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471" w:rsidRDefault="009B2471" w:rsidP="009B2471">
      <w:pPr>
        <w:rPr>
          <w:rFonts w:cs="Arial"/>
          <w:b/>
          <w:color w:val="000000"/>
        </w:rPr>
      </w:pPr>
    </w:p>
    <w:p w:rsidR="009B2471" w:rsidRDefault="009B2471" w:rsidP="009B2471">
      <w:pPr>
        <w:jc w:val="right"/>
        <w:rPr>
          <w:rFonts w:cs="Arial"/>
          <w:b/>
          <w:color w:val="000000"/>
        </w:rPr>
      </w:pPr>
    </w:p>
    <w:p w:rsidR="009B2471" w:rsidRDefault="009B2471" w:rsidP="009B2471">
      <w:pPr>
        <w:jc w:val="right"/>
        <w:rPr>
          <w:rFonts w:cs="Arial"/>
          <w:b/>
          <w:color w:val="000000"/>
        </w:rPr>
      </w:pPr>
    </w:p>
    <w:p w:rsidR="001B34CC" w:rsidRPr="00195F38" w:rsidRDefault="001B34CC" w:rsidP="00195F38">
      <w:pPr>
        <w:jc w:val="center"/>
        <w:rPr>
          <w:rFonts w:cs="Arial"/>
          <w:b/>
          <w:color w:val="00B0F0"/>
          <w:sz w:val="32"/>
          <w:szCs w:val="32"/>
        </w:rPr>
      </w:pPr>
    </w:p>
    <w:p w:rsidR="001B34CC" w:rsidRDefault="001B34CC" w:rsidP="009B2471">
      <w:pPr>
        <w:jc w:val="center"/>
        <w:rPr>
          <w:rFonts w:cs="Arial"/>
          <w:b/>
          <w:color w:val="000000"/>
          <w:sz w:val="52"/>
          <w:szCs w:val="52"/>
        </w:rPr>
      </w:pPr>
    </w:p>
    <w:p w:rsidR="009B2471" w:rsidRDefault="00B205D6" w:rsidP="009B2471">
      <w:pPr>
        <w:jc w:val="center"/>
        <w:rPr>
          <w:rFonts w:cs="Arial"/>
          <w:b/>
          <w:color w:val="000000"/>
          <w:sz w:val="52"/>
          <w:szCs w:val="52"/>
        </w:rPr>
      </w:pPr>
      <w:r w:rsidRPr="00AE53E3">
        <w:rPr>
          <w:b/>
          <w:sz w:val="54"/>
          <w:szCs w:val="54"/>
        </w:rPr>
        <w:t>Met</w:t>
      </w:r>
      <w:r w:rsidR="0065173A">
        <w:rPr>
          <w:b/>
          <w:sz w:val="54"/>
          <w:szCs w:val="54"/>
        </w:rPr>
        <w:t>h</w:t>
      </w:r>
      <w:r w:rsidRPr="00AE53E3">
        <w:rPr>
          <w:b/>
          <w:sz w:val="54"/>
          <w:szCs w:val="54"/>
        </w:rPr>
        <w:t xml:space="preserve">icillin resistant </w:t>
      </w:r>
      <w:r w:rsidRPr="00AE53E3">
        <w:rPr>
          <w:b/>
          <w:i/>
          <w:sz w:val="54"/>
          <w:szCs w:val="54"/>
        </w:rPr>
        <w:t>staphylococcus aureus</w:t>
      </w:r>
      <w:r w:rsidRPr="00AE53E3">
        <w:rPr>
          <w:b/>
          <w:sz w:val="54"/>
          <w:szCs w:val="54"/>
        </w:rPr>
        <w:t xml:space="preserve"> (MRSA)</w:t>
      </w:r>
    </w:p>
    <w:p w:rsidR="009B2471" w:rsidRDefault="009B2471" w:rsidP="009B2471">
      <w:pPr>
        <w:jc w:val="center"/>
        <w:rPr>
          <w:rFonts w:cs="Arial"/>
          <w:b/>
          <w:color w:val="000000"/>
          <w:sz w:val="52"/>
          <w:szCs w:val="52"/>
        </w:rPr>
      </w:pPr>
    </w:p>
    <w:p w:rsidR="009B2471" w:rsidRDefault="009B2471" w:rsidP="009B2471">
      <w:pPr>
        <w:jc w:val="center"/>
        <w:rPr>
          <w:rFonts w:cs="Arial"/>
          <w:b/>
          <w:color w:val="000000"/>
          <w:sz w:val="52"/>
          <w:szCs w:val="52"/>
        </w:rPr>
      </w:pPr>
    </w:p>
    <w:tbl>
      <w:tblPr>
        <w:tblW w:w="9580" w:type="dxa"/>
        <w:jc w:val="center"/>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559"/>
        <w:gridCol w:w="2268"/>
        <w:gridCol w:w="2238"/>
      </w:tblGrid>
      <w:tr w:rsidR="009B2471" w:rsidTr="00E83316">
        <w:trPr>
          <w:trHeight w:val="540"/>
          <w:jc w:val="center"/>
        </w:trPr>
        <w:tc>
          <w:tcPr>
            <w:tcW w:w="3515" w:type="dxa"/>
            <w:shd w:val="clear" w:color="auto" w:fill="E6E6E6"/>
            <w:vAlign w:val="center"/>
          </w:tcPr>
          <w:p w:rsidR="009B2471" w:rsidRPr="00A2665D" w:rsidRDefault="009B2471" w:rsidP="00E83316">
            <w:pPr>
              <w:autoSpaceDE w:val="0"/>
              <w:autoSpaceDN w:val="0"/>
              <w:adjustRightInd w:val="0"/>
              <w:jc w:val="center"/>
              <w:rPr>
                <w:rFonts w:ascii="Arial" w:hAnsi="Arial" w:cs="Arial"/>
                <w:b/>
              </w:rPr>
            </w:pPr>
            <w:r>
              <w:rPr>
                <w:rFonts w:ascii="Arial" w:hAnsi="Arial" w:cs="Arial"/>
                <w:b/>
              </w:rPr>
              <w:t>Primary Intranet Location</w:t>
            </w:r>
          </w:p>
        </w:tc>
        <w:tc>
          <w:tcPr>
            <w:tcW w:w="1559" w:type="dxa"/>
            <w:shd w:val="clear" w:color="auto" w:fill="E6E6E6"/>
            <w:vAlign w:val="center"/>
          </w:tcPr>
          <w:p w:rsidR="009B2471" w:rsidRPr="00A2665D" w:rsidRDefault="009B2471" w:rsidP="00E83316">
            <w:pPr>
              <w:autoSpaceDE w:val="0"/>
              <w:autoSpaceDN w:val="0"/>
              <w:adjustRightInd w:val="0"/>
              <w:jc w:val="center"/>
              <w:rPr>
                <w:rFonts w:ascii="Arial" w:hAnsi="Arial" w:cs="Arial"/>
                <w:b/>
              </w:rPr>
            </w:pPr>
            <w:r w:rsidRPr="00A2665D">
              <w:rPr>
                <w:rFonts w:ascii="Arial" w:hAnsi="Arial" w:cs="Arial"/>
                <w:b/>
              </w:rPr>
              <w:t>Version Number</w:t>
            </w:r>
          </w:p>
        </w:tc>
        <w:tc>
          <w:tcPr>
            <w:tcW w:w="2268" w:type="dxa"/>
            <w:shd w:val="clear" w:color="auto" w:fill="E6E6E6"/>
            <w:vAlign w:val="center"/>
          </w:tcPr>
          <w:p w:rsidR="009B2471" w:rsidRPr="00A2665D" w:rsidRDefault="009B2471" w:rsidP="00E83316">
            <w:pPr>
              <w:autoSpaceDE w:val="0"/>
              <w:autoSpaceDN w:val="0"/>
              <w:adjustRightInd w:val="0"/>
              <w:jc w:val="center"/>
              <w:rPr>
                <w:rFonts w:ascii="Arial" w:hAnsi="Arial" w:cs="Arial"/>
                <w:b/>
              </w:rPr>
            </w:pPr>
            <w:r w:rsidRPr="00A2665D">
              <w:rPr>
                <w:rFonts w:ascii="Arial" w:hAnsi="Arial" w:cs="Arial"/>
                <w:b/>
              </w:rPr>
              <w:t xml:space="preserve">Next Review </w:t>
            </w:r>
            <w:r>
              <w:rPr>
                <w:rFonts w:ascii="Arial" w:hAnsi="Arial" w:cs="Arial"/>
                <w:b/>
              </w:rPr>
              <w:t>Year</w:t>
            </w:r>
          </w:p>
        </w:tc>
        <w:tc>
          <w:tcPr>
            <w:tcW w:w="2238" w:type="dxa"/>
            <w:shd w:val="clear" w:color="auto" w:fill="E6E6E6"/>
            <w:vAlign w:val="center"/>
          </w:tcPr>
          <w:p w:rsidR="009B2471" w:rsidRPr="00A2665D" w:rsidRDefault="009B2471" w:rsidP="00E83316">
            <w:pPr>
              <w:autoSpaceDE w:val="0"/>
              <w:autoSpaceDN w:val="0"/>
              <w:adjustRightInd w:val="0"/>
              <w:jc w:val="center"/>
              <w:rPr>
                <w:rFonts w:ascii="Arial" w:hAnsi="Arial" w:cs="Arial"/>
                <w:b/>
              </w:rPr>
            </w:pPr>
            <w:r>
              <w:rPr>
                <w:rFonts w:ascii="Arial" w:hAnsi="Arial" w:cs="Arial"/>
                <w:b/>
              </w:rPr>
              <w:t>Next R</w:t>
            </w:r>
            <w:r w:rsidRPr="00A2665D">
              <w:rPr>
                <w:rFonts w:ascii="Arial" w:hAnsi="Arial" w:cs="Arial"/>
                <w:b/>
              </w:rPr>
              <w:t xml:space="preserve">eview </w:t>
            </w:r>
            <w:r>
              <w:rPr>
                <w:rFonts w:ascii="Arial" w:hAnsi="Arial" w:cs="Arial"/>
                <w:b/>
              </w:rPr>
              <w:t>Month</w:t>
            </w:r>
          </w:p>
        </w:tc>
      </w:tr>
      <w:tr w:rsidR="009B2471" w:rsidTr="00E83316">
        <w:trPr>
          <w:trHeight w:val="540"/>
          <w:jc w:val="center"/>
        </w:trPr>
        <w:tc>
          <w:tcPr>
            <w:tcW w:w="3515" w:type="dxa"/>
            <w:vAlign w:val="center"/>
          </w:tcPr>
          <w:p w:rsidR="009B2471" w:rsidRPr="00551D89" w:rsidRDefault="00F17904" w:rsidP="00E83316">
            <w:pPr>
              <w:autoSpaceDE w:val="0"/>
              <w:autoSpaceDN w:val="0"/>
              <w:adjustRightInd w:val="0"/>
              <w:jc w:val="center"/>
              <w:rPr>
                <w:rFonts w:ascii="Arial" w:hAnsi="Arial" w:cs="Arial"/>
              </w:rPr>
            </w:pPr>
            <w:r>
              <w:rPr>
                <w:rFonts w:ascii="Arial" w:hAnsi="Arial" w:cs="Arial"/>
              </w:rPr>
              <w:t>Infection Prevention and Control</w:t>
            </w:r>
          </w:p>
        </w:tc>
        <w:tc>
          <w:tcPr>
            <w:tcW w:w="1559" w:type="dxa"/>
            <w:vAlign w:val="center"/>
          </w:tcPr>
          <w:p w:rsidR="009B2471" w:rsidRDefault="004D5BC3" w:rsidP="00E83316">
            <w:pPr>
              <w:autoSpaceDE w:val="0"/>
              <w:autoSpaceDN w:val="0"/>
              <w:adjustRightInd w:val="0"/>
              <w:jc w:val="center"/>
              <w:rPr>
                <w:rFonts w:ascii="Arial" w:hAnsi="Arial" w:cs="Arial"/>
              </w:rPr>
            </w:pPr>
            <w:r>
              <w:rPr>
                <w:rFonts w:ascii="Arial" w:hAnsi="Arial" w:cs="Arial"/>
              </w:rPr>
              <w:t>6</w:t>
            </w:r>
          </w:p>
        </w:tc>
        <w:tc>
          <w:tcPr>
            <w:tcW w:w="2268" w:type="dxa"/>
            <w:vAlign w:val="center"/>
          </w:tcPr>
          <w:p w:rsidR="009B2471" w:rsidRDefault="00F17904" w:rsidP="00F17904">
            <w:pPr>
              <w:autoSpaceDE w:val="0"/>
              <w:autoSpaceDN w:val="0"/>
              <w:adjustRightInd w:val="0"/>
              <w:jc w:val="center"/>
              <w:rPr>
                <w:rFonts w:ascii="Arial" w:hAnsi="Arial" w:cs="Arial"/>
              </w:rPr>
            </w:pPr>
            <w:r>
              <w:rPr>
                <w:rFonts w:ascii="Arial" w:hAnsi="Arial" w:cs="Arial"/>
              </w:rPr>
              <w:t>2018</w:t>
            </w:r>
          </w:p>
        </w:tc>
        <w:tc>
          <w:tcPr>
            <w:tcW w:w="2238" w:type="dxa"/>
            <w:vAlign w:val="center"/>
          </w:tcPr>
          <w:p w:rsidR="009B2471" w:rsidRDefault="00F17904" w:rsidP="00E83316">
            <w:pPr>
              <w:autoSpaceDE w:val="0"/>
              <w:autoSpaceDN w:val="0"/>
              <w:adjustRightInd w:val="0"/>
              <w:jc w:val="center"/>
              <w:rPr>
                <w:rFonts w:ascii="Arial" w:hAnsi="Arial" w:cs="Arial"/>
              </w:rPr>
            </w:pPr>
            <w:r>
              <w:rPr>
                <w:rFonts w:ascii="Arial" w:hAnsi="Arial" w:cs="Arial"/>
              </w:rPr>
              <w:t>June</w:t>
            </w:r>
          </w:p>
        </w:tc>
      </w:tr>
    </w:tbl>
    <w:p w:rsidR="009B2471" w:rsidRDefault="009B2471" w:rsidP="009B2471">
      <w:pPr>
        <w:rPr>
          <w:rFonts w:cs="Arial"/>
          <w:b/>
          <w:color w:val="000000"/>
          <w:sz w:val="52"/>
          <w:szCs w:val="52"/>
        </w:rPr>
      </w:pPr>
    </w:p>
    <w:p w:rsidR="009B2471" w:rsidRDefault="009B2471" w:rsidP="009B2471">
      <w:pPr>
        <w:rPr>
          <w:rFonts w:cs="Arial"/>
          <w:b/>
          <w:color w:val="000000"/>
          <w:sz w:val="52"/>
          <w:szCs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B205D6" w:rsidRPr="008325B3" w:rsidTr="00B205D6">
        <w:tc>
          <w:tcPr>
            <w:tcW w:w="4927" w:type="dxa"/>
            <w:shd w:val="clear" w:color="auto" w:fill="D9D9D9"/>
          </w:tcPr>
          <w:p w:rsidR="00B205D6" w:rsidRDefault="00B205D6" w:rsidP="00B205D6">
            <w:pPr>
              <w:rPr>
                <w:rFonts w:cs="Arial"/>
                <w:b/>
                <w:color w:val="000000"/>
              </w:rPr>
            </w:pPr>
            <w:r w:rsidRPr="008325B3">
              <w:rPr>
                <w:rFonts w:cs="Arial"/>
                <w:b/>
                <w:color w:val="000000"/>
              </w:rPr>
              <w:t xml:space="preserve">Current Author </w:t>
            </w:r>
          </w:p>
          <w:p w:rsidR="00B205D6" w:rsidRPr="008325B3" w:rsidRDefault="00B205D6" w:rsidP="00B205D6">
            <w:pPr>
              <w:rPr>
                <w:rFonts w:cs="Arial"/>
                <w:b/>
                <w:color w:val="000000"/>
              </w:rPr>
            </w:pPr>
          </w:p>
        </w:tc>
        <w:tc>
          <w:tcPr>
            <w:tcW w:w="4927" w:type="dxa"/>
            <w:shd w:val="clear" w:color="auto" w:fill="auto"/>
            <w:vAlign w:val="center"/>
          </w:tcPr>
          <w:p w:rsidR="00B205D6" w:rsidRPr="00AE53E3" w:rsidRDefault="00B205D6" w:rsidP="00F17904">
            <w:pPr>
              <w:rPr>
                <w:sz w:val="21"/>
                <w:szCs w:val="21"/>
              </w:rPr>
            </w:pPr>
            <w:r w:rsidRPr="00AE53E3">
              <w:rPr>
                <w:sz w:val="21"/>
                <w:szCs w:val="21"/>
              </w:rPr>
              <w:t xml:space="preserve">Infection Prevention and Control </w:t>
            </w:r>
            <w:r w:rsidR="00F17904">
              <w:rPr>
                <w:sz w:val="21"/>
                <w:szCs w:val="21"/>
              </w:rPr>
              <w:t>Team</w:t>
            </w:r>
          </w:p>
        </w:tc>
      </w:tr>
      <w:tr w:rsidR="00B205D6" w:rsidRPr="008325B3" w:rsidTr="00B205D6">
        <w:tc>
          <w:tcPr>
            <w:tcW w:w="4927" w:type="dxa"/>
            <w:shd w:val="clear" w:color="auto" w:fill="D9D9D9"/>
          </w:tcPr>
          <w:p w:rsidR="00B205D6" w:rsidRDefault="00B205D6" w:rsidP="00B205D6">
            <w:pPr>
              <w:rPr>
                <w:rFonts w:cs="Arial"/>
                <w:b/>
                <w:color w:val="000000"/>
              </w:rPr>
            </w:pPr>
            <w:r w:rsidRPr="008325B3">
              <w:rPr>
                <w:rFonts w:cs="Arial"/>
                <w:b/>
                <w:color w:val="000000"/>
              </w:rPr>
              <w:t>Author’s Job Title</w:t>
            </w:r>
          </w:p>
          <w:p w:rsidR="00B205D6" w:rsidRPr="008325B3" w:rsidRDefault="00B205D6" w:rsidP="00B205D6">
            <w:pPr>
              <w:rPr>
                <w:rFonts w:cs="Arial"/>
                <w:b/>
                <w:color w:val="000000"/>
              </w:rPr>
            </w:pPr>
          </w:p>
        </w:tc>
        <w:tc>
          <w:tcPr>
            <w:tcW w:w="4927" w:type="dxa"/>
            <w:shd w:val="clear" w:color="auto" w:fill="auto"/>
            <w:vAlign w:val="center"/>
          </w:tcPr>
          <w:p w:rsidR="00B205D6" w:rsidRPr="00AE53E3" w:rsidRDefault="00F17904" w:rsidP="00B205D6">
            <w:pPr>
              <w:rPr>
                <w:sz w:val="21"/>
                <w:szCs w:val="21"/>
              </w:rPr>
            </w:pPr>
            <w:r>
              <w:rPr>
                <w:sz w:val="21"/>
                <w:szCs w:val="21"/>
              </w:rPr>
              <w:t>Infection Prevention and Control Team (IP&amp;C)</w:t>
            </w:r>
          </w:p>
        </w:tc>
      </w:tr>
      <w:tr w:rsidR="009B2471" w:rsidRPr="008325B3" w:rsidTr="00E83316">
        <w:tc>
          <w:tcPr>
            <w:tcW w:w="4927" w:type="dxa"/>
            <w:shd w:val="clear" w:color="auto" w:fill="D9D9D9"/>
          </w:tcPr>
          <w:p w:rsidR="009B2471" w:rsidRDefault="009B2471" w:rsidP="00E83316">
            <w:pPr>
              <w:rPr>
                <w:rFonts w:cs="Arial"/>
                <w:b/>
                <w:color w:val="000000"/>
              </w:rPr>
            </w:pPr>
            <w:r w:rsidRPr="008325B3">
              <w:rPr>
                <w:rFonts w:cs="Arial"/>
                <w:b/>
                <w:color w:val="000000"/>
              </w:rPr>
              <w:t>Department</w:t>
            </w:r>
          </w:p>
          <w:p w:rsidR="009B2471" w:rsidRPr="008325B3" w:rsidRDefault="009B2471" w:rsidP="00E83316">
            <w:pPr>
              <w:rPr>
                <w:rFonts w:cs="Arial"/>
                <w:b/>
                <w:color w:val="000000"/>
              </w:rPr>
            </w:pPr>
          </w:p>
        </w:tc>
        <w:tc>
          <w:tcPr>
            <w:tcW w:w="4927" w:type="dxa"/>
            <w:shd w:val="clear" w:color="auto" w:fill="auto"/>
          </w:tcPr>
          <w:p w:rsidR="009B2471" w:rsidRPr="008325B3" w:rsidRDefault="00F17904" w:rsidP="00E83316">
            <w:pPr>
              <w:rPr>
                <w:rFonts w:cs="Arial"/>
                <w:color w:val="000000"/>
              </w:rPr>
            </w:pPr>
            <w:r>
              <w:rPr>
                <w:rFonts w:cs="Arial"/>
                <w:color w:val="000000"/>
              </w:rPr>
              <w:t>IP&amp;C</w:t>
            </w:r>
          </w:p>
        </w:tc>
      </w:tr>
      <w:tr w:rsidR="009B2471" w:rsidRPr="008325B3" w:rsidTr="00E83316">
        <w:tc>
          <w:tcPr>
            <w:tcW w:w="4927" w:type="dxa"/>
            <w:shd w:val="clear" w:color="auto" w:fill="D9D9D9"/>
          </w:tcPr>
          <w:p w:rsidR="009B2471" w:rsidRDefault="009B2471" w:rsidP="00E83316">
            <w:pPr>
              <w:rPr>
                <w:rFonts w:cs="Arial"/>
                <w:b/>
                <w:color w:val="000000"/>
              </w:rPr>
            </w:pPr>
            <w:r>
              <w:rPr>
                <w:rFonts w:cs="Arial"/>
                <w:b/>
                <w:color w:val="000000"/>
              </w:rPr>
              <w:t>Approved by</w:t>
            </w:r>
          </w:p>
          <w:p w:rsidR="009B2471" w:rsidRPr="008325B3" w:rsidRDefault="009B2471" w:rsidP="00E83316">
            <w:pPr>
              <w:rPr>
                <w:rFonts w:cs="Arial"/>
                <w:b/>
                <w:color w:val="000000"/>
              </w:rPr>
            </w:pPr>
          </w:p>
        </w:tc>
        <w:tc>
          <w:tcPr>
            <w:tcW w:w="4927" w:type="dxa"/>
            <w:shd w:val="clear" w:color="auto" w:fill="auto"/>
          </w:tcPr>
          <w:p w:rsidR="009B2471" w:rsidRPr="008325B3" w:rsidRDefault="00AC50B4" w:rsidP="00E83316">
            <w:pPr>
              <w:rPr>
                <w:rFonts w:cs="Arial"/>
                <w:color w:val="000000"/>
              </w:rPr>
            </w:pPr>
            <w:r>
              <w:rPr>
                <w:rFonts w:cs="Arial"/>
                <w:color w:val="000000"/>
              </w:rPr>
              <w:t>Dr Ian Hosein</w:t>
            </w:r>
          </w:p>
        </w:tc>
      </w:tr>
      <w:tr w:rsidR="009B2471" w:rsidRPr="008325B3" w:rsidTr="00E83316">
        <w:tc>
          <w:tcPr>
            <w:tcW w:w="4927" w:type="dxa"/>
            <w:shd w:val="clear" w:color="auto" w:fill="D9D9D9"/>
          </w:tcPr>
          <w:p w:rsidR="009B2471" w:rsidRDefault="009B2471" w:rsidP="00E83316">
            <w:pPr>
              <w:rPr>
                <w:rFonts w:cs="Arial"/>
                <w:b/>
                <w:color w:val="000000"/>
              </w:rPr>
            </w:pPr>
            <w:r>
              <w:rPr>
                <w:rFonts w:cs="Arial"/>
                <w:b/>
                <w:color w:val="000000"/>
              </w:rPr>
              <w:t>Date</w:t>
            </w:r>
          </w:p>
          <w:p w:rsidR="009B2471" w:rsidRPr="008325B3" w:rsidRDefault="009B2471" w:rsidP="00E83316">
            <w:pPr>
              <w:rPr>
                <w:rFonts w:cs="Arial"/>
                <w:b/>
                <w:color w:val="000000"/>
              </w:rPr>
            </w:pPr>
          </w:p>
        </w:tc>
        <w:tc>
          <w:tcPr>
            <w:tcW w:w="4927" w:type="dxa"/>
            <w:shd w:val="clear" w:color="auto" w:fill="auto"/>
          </w:tcPr>
          <w:p w:rsidR="009B2471" w:rsidRPr="008325B3" w:rsidRDefault="00AC50B4" w:rsidP="00E83316">
            <w:pPr>
              <w:rPr>
                <w:rFonts w:cs="Arial"/>
                <w:color w:val="000000"/>
              </w:rPr>
            </w:pPr>
            <w:r>
              <w:rPr>
                <w:rFonts w:cs="Arial"/>
                <w:color w:val="000000"/>
              </w:rPr>
              <w:t>7</w:t>
            </w:r>
            <w:r w:rsidRPr="00AC50B4">
              <w:rPr>
                <w:rFonts w:cs="Arial"/>
                <w:color w:val="000000"/>
                <w:vertAlign w:val="superscript"/>
              </w:rPr>
              <w:t>th</w:t>
            </w:r>
            <w:r>
              <w:rPr>
                <w:rFonts w:cs="Arial"/>
                <w:color w:val="000000"/>
              </w:rPr>
              <w:t xml:space="preserve"> July 2015</w:t>
            </w:r>
          </w:p>
        </w:tc>
      </w:tr>
      <w:tr w:rsidR="009B2471" w:rsidRPr="008325B3" w:rsidTr="00E83316">
        <w:tc>
          <w:tcPr>
            <w:tcW w:w="4927" w:type="dxa"/>
            <w:shd w:val="clear" w:color="auto" w:fill="D9D9D9"/>
          </w:tcPr>
          <w:p w:rsidR="009B2471" w:rsidRDefault="009B2471" w:rsidP="00E83316">
            <w:pPr>
              <w:rPr>
                <w:rFonts w:cs="Arial"/>
                <w:b/>
                <w:color w:val="000000"/>
              </w:rPr>
            </w:pPr>
            <w:r w:rsidRPr="008325B3">
              <w:rPr>
                <w:rFonts w:cs="Arial"/>
                <w:b/>
                <w:color w:val="000000"/>
              </w:rPr>
              <w:t>Ratifying Committee</w:t>
            </w:r>
          </w:p>
          <w:p w:rsidR="009B2471" w:rsidRPr="008325B3" w:rsidRDefault="009B2471" w:rsidP="00E83316">
            <w:pPr>
              <w:rPr>
                <w:rFonts w:cs="Arial"/>
                <w:b/>
                <w:color w:val="000000"/>
              </w:rPr>
            </w:pPr>
          </w:p>
        </w:tc>
        <w:tc>
          <w:tcPr>
            <w:tcW w:w="4927" w:type="dxa"/>
            <w:shd w:val="clear" w:color="auto" w:fill="auto"/>
          </w:tcPr>
          <w:p w:rsidR="009B2471" w:rsidRPr="008325B3" w:rsidRDefault="00F17904" w:rsidP="00E83316">
            <w:pPr>
              <w:rPr>
                <w:rFonts w:cs="Arial"/>
                <w:color w:val="000000"/>
              </w:rPr>
            </w:pPr>
            <w:r>
              <w:rPr>
                <w:rFonts w:cs="Arial"/>
                <w:color w:val="000000"/>
              </w:rPr>
              <w:t>IP&amp;C Committee</w:t>
            </w:r>
          </w:p>
        </w:tc>
      </w:tr>
      <w:tr w:rsidR="009B2471" w:rsidRPr="008325B3" w:rsidTr="00E83316">
        <w:tc>
          <w:tcPr>
            <w:tcW w:w="4927" w:type="dxa"/>
            <w:shd w:val="clear" w:color="auto" w:fill="D9D9D9"/>
          </w:tcPr>
          <w:p w:rsidR="009B2471" w:rsidRDefault="009B2471" w:rsidP="00E83316">
            <w:pPr>
              <w:rPr>
                <w:rFonts w:cs="Arial"/>
                <w:b/>
                <w:color w:val="000000"/>
              </w:rPr>
            </w:pPr>
            <w:r w:rsidRPr="008325B3">
              <w:rPr>
                <w:rFonts w:cs="Arial"/>
                <w:b/>
                <w:color w:val="000000"/>
              </w:rPr>
              <w:t>Ratified Date</w:t>
            </w:r>
          </w:p>
          <w:p w:rsidR="009B2471" w:rsidRPr="008325B3" w:rsidRDefault="009B2471" w:rsidP="00E83316">
            <w:pPr>
              <w:rPr>
                <w:rFonts w:cs="Arial"/>
                <w:b/>
                <w:color w:val="000000"/>
              </w:rPr>
            </w:pPr>
          </w:p>
        </w:tc>
        <w:tc>
          <w:tcPr>
            <w:tcW w:w="4927" w:type="dxa"/>
            <w:shd w:val="clear" w:color="auto" w:fill="auto"/>
          </w:tcPr>
          <w:p w:rsidR="009B2471" w:rsidRPr="008325B3" w:rsidRDefault="00AC50B4" w:rsidP="00E83316">
            <w:pPr>
              <w:rPr>
                <w:rFonts w:cs="Arial"/>
                <w:color w:val="000000"/>
              </w:rPr>
            </w:pPr>
            <w:r>
              <w:rPr>
                <w:rFonts w:cs="Arial"/>
                <w:color w:val="000000"/>
              </w:rPr>
              <w:t>7</w:t>
            </w:r>
            <w:r w:rsidRPr="00AC50B4">
              <w:rPr>
                <w:rFonts w:cs="Arial"/>
                <w:color w:val="000000"/>
                <w:vertAlign w:val="superscript"/>
              </w:rPr>
              <w:t>th</w:t>
            </w:r>
            <w:r>
              <w:rPr>
                <w:rFonts w:cs="Arial"/>
                <w:color w:val="000000"/>
              </w:rPr>
              <w:t xml:space="preserve"> July 2015</w:t>
            </w:r>
          </w:p>
        </w:tc>
      </w:tr>
      <w:tr w:rsidR="00B205D6" w:rsidRPr="008325B3" w:rsidTr="00B205D6">
        <w:tc>
          <w:tcPr>
            <w:tcW w:w="4927" w:type="dxa"/>
            <w:shd w:val="clear" w:color="auto" w:fill="D9D9D9"/>
          </w:tcPr>
          <w:p w:rsidR="00B205D6" w:rsidRDefault="00B205D6" w:rsidP="00B205D6">
            <w:pPr>
              <w:rPr>
                <w:rFonts w:cs="Arial"/>
                <w:b/>
                <w:color w:val="000000"/>
              </w:rPr>
            </w:pPr>
            <w:r w:rsidRPr="008325B3">
              <w:rPr>
                <w:rFonts w:cs="Arial"/>
                <w:b/>
                <w:color w:val="000000"/>
              </w:rPr>
              <w:t>Owner</w:t>
            </w:r>
          </w:p>
          <w:p w:rsidR="00B205D6" w:rsidRPr="008325B3" w:rsidRDefault="00B205D6" w:rsidP="00B205D6">
            <w:pPr>
              <w:rPr>
                <w:rFonts w:cs="Arial"/>
                <w:b/>
                <w:color w:val="000000"/>
              </w:rPr>
            </w:pPr>
          </w:p>
        </w:tc>
        <w:tc>
          <w:tcPr>
            <w:tcW w:w="4927" w:type="dxa"/>
            <w:shd w:val="clear" w:color="auto" w:fill="auto"/>
            <w:vAlign w:val="center"/>
          </w:tcPr>
          <w:p w:rsidR="00B205D6" w:rsidRPr="00AE53E3" w:rsidDel="00AC6F39" w:rsidRDefault="00B205D6" w:rsidP="00F17904">
            <w:pPr>
              <w:rPr>
                <w:sz w:val="21"/>
                <w:szCs w:val="21"/>
              </w:rPr>
            </w:pPr>
            <w:r>
              <w:rPr>
                <w:sz w:val="21"/>
                <w:szCs w:val="21"/>
              </w:rPr>
              <w:t xml:space="preserve">Dr </w:t>
            </w:r>
            <w:r w:rsidR="00F17904">
              <w:rPr>
                <w:sz w:val="21"/>
                <w:szCs w:val="21"/>
              </w:rPr>
              <w:t>Ian Hosein</w:t>
            </w:r>
          </w:p>
        </w:tc>
      </w:tr>
      <w:tr w:rsidR="00B205D6" w:rsidRPr="008325B3" w:rsidTr="00B205D6">
        <w:tc>
          <w:tcPr>
            <w:tcW w:w="4927" w:type="dxa"/>
            <w:shd w:val="clear" w:color="auto" w:fill="D9D9D9"/>
          </w:tcPr>
          <w:p w:rsidR="00B205D6" w:rsidRDefault="00B205D6" w:rsidP="00B205D6">
            <w:pPr>
              <w:rPr>
                <w:rFonts w:cs="Arial"/>
                <w:b/>
                <w:color w:val="000000"/>
              </w:rPr>
            </w:pPr>
            <w:r w:rsidRPr="008325B3">
              <w:rPr>
                <w:rFonts w:cs="Arial"/>
                <w:b/>
                <w:color w:val="000000"/>
              </w:rPr>
              <w:t>Owner’s Job Title</w:t>
            </w:r>
          </w:p>
          <w:p w:rsidR="00B205D6" w:rsidRPr="008325B3" w:rsidRDefault="00B205D6" w:rsidP="00B205D6">
            <w:pPr>
              <w:rPr>
                <w:rFonts w:cs="Arial"/>
                <w:b/>
                <w:color w:val="000000"/>
              </w:rPr>
            </w:pPr>
          </w:p>
        </w:tc>
        <w:tc>
          <w:tcPr>
            <w:tcW w:w="4927" w:type="dxa"/>
            <w:shd w:val="clear" w:color="auto" w:fill="auto"/>
            <w:vAlign w:val="center"/>
          </w:tcPr>
          <w:p w:rsidR="00B205D6" w:rsidRPr="00AE53E3" w:rsidRDefault="00B205D6" w:rsidP="00B205D6">
            <w:pPr>
              <w:rPr>
                <w:sz w:val="21"/>
                <w:szCs w:val="21"/>
              </w:rPr>
            </w:pPr>
            <w:r w:rsidRPr="00AE53E3">
              <w:rPr>
                <w:sz w:val="21"/>
                <w:szCs w:val="21"/>
              </w:rPr>
              <w:t>DIPC</w:t>
            </w:r>
          </w:p>
        </w:tc>
      </w:tr>
    </w:tbl>
    <w:p w:rsidR="009B2471" w:rsidRDefault="009B2471" w:rsidP="009B2471">
      <w:pPr>
        <w:rPr>
          <w:rFonts w:cs="Arial"/>
          <w:color w:val="000000"/>
        </w:rPr>
      </w:pPr>
    </w:p>
    <w:p w:rsidR="004500AB" w:rsidRDefault="004500AB" w:rsidP="009B2471">
      <w:pPr>
        <w:autoSpaceDE w:val="0"/>
        <w:autoSpaceDN w:val="0"/>
        <w:adjustRightInd w:val="0"/>
        <w:rPr>
          <w:rFonts w:cs="Arial"/>
          <w:color w:val="808080"/>
        </w:rPr>
      </w:pPr>
    </w:p>
    <w:p w:rsidR="004500AB" w:rsidRDefault="004500AB" w:rsidP="009B2471">
      <w:pPr>
        <w:autoSpaceDE w:val="0"/>
        <w:autoSpaceDN w:val="0"/>
        <w:adjustRightInd w:val="0"/>
        <w:rPr>
          <w:rFonts w:cs="Arial"/>
          <w:color w:val="808080"/>
        </w:rPr>
      </w:pPr>
    </w:p>
    <w:p w:rsidR="00B205D6" w:rsidRDefault="00B205D6">
      <w:pPr>
        <w:spacing w:after="200" w:line="276" w:lineRule="auto"/>
        <w:rPr>
          <w:rFonts w:cs="Arial"/>
          <w:color w:val="808080"/>
        </w:rPr>
      </w:pPr>
      <w:r>
        <w:rPr>
          <w:rFonts w:cs="Arial"/>
          <w:color w:val="808080"/>
        </w:rPr>
        <w:br w:type="page"/>
      </w:r>
    </w:p>
    <w:p w:rsidR="009B2471" w:rsidRDefault="009B2471" w:rsidP="009B2471">
      <w:pPr>
        <w:rPr>
          <w:rFonts w:cs="Arial"/>
          <w:color w:val="000000"/>
        </w:rPr>
      </w:pPr>
    </w:p>
    <w:p w:rsidR="009B2471" w:rsidRDefault="009B2471" w:rsidP="009B2471">
      <w:pPr>
        <w:rPr>
          <w:rFonts w:cs="Arial"/>
          <w:color w:val="000000"/>
        </w:rPr>
      </w:pPr>
    </w:p>
    <w:p w:rsidR="009B2471" w:rsidRDefault="009B2471" w:rsidP="009B2471">
      <w:pPr>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194"/>
      </w:tblGrid>
      <w:tr w:rsidR="009B2471" w:rsidRPr="008325B3" w:rsidTr="009B2471">
        <w:tc>
          <w:tcPr>
            <w:tcW w:w="2660" w:type="dxa"/>
            <w:shd w:val="clear" w:color="auto" w:fill="BFBFBF" w:themeFill="background1" w:themeFillShade="BF"/>
          </w:tcPr>
          <w:p w:rsidR="009B2471" w:rsidRPr="008325B3" w:rsidRDefault="009B2471" w:rsidP="00E83316">
            <w:pPr>
              <w:rPr>
                <w:rFonts w:cs="Arial"/>
                <w:b/>
                <w:color w:val="000000"/>
              </w:rPr>
            </w:pPr>
            <w:r w:rsidRPr="008325B3">
              <w:rPr>
                <w:rFonts w:cs="Arial"/>
                <w:b/>
                <w:color w:val="000000"/>
              </w:rPr>
              <w:t>Related Policies</w:t>
            </w:r>
          </w:p>
          <w:p w:rsidR="009B2471" w:rsidRPr="008325B3" w:rsidRDefault="009B2471" w:rsidP="00E83316">
            <w:pPr>
              <w:rPr>
                <w:rFonts w:cs="Arial"/>
                <w:color w:val="000000"/>
              </w:rPr>
            </w:pPr>
          </w:p>
          <w:p w:rsidR="009B2471" w:rsidRPr="008325B3" w:rsidRDefault="009B2471" w:rsidP="00E83316">
            <w:pPr>
              <w:rPr>
                <w:rFonts w:cs="Arial"/>
                <w:color w:val="000000"/>
              </w:rPr>
            </w:pPr>
          </w:p>
          <w:p w:rsidR="009B2471" w:rsidRPr="008325B3" w:rsidRDefault="009B2471" w:rsidP="00E83316">
            <w:pPr>
              <w:rPr>
                <w:rFonts w:cs="Arial"/>
                <w:color w:val="000000"/>
              </w:rPr>
            </w:pPr>
          </w:p>
        </w:tc>
        <w:tc>
          <w:tcPr>
            <w:tcW w:w="7194" w:type="dxa"/>
            <w:shd w:val="clear" w:color="auto" w:fill="auto"/>
          </w:tcPr>
          <w:p w:rsidR="009B2471" w:rsidRPr="008325B3" w:rsidRDefault="009B2471" w:rsidP="00E83316">
            <w:pPr>
              <w:rPr>
                <w:rFonts w:cs="Arial"/>
                <w:color w:val="000000"/>
              </w:rPr>
            </w:pPr>
          </w:p>
          <w:p w:rsidR="009B2471" w:rsidRPr="008325B3" w:rsidRDefault="009B2471" w:rsidP="00E83316">
            <w:pPr>
              <w:rPr>
                <w:rFonts w:cs="Arial"/>
                <w:color w:val="000000"/>
              </w:rPr>
            </w:pPr>
          </w:p>
        </w:tc>
      </w:tr>
    </w:tbl>
    <w:p w:rsidR="009B2471" w:rsidRDefault="009B2471" w:rsidP="009B2471"/>
    <w:p w:rsidR="009B2471" w:rsidRDefault="009B2471" w:rsidP="009B2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194"/>
      </w:tblGrid>
      <w:tr w:rsidR="009B2471" w:rsidTr="009B2471">
        <w:tc>
          <w:tcPr>
            <w:tcW w:w="2660" w:type="dxa"/>
            <w:shd w:val="clear" w:color="auto" w:fill="D9D9D9"/>
            <w:vAlign w:val="center"/>
          </w:tcPr>
          <w:p w:rsidR="009B2471" w:rsidRDefault="009B2471" w:rsidP="00E83316">
            <w:pPr>
              <w:rPr>
                <w:b/>
              </w:rPr>
            </w:pPr>
            <w:r>
              <w:rPr>
                <w:b/>
              </w:rPr>
              <w:t>Stakeholders</w:t>
            </w:r>
          </w:p>
          <w:p w:rsidR="009B2471" w:rsidRDefault="009B2471" w:rsidP="00E83316">
            <w:pPr>
              <w:rPr>
                <w:b/>
              </w:rPr>
            </w:pPr>
          </w:p>
        </w:tc>
        <w:tc>
          <w:tcPr>
            <w:tcW w:w="7194" w:type="dxa"/>
            <w:vAlign w:val="center"/>
          </w:tcPr>
          <w:p w:rsidR="009B2471" w:rsidRPr="009B2471" w:rsidRDefault="009B2471" w:rsidP="00E83316"/>
          <w:p w:rsidR="009B2471" w:rsidRPr="009B2471" w:rsidRDefault="009B2471" w:rsidP="00E83316"/>
          <w:p w:rsidR="009B2471" w:rsidRPr="009B2471" w:rsidRDefault="009B2471" w:rsidP="00E83316"/>
          <w:p w:rsidR="009B2471" w:rsidRPr="009B2471" w:rsidRDefault="009B2471" w:rsidP="00E83316"/>
          <w:p w:rsidR="009B2471" w:rsidRPr="00C70055" w:rsidRDefault="009B2471" w:rsidP="00E83316">
            <w:pPr>
              <w:rPr>
                <w:color w:val="999999"/>
              </w:rPr>
            </w:pPr>
          </w:p>
        </w:tc>
      </w:tr>
    </w:tbl>
    <w:p w:rsidR="009B2471" w:rsidRDefault="009B2471" w:rsidP="009B2471"/>
    <w:p w:rsidR="009B2471" w:rsidRDefault="009B2471" w:rsidP="009B2471"/>
    <w:p w:rsidR="009B2471" w:rsidRDefault="009B2471" w:rsidP="009B2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210"/>
        <w:gridCol w:w="1430"/>
        <w:gridCol w:w="2310"/>
        <w:gridCol w:w="3916"/>
      </w:tblGrid>
      <w:tr w:rsidR="009B2471" w:rsidRPr="008325B3" w:rsidTr="00E83316">
        <w:tc>
          <w:tcPr>
            <w:tcW w:w="988" w:type="dxa"/>
            <w:shd w:val="clear" w:color="auto" w:fill="D9D9D9"/>
          </w:tcPr>
          <w:p w:rsidR="009B2471" w:rsidRPr="00C62FE6" w:rsidRDefault="009B2471" w:rsidP="00E83316">
            <w:pPr>
              <w:rPr>
                <w:rFonts w:cs="Arial"/>
                <w:color w:val="000000"/>
                <w:sz w:val="20"/>
                <w:szCs w:val="20"/>
              </w:rPr>
            </w:pPr>
            <w:r w:rsidRPr="00C62FE6">
              <w:rPr>
                <w:rFonts w:cs="Arial"/>
                <w:color w:val="000000"/>
                <w:sz w:val="20"/>
                <w:szCs w:val="20"/>
              </w:rPr>
              <w:t>Version</w:t>
            </w:r>
          </w:p>
        </w:tc>
        <w:tc>
          <w:tcPr>
            <w:tcW w:w="1210" w:type="dxa"/>
            <w:shd w:val="clear" w:color="auto" w:fill="D9D9D9"/>
          </w:tcPr>
          <w:p w:rsidR="009B2471" w:rsidRPr="00C62FE6" w:rsidRDefault="009B2471" w:rsidP="00E83316">
            <w:pPr>
              <w:rPr>
                <w:rFonts w:cs="Arial"/>
                <w:color w:val="000000"/>
                <w:sz w:val="20"/>
                <w:szCs w:val="20"/>
              </w:rPr>
            </w:pPr>
            <w:r w:rsidRPr="00C62FE6">
              <w:rPr>
                <w:rFonts w:cs="Arial"/>
                <w:color w:val="000000"/>
                <w:sz w:val="20"/>
                <w:szCs w:val="20"/>
              </w:rPr>
              <w:t>Date</w:t>
            </w:r>
          </w:p>
        </w:tc>
        <w:tc>
          <w:tcPr>
            <w:tcW w:w="1430" w:type="dxa"/>
            <w:shd w:val="clear" w:color="auto" w:fill="D9D9D9"/>
          </w:tcPr>
          <w:p w:rsidR="009B2471" w:rsidRPr="00C62FE6" w:rsidRDefault="009B2471" w:rsidP="00E83316">
            <w:pPr>
              <w:rPr>
                <w:rFonts w:cs="Arial"/>
                <w:color w:val="000000"/>
                <w:sz w:val="20"/>
                <w:szCs w:val="20"/>
              </w:rPr>
            </w:pPr>
            <w:r w:rsidRPr="00C62FE6">
              <w:rPr>
                <w:rFonts w:cs="Arial"/>
                <w:color w:val="000000"/>
                <w:sz w:val="20"/>
                <w:szCs w:val="20"/>
              </w:rPr>
              <w:t>Author</w:t>
            </w:r>
          </w:p>
        </w:tc>
        <w:tc>
          <w:tcPr>
            <w:tcW w:w="2310" w:type="dxa"/>
            <w:shd w:val="clear" w:color="auto" w:fill="D9D9D9"/>
          </w:tcPr>
          <w:p w:rsidR="009B2471" w:rsidRPr="00C62FE6" w:rsidRDefault="009B2471" w:rsidP="00E83316">
            <w:pPr>
              <w:rPr>
                <w:rFonts w:cs="Arial"/>
                <w:color w:val="000000"/>
                <w:sz w:val="20"/>
                <w:szCs w:val="20"/>
              </w:rPr>
            </w:pPr>
            <w:r w:rsidRPr="00C62FE6">
              <w:rPr>
                <w:rFonts w:cs="Arial"/>
                <w:color w:val="000000"/>
                <w:sz w:val="20"/>
                <w:szCs w:val="20"/>
              </w:rPr>
              <w:t>Author’s Job Title</w:t>
            </w:r>
          </w:p>
        </w:tc>
        <w:tc>
          <w:tcPr>
            <w:tcW w:w="3916" w:type="dxa"/>
            <w:shd w:val="clear" w:color="auto" w:fill="D9D9D9"/>
          </w:tcPr>
          <w:p w:rsidR="009B2471" w:rsidRPr="00C62FE6" w:rsidRDefault="009B2471" w:rsidP="00E83316">
            <w:pPr>
              <w:rPr>
                <w:rFonts w:cs="Arial"/>
                <w:color w:val="000000"/>
                <w:sz w:val="20"/>
                <w:szCs w:val="20"/>
              </w:rPr>
            </w:pPr>
            <w:r w:rsidRPr="00C62FE6">
              <w:rPr>
                <w:rFonts w:cs="Arial"/>
                <w:color w:val="000000"/>
                <w:sz w:val="20"/>
                <w:szCs w:val="20"/>
              </w:rPr>
              <w:t>Changes</w:t>
            </w:r>
          </w:p>
        </w:tc>
      </w:tr>
      <w:tr w:rsidR="009B2471" w:rsidRPr="008325B3" w:rsidTr="00E83316">
        <w:tc>
          <w:tcPr>
            <w:tcW w:w="988" w:type="dxa"/>
            <w:shd w:val="clear" w:color="auto" w:fill="auto"/>
          </w:tcPr>
          <w:p w:rsidR="009B2471" w:rsidRPr="00C62FE6" w:rsidRDefault="009B2471" w:rsidP="00E83316">
            <w:pPr>
              <w:rPr>
                <w:rFonts w:cs="Arial"/>
                <w:color w:val="000000"/>
                <w:sz w:val="20"/>
                <w:szCs w:val="20"/>
              </w:rPr>
            </w:pPr>
            <w:r w:rsidRPr="00C62FE6">
              <w:rPr>
                <w:rFonts w:cs="Arial"/>
                <w:color w:val="000000"/>
                <w:sz w:val="20"/>
                <w:szCs w:val="20"/>
              </w:rPr>
              <w:t>V1</w:t>
            </w:r>
          </w:p>
          <w:p w:rsidR="009B2471" w:rsidRPr="00C62FE6" w:rsidRDefault="009B2471" w:rsidP="00E83316">
            <w:pPr>
              <w:rPr>
                <w:rFonts w:cs="Arial"/>
                <w:color w:val="000000"/>
                <w:sz w:val="20"/>
                <w:szCs w:val="20"/>
              </w:rPr>
            </w:pPr>
          </w:p>
        </w:tc>
        <w:tc>
          <w:tcPr>
            <w:tcW w:w="121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March 2009</w:t>
            </w:r>
          </w:p>
        </w:tc>
        <w:tc>
          <w:tcPr>
            <w:tcW w:w="143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IP&amp;C</w:t>
            </w:r>
          </w:p>
        </w:tc>
        <w:tc>
          <w:tcPr>
            <w:tcW w:w="231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IP&amp;C</w:t>
            </w:r>
          </w:p>
        </w:tc>
        <w:tc>
          <w:tcPr>
            <w:tcW w:w="3916" w:type="dxa"/>
            <w:shd w:val="clear" w:color="auto" w:fill="auto"/>
          </w:tcPr>
          <w:p w:rsidR="009B2471" w:rsidRPr="00C62FE6" w:rsidRDefault="0077569C" w:rsidP="00E83316">
            <w:pPr>
              <w:rPr>
                <w:rFonts w:cs="Arial"/>
                <w:color w:val="000000"/>
                <w:sz w:val="20"/>
                <w:szCs w:val="20"/>
              </w:rPr>
            </w:pPr>
            <w:r w:rsidRPr="00C62FE6">
              <w:rPr>
                <w:rFonts w:cs="Arial"/>
                <w:color w:val="000000"/>
                <w:sz w:val="20"/>
                <w:szCs w:val="20"/>
              </w:rPr>
              <w:t>updated</w:t>
            </w:r>
          </w:p>
        </w:tc>
      </w:tr>
      <w:tr w:rsidR="009B2471" w:rsidRPr="008325B3" w:rsidTr="00E83316">
        <w:tc>
          <w:tcPr>
            <w:tcW w:w="988" w:type="dxa"/>
            <w:shd w:val="clear" w:color="auto" w:fill="auto"/>
          </w:tcPr>
          <w:p w:rsidR="009B2471" w:rsidRPr="00C62FE6" w:rsidRDefault="009B2471" w:rsidP="00E83316">
            <w:pPr>
              <w:rPr>
                <w:rFonts w:cs="Arial"/>
                <w:color w:val="000000"/>
                <w:sz w:val="20"/>
                <w:szCs w:val="20"/>
              </w:rPr>
            </w:pPr>
            <w:r w:rsidRPr="00C62FE6">
              <w:rPr>
                <w:rFonts w:cs="Arial"/>
                <w:color w:val="000000"/>
                <w:sz w:val="20"/>
                <w:szCs w:val="20"/>
              </w:rPr>
              <w:t>V2</w:t>
            </w:r>
          </w:p>
          <w:p w:rsidR="009B2471" w:rsidRPr="00C62FE6" w:rsidRDefault="009B2471" w:rsidP="00E83316">
            <w:pPr>
              <w:rPr>
                <w:rFonts w:cs="Arial"/>
                <w:color w:val="000000"/>
                <w:sz w:val="20"/>
                <w:szCs w:val="20"/>
              </w:rPr>
            </w:pPr>
          </w:p>
        </w:tc>
        <w:tc>
          <w:tcPr>
            <w:tcW w:w="121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Feb 2010</w:t>
            </w:r>
          </w:p>
        </w:tc>
        <w:tc>
          <w:tcPr>
            <w:tcW w:w="143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IP&amp;C</w:t>
            </w:r>
          </w:p>
        </w:tc>
        <w:tc>
          <w:tcPr>
            <w:tcW w:w="2310" w:type="dxa"/>
            <w:shd w:val="clear" w:color="auto" w:fill="auto"/>
          </w:tcPr>
          <w:p w:rsidR="009B2471" w:rsidRPr="00C62FE6" w:rsidRDefault="00F17904" w:rsidP="00E83316">
            <w:pPr>
              <w:rPr>
                <w:rFonts w:cs="Arial"/>
                <w:color w:val="000000"/>
                <w:sz w:val="20"/>
                <w:szCs w:val="20"/>
              </w:rPr>
            </w:pPr>
            <w:r w:rsidRPr="00C62FE6">
              <w:rPr>
                <w:rFonts w:cs="Arial"/>
                <w:color w:val="000000"/>
                <w:sz w:val="20"/>
                <w:szCs w:val="20"/>
              </w:rPr>
              <w:t>IP&amp;C</w:t>
            </w:r>
          </w:p>
        </w:tc>
        <w:tc>
          <w:tcPr>
            <w:tcW w:w="3916" w:type="dxa"/>
            <w:shd w:val="clear" w:color="auto" w:fill="auto"/>
          </w:tcPr>
          <w:p w:rsidR="009B2471" w:rsidRPr="00C62FE6" w:rsidRDefault="0077569C" w:rsidP="00E83316">
            <w:pPr>
              <w:rPr>
                <w:rFonts w:cs="Arial"/>
                <w:color w:val="000000"/>
                <w:sz w:val="20"/>
                <w:szCs w:val="20"/>
              </w:rPr>
            </w:pPr>
            <w:r w:rsidRPr="00C62FE6">
              <w:rPr>
                <w:rFonts w:cs="Arial"/>
                <w:color w:val="000000"/>
                <w:sz w:val="20"/>
                <w:szCs w:val="20"/>
              </w:rPr>
              <w:t>updated</w:t>
            </w:r>
          </w:p>
        </w:tc>
      </w:tr>
      <w:tr w:rsidR="004500AB" w:rsidRPr="008325B3" w:rsidTr="00E83316">
        <w:tc>
          <w:tcPr>
            <w:tcW w:w="988" w:type="dxa"/>
            <w:shd w:val="clear" w:color="auto" w:fill="auto"/>
          </w:tcPr>
          <w:p w:rsidR="004500AB" w:rsidRPr="00C62FE6" w:rsidRDefault="004500AB" w:rsidP="00E83316">
            <w:pPr>
              <w:rPr>
                <w:rFonts w:cs="Arial"/>
                <w:color w:val="000000"/>
                <w:sz w:val="20"/>
                <w:szCs w:val="20"/>
              </w:rPr>
            </w:pPr>
            <w:r w:rsidRPr="00C62FE6">
              <w:rPr>
                <w:rFonts w:cs="Arial"/>
                <w:color w:val="000000"/>
                <w:sz w:val="20"/>
                <w:szCs w:val="20"/>
              </w:rPr>
              <w:t>V3</w:t>
            </w:r>
          </w:p>
          <w:p w:rsidR="004500AB" w:rsidRPr="00C62FE6" w:rsidRDefault="004500AB" w:rsidP="00E83316">
            <w:pPr>
              <w:rPr>
                <w:rFonts w:cs="Arial"/>
                <w:color w:val="000000"/>
                <w:sz w:val="20"/>
                <w:szCs w:val="20"/>
              </w:rPr>
            </w:pPr>
          </w:p>
        </w:tc>
        <w:tc>
          <w:tcPr>
            <w:tcW w:w="1210" w:type="dxa"/>
            <w:shd w:val="clear" w:color="auto" w:fill="auto"/>
          </w:tcPr>
          <w:p w:rsidR="004500AB" w:rsidRPr="00C62FE6" w:rsidRDefault="00F17904" w:rsidP="00E83316">
            <w:pPr>
              <w:rPr>
                <w:rFonts w:cs="Arial"/>
                <w:color w:val="000000"/>
                <w:sz w:val="20"/>
                <w:szCs w:val="20"/>
              </w:rPr>
            </w:pPr>
            <w:r w:rsidRPr="00C62FE6">
              <w:rPr>
                <w:rFonts w:cs="Arial"/>
                <w:color w:val="000000"/>
                <w:sz w:val="20"/>
                <w:szCs w:val="20"/>
              </w:rPr>
              <w:t>Feb 2011</w:t>
            </w:r>
          </w:p>
        </w:tc>
        <w:tc>
          <w:tcPr>
            <w:tcW w:w="1430" w:type="dxa"/>
            <w:shd w:val="clear" w:color="auto" w:fill="auto"/>
          </w:tcPr>
          <w:p w:rsidR="004500AB" w:rsidRPr="00C62FE6" w:rsidRDefault="00F17904" w:rsidP="00E83316">
            <w:pPr>
              <w:rPr>
                <w:rFonts w:cs="Arial"/>
                <w:color w:val="000000"/>
                <w:sz w:val="20"/>
                <w:szCs w:val="20"/>
              </w:rPr>
            </w:pPr>
            <w:r w:rsidRPr="00C62FE6">
              <w:rPr>
                <w:rFonts w:cs="Arial"/>
                <w:color w:val="000000"/>
                <w:sz w:val="20"/>
                <w:szCs w:val="20"/>
              </w:rPr>
              <w:t>IP&amp;C</w:t>
            </w:r>
          </w:p>
        </w:tc>
        <w:tc>
          <w:tcPr>
            <w:tcW w:w="2310" w:type="dxa"/>
            <w:shd w:val="clear" w:color="auto" w:fill="auto"/>
          </w:tcPr>
          <w:p w:rsidR="004500AB" w:rsidRPr="00C62FE6" w:rsidRDefault="00F17904" w:rsidP="00E83316">
            <w:pPr>
              <w:rPr>
                <w:rFonts w:cs="Arial"/>
                <w:color w:val="000000"/>
                <w:sz w:val="20"/>
                <w:szCs w:val="20"/>
              </w:rPr>
            </w:pPr>
            <w:r w:rsidRPr="00C62FE6">
              <w:rPr>
                <w:rFonts w:cs="Arial"/>
                <w:color w:val="000000"/>
                <w:sz w:val="20"/>
                <w:szCs w:val="20"/>
              </w:rPr>
              <w:t>IP&amp;C</w:t>
            </w:r>
          </w:p>
        </w:tc>
        <w:tc>
          <w:tcPr>
            <w:tcW w:w="3916" w:type="dxa"/>
            <w:shd w:val="clear" w:color="auto" w:fill="auto"/>
          </w:tcPr>
          <w:p w:rsidR="004500AB" w:rsidRPr="00C62FE6" w:rsidRDefault="0077569C" w:rsidP="00E83316">
            <w:pPr>
              <w:rPr>
                <w:rFonts w:cs="Arial"/>
                <w:color w:val="000000"/>
                <w:sz w:val="20"/>
                <w:szCs w:val="20"/>
              </w:rPr>
            </w:pPr>
            <w:r w:rsidRPr="00C62FE6">
              <w:rPr>
                <w:rFonts w:cs="Arial"/>
                <w:color w:val="000000"/>
                <w:sz w:val="20"/>
                <w:szCs w:val="20"/>
              </w:rPr>
              <w:t>updated</w:t>
            </w:r>
          </w:p>
        </w:tc>
      </w:tr>
      <w:tr w:rsidR="00F17904" w:rsidRPr="008325B3" w:rsidTr="00E83316">
        <w:tc>
          <w:tcPr>
            <w:tcW w:w="988"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 xml:space="preserve">V4 </w:t>
            </w:r>
          </w:p>
        </w:tc>
        <w:tc>
          <w:tcPr>
            <w:tcW w:w="121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Feb 2013</w:t>
            </w:r>
          </w:p>
        </w:tc>
        <w:tc>
          <w:tcPr>
            <w:tcW w:w="143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IP&amp;C</w:t>
            </w:r>
          </w:p>
        </w:tc>
        <w:tc>
          <w:tcPr>
            <w:tcW w:w="231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IP&amp;C</w:t>
            </w:r>
          </w:p>
        </w:tc>
        <w:tc>
          <w:tcPr>
            <w:tcW w:w="3916" w:type="dxa"/>
            <w:shd w:val="clear" w:color="auto" w:fill="auto"/>
          </w:tcPr>
          <w:p w:rsidR="00F17904" w:rsidRPr="00C62FE6" w:rsidRDefault="0077569C" w:rsidP="00E83316">
            <w:pPr>
              <w:rPr>
                <w:rFonts w:cs="Arial"/>
                <w:color w:val="000000"/>
                <w:sz w:val="20"/>
                <w:szCs w:val="20"/>
              </w:rPr>
            </w:pPr>
            <w:r w:rsidRPr="00C62FE6">
              <w:rPr>
                <w:rFonts w:cs="Arial"/>
                <w:color w:val="000000"/>
                <w:sz w:val="20"/>
                <w:szCs w:val="20"/>
              </w:rPr>
              <w:t>updated</w:t>
            </w:r>
          </w:p>
        </w:tc>
      </w:tr>
      <w:tr w:rsidR="00F17904" w:rsidRPr="008325B3" w:rsidTr="00E83316">
        <w:tc>
          <w:tcPr>
            <w:tcW w:w="988"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V5</w:t>
            </w:r>
          </w:p>
        </w:tc>
        <w:tc>
          <w:tcPr>
            <w:tcW w:w="121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June 2015</w:t>
            </w:r>
          </w:p>
        </w:tc>
        <w:tc>
          <w:tcPr>
            <w:tcW w:w="143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IP&amp;C</w:t>
            </w:r>
          </w:p>
        </w:tc>
        <w:tc>
          <w:tcPr>
            <w:tcW w:w="2310" w:type="dxa"/>
            <w:shd w:val="clear" w:color="auto" w:fill="auto"/>
          </w:tcPr>
          <w:p w:rsidR="00F17904" w:rsidRPr="00C62FE6" w:rsidRDefault="00F17904" w:rsidP="00E83316">
            <w:pPr>
              <w:rPr>
                <w:rFonts w:cs="Arial"/>
                <w:color w:val="000000"/>
                <w:sz w:val="20"/>
                <w:szCs w:val="20"/>
              </w:rPr>
            </w:pPr>
            <w:r w:rsidRPr="00C62FE6">
              <w:rPr>
                <w:rFonts w:cs="Arial"/>
                <w:color w:val="000000"/>
                <w:sz w:val="20"/>
                <w:szCs w:val="20"/>
              </w:rPr>
              <w:t>IP&amp;C</w:t>
            </w:r>
          </w:p>
        </w:tc>
        <w:tc>
          <w:tcPr>
            <w:tcW w:w="3916" w:type="dxa"/>
            <w:shd w:val="clear" w:color="auto" w:fill="auto"/>
          </w:tcPr>
          <w:p w:rsidR="00F17904" w:rsidRPr="00C62FE6" w:rsidRDefault="0077569C" w:rsidP="00E83316">
            <w:pPr>
              <w:rPr>
                <w:rFonts w:cs="Arial"/>
                <w:color w:val="000000"/>
                <w:sz w:val="20"/>
                <w:szCs w:val="20"/>
              </w:rPr>
            </w:pPr>
            <w:r w:rsidRPr="00C62FE6">
              <w:rPr>
                <w:rFonts w:cs="Arial"/>
                <w:color w:val="000000"/>
                <w:sz w:val="20"/>
                <w:szCs w:val="20"/>
              </w:rPr>
              <w:t>Policy changes, updated and re formatted</w:t>
            </w:r>
          </w:p>
        </w:tc>
      </w:tr>
      <w:tr w:rsidR="009F2962" w:rsidRPr="008325B3" w:rsidTr="00E83316">
        <w:tc>
          <w:tcPr>
            <w:tcW w:w="988" w:type="dxa"/>
            <w:shd w:val="clear" w:color="auto" w:fill="auto"/>
          </w:tcPr>
          <w:p w:rsidR="009F2962" w:rsidRPr="00C62FE6" w:rsidRDefault="009F2962" w:rsidP="00E83316">
            <w:pPr>
              <w:rPr>
                <w:rFonts w:cs="Arial"/>
                <w:color w:val="000000"/>
                <w:sz w:val="20"/>
                <w:szCs w:val="20"/>
              </w:rPr>
            </w:pPr>
            <w:r>
              <w:rPr>
                <w:rFonts w:cs="Arial"/>
                <w:color w:val="000000"/>
                <w:sz w:val="20"/>
                <w:szCs w:val="20"/>
              </w:rPr>
              <w:t>V6</w:t>
            </w:r>
          </w:p>
        </w:tc>
        <w:tc>
          <w:tcPr>
            <w:tcW w:w="1210" w:type="dxa"/>
            <w:shd w:val="clear" w:color="auto" w:fill="auto"/>
          </w:tcPr>
          <w:p w:rsidR="009F2962" w:rsidRPr="00C62FE6" w:rsidRDefault="009F2962" w:rsidP="00E83316">
            <w:pPr>
              <w:rPr>
                <w:rFonts w:cs="Arial"/>
                <w:color w:val="000000"/>
                <w:sz w:val="20"/>
                <w:szCs w:val="20"/>
              </w:rPr>
            </w:pPr>
            <w:r>
              <w:rPr>
                <w:rFonts w:cs="Arial"/>
                <w:color w:val="000000"/>
                <w:sz w:val="20"/>
                <w:szCs w:val="20"/>
              </w:rPr>
              <w:t>June 2017</w:t>
            </w:r>
          </w:p>
        </w:tc>
        <w:tc>
          <w:tcPr>
            <w:tcW w:w="1430" w:type="dxa"/>
            <w:shd w:val="clear" w:color="auto" w:fill="auto"/>
          </w:tcPr>
          <w:p w:rsidR="009F2962" w:rsidRPr="00C62FE6" w:rsidRDefault="009F2962" w:rsidP="00E83316">
            <w:pPr>
              <w:rPr>
                <w:rFonts w:cs="Arial"/>
                <w:color w:val="000000"/>
                <w:sz w:val="20"/>
                <w:szCs w:val="20"/>
              </w:rPr>
            </w:pPr>
            <w:r>
              <w:rPr>
                <w:rFonts w:cs="Arial"/>
                <w:color w:val="000000"/>
                <w:sz w:val="20"/>
                <w:szCs w:val="20"/>
              </w:rPr>
              <w:t>IP&amp;C</w:t>
            </w:r>
          </w:p>
        </w:tc>
        <w:tc>
          <w:tcPr>
            <w:tcW w:w="2310" w:type="dxa"/>
            <w:shd w:val="clear" w:color="auto" w:fill="auto"/>
          </w:tcPr>
          <w:p w:rsidR="009F2962" w:rsidRPr="00C62FE6" w:rsidRDefault="009F2962" w:rsidP="00E83316">
            <w:pPr>
              <w:rPr>
                <w:rFonts w:cs="Arial"/>
                <w:color w:val="000000"/>
                <w:sz w:val="20"/>
                <w:szCs w:val="20"/>
              </w:rPr>
            </w:pPr>
            <w:r>
              <w:rPr>
                <w:rFonts w:cs="Arial"/>
                <w:color w:val="000000"/>
                <w:sz w:val="20"/>
                <w:szCs w:val="20"/>
              </w:rPr>
              <w:t>Dr Ian Hosein, DIPC</w:t>
            </w:r>
          </w:p>
        </w:tc>
        <w:tc>
          <w:tcPr>
            <w:tcW w:w="3916" w:type="dxa"/>
            <w:shd w:val="clear" w:color="auto" w:fill="auto"/>
          </w:tcPr>
          <w:p w:rsidR="009F2962" w:rsidRPr="00C62FE6" w:rsidRDefault="009F2962" w:rsidP="00E83316">
            <w:pPr>
              <w:rPr>
                <w:rFonts w:cs="Arial"/>
                <w:color w:val="000000"/>
                <w:sz w:val="20"/>
                <w:szCs w:val="20"/>
              </w:rPr>
            </w:pPr>
            <w:r>
              <w:rPr>
                <w:rFonts w:cs="Arial"/>
                <w:color w:val="000000"/>
                <w:sz w:val="20"/>
                <w:szCs w:val="20"/>
              </w:rPr>
              <w:t>Updated</w:t>
            </w:r>
          </w:p>
        </w:tc>
      </w:tr>
      <w:tr w:rsidR="004D5BC3" w:rsidRPr="008325B3" w:rsidTr="00E83316">
        <w:tc>
          <w:tcPr>
            <w:tcW w:w="988" w:type="dxa"/>
            <w:shd w:val="clear" w:color="auto" w:fill="auto"/>
          </w:tcPr>
          <w:p w:rsidR="004D5BC3" w:rsidRPr="00C62FE6" w:rsidRDefault="004D5BC3" w:rsidP="00E83316">
            <w:pPr>
              <w:rPr>
                <w:rFonts w:cs="Arial"/>
                <w:color w:val="000000"/>
                <w:sz w:val="20"/>
                <w:szCs w:val="20"/>
              </w:rPr>
            </w:pPr>
            <w:r w:rsidRPr="00C62FE6">
              <w:rPr>
                <w:rFonts w:cs="Arial"/>
                <w:color w:val="000000"/>
                <w:sz w:val="20"/>
                <w:szCs w:val="20"/>
              </w:rPr>
              <w:t>V6</w:t>
            </w:r>
          </w:p>
        </w:tc>
        <w:tc>
          <w:tcPr>
            <w:tcW w:w="1210" w:type="dxa"/>
            <w:shd w:val="clear" w:color="auto" w:fill="auto"/>
          </w:tcPr>
          <w:p w:rsidR="004D5BC3" w:rsidRPr="00C62FE6" w:rsidRDefault="004D5BC3" w:rsidP="00E83316">
            <w:pPr>
              <w:rPr>
                <w:rFonts w:cs="Arial"/>
                <w:color w:val="000000"/>
                <w:sz w:val="20"/>
                <w:szCs w:val="20"/>
              </w:rPr>
            </w:pPr>
            <w:r w:rsidRPr="00C62FE6">
              <w:rPr>
                <w:rFonts w:cs="Arial"/>
                <w:color w:val="000000"/>
                <w:sz w:val="20"/>
                <w:szCs w:val="20"/>
              </w:rPr>
              <w:t>Jan 2018</w:t>
            </w:r>
          </w:p>
        </w:tc>
        <w:tc>
          <w:tcPr>
            <w:tcW w:w="1430" w:type="dxa"/>
            <w:shd w:val="clear" w:color="auto" w:fill="auto"/>
          </w:tcPr>
          <w:p w:rsidR="004D5BC3" w:rsidRPr="00C62FE6" w:rsidRDefault="004D5BC3" w:rsidP="00E83316">
            <w:pPr>
              <w:rPr>
                <w:rFonts w:cs="Arial"/>
                <w:color w:val="000000"/>
                <w:sz w:val="20"/>
                <w:szCs w:val="20"/>
              </w:rPr>
            </w:pPr>
            <w:r w:rsidRPr="00C62FE6">
              <w:rPr>
                <w:rFonts w:cs="Arial"/>
                <w:color w:val="000000"/>
                <w:sz w:val="20"/>
                <w:szCs w:val="20"/>
              </w:rPr>
              <w:t>Georgina More</w:t>
            </w:r>
          </w:p>
        </w:tc>
        <w:tc>
          <w:tcPr>
            <w:tcW w:w="2310" w:type="dxa"/>
            <w:shd w:val="clear" w:color="auto" w:fill="auto"/>
          </w:tcPr>
          <w:p w:rsidR="004D5BC3" w:rsidRPr="00C62FE6" w:rsidRDefault="004D5BC3" w:rsidP="00E83316">
            <w:pPr>
              <w:rPr>
                <w:rFonts w:cs="Arial"/>
                <w:color w:val="000000"/>
                <w:sz w:val="20"/>
                <w:szCs w:val="20"/>
              </w:rPr>
            </w:pPr>
            <w:r w:rsidRPr="00C62FE6">
              <w:rPr>
                <w:rFonts w:cs="Arial"/>
                <w:color w:val="000000"/>
                <w:sz w:val="20"/>
                <w:szCs w:val="20"/>
              </w:rPr>
              <w:t>IP&amp;C Specialist Nurse</w:t>
            </w:r>
          </w:p>
        </w:tc>
        <w:tc>
          <w:tcPr>
            <w:tcW w:w="3916" w:type="dxa"/>
            <w:shd w:val="clear" w:color="auto" w:fill="auto"/>
          </w:tcPr>
          <w:p w:rsidR="004D5BC3" w:rsidRPr="00C62FE6" w:rsidRDefault="004D5BC3" w:rsidP="00E83316">
            <w:pPr>
              <w:rPr>
                <w:rFonts w:cs="Arial"/>
                <w:color w:val="000000"/>
                <w:sz w:val="20"/>
                <w:szCs w:val="20"/>
              </w:rPr>
            </w:pPr>
            <w:r w:rsidRPr="00C62FE6">
              <w:rPr>
                <w:rFonts w:cs="Arial"/>
                <w:color w:val="000000"/>
                <w:sz w:val="20"/>
                <w:szCs w:val="20"/>
              </w:rPr>
              <w:t>Amendments made to alternative decolonisation nasal treatments.</w:t>
            </w:r>
          </w:p>
        </w:tc>
      </w:tr>
      <w:tr w:rsidR="00C62FE6" w:rsidRPr="008325B3" w:rsidTr="00E83316">
        <w:tc>
          <w:tcPr>
            <w:tcW w:w="988" w:type="dxa"/>
            <w:shd w:val="clear" w:color="auto" w:fill="auto"/>
          </w:tcPr>
          <w:p w:rsidR="00C62FE6" w:rsidRPr="00C62FE6" w:rsidRDefault="00C62FE6" w:rsidP="00E83316">
            <w:pPr>
              <w:rPr>
                <w:rFonts w:cs="Arial"/>
                <w:color w:val="000000"/>
                <w:sz w:val="20"/>
                <w:szCs w:val="20"/>
              </w:rPr>
            </w:pPr>
            <w:r w:rsidRPr="00C62FE6">
              <w:rPr>
                <w:rFonts w:cs="Arial"/>
                <w:color w:val="000000"/>
                <w:sz w:val="20"/>
                <w:szCs w:val="20"/>
              </w:rPr>
              <w:t>V6</w:t>
            </w:r>
          </w:p>
        </w:tc>
        <w:tc>
          <w:tcPr>
            <w:tcW w:w="1210" w:type="dxa"/>
            <w:shd w:val="clear" w:color="auto" w:fill="auto"/>
          </w:tcPr>
          <w:p w:rsidR="00C62FE6" w:rsidRPr="00C62FE6" w:rsidRDefault="00C62FE6" w:rsidP="00E83316">
            <w:pPr>
              <w:rPr>
                <w:rFonts w:cs="Arial"/>
                <w:color w:val="000000"/>
                <w:sz w:val="20"/>
                <w:szCs w:val="20"/>
              </w:rPr>
            </w:pPr>
            <w:r w:rsidRPr="00C62FE6">
              <w:rPr>
                <w:rFonts w:cs="Arial"/>
                <w:color w:val="000000"/>
                <w:sz w:val="20"/>
                <w:szCs w:val="20"/>
              </w:rPr>
              <w:t>Feb 2018</w:t>
            </w:r>
          </w:p>
        </w:tc>
        <w:tc>
          <w:tcPr>
            <w:tcW w:w="1430" w:type="dxa"/>
            <w:shd w:val="clear" w:color="auto" w:fill="auto"/>
          </w:tcPr>
          <w:p w:rsidR="00C62FE6" w:rsidRPr="00C62FE6" w:rsidRDefault="00C62FE6" w:rsidP="00E83316">
            <w:pPr>
              <w:rPr>
                <w:rFonts w:cs="Arial"/>
                <w:color w:val="000000"/>
                <w:sz w:val="20"/>
                <w:szCs w:val="20"/>
              </w:rPr>
            </w:pPr>
            <w:r w:rsidRPr="00C62FE6">
              <w:rPr>
                <w:rFonts w:cs="Arial"/>
                <w:color w:val="000000"/>
                <w:sz w:val="20"/>
                <w:szCs w:val="20"/>
              </w:rPr>
              <w:t>Georgina More</w:t>
            </w:r>
          </w:p>
        </w:tc>
        <w:tc>
          <w:tcPr>
            <w:tcW w:w="2310" w:type="dxa"/>
            <w:shd w:val="clear" w:color="auto" w:fill="auto"/>
          </w:tcPr>
          <w:p w:rsidR="00C62FE6" w:rsidRPr="00C62FE6" w:rsidRDefault="00C62FE6" w:rsidP="00E83316">
            <w:pPr>
              <w:rPr>
                <w:rFonts w:cs="Arial"/>
                <w:color w:val="000000"/>
                <w:sz w:val="20"/>
                <w:szCs w:val="20"/>
              </w:rPr>
            </w:pPr>
            <w:r w:rsidRPr="00C62FE6">
              <w:rPr>
                <w:rFonts w:cs="Arial"/>
                <w:color w:val="000000"/>
                <w:sz w:val="20"/>
                <w:szCs w:val="20"/>
              </w:rPr>
              <w:t>IP&amp;C Specialist Nurse</w:t>
            </w:r>
          </w:p>
        </w:tc>
        <w:tc>
          <w:tcPr>
            <w:tcW w:w="3916" w:type="dxa"/>
            <w:shd w:val="clear" w:color="auto" w:fill="auto"/>
          </w:tcPr>
          <w:p w:rsidR="00C62FE6" w:rsidRPr="00C62FE6" w:rsidRDefault="00C62FE6" w:rsidP="00E83316">
            <w:pPr>
              <w:rPr>
                <w:rFonts w:cs="Arial"/>
                <w:color w:val="000000"/>
                <w:sz w:val="20"/>
                <w:szCs w:val="20"/>
              </w:rPr>
            </w:pPr>
            <w:r w:rsidRPr="00C62FE6">
              <w:rPr>
                <w:rFonts w:cs="Arial"/>
                <w:color w:val="000000"/>
                <w:sz w:val="20"/>
                <w:szCs w:val="20"/>
              </w:rPr>
              <w:t>Updated to reflect Trust Cleaning Matrix &amp; Trust approved cleaning products.</w:t>
            </w:r>
          </w:p>
        </w:tc>
      </w:tr>
    </w:tbl>
    <w:p w:rsidR="009B2471" w:rsidRDefault="009B2471" w:rsidP="009B2471">
      <w:pPr>
        <w:rPr>
          <w:rFonts w:cs="Arial"/>
          <w:color w:val="000000"/>
        </w:rPr>
      </w:pPr>
    </w:p>
    <w:p w:rsidR="009B2471" w:rsidRDefault="009B2471" w:rsidP="009B2471">
      <w:pPr>
        <w:rPr>
          <w:rFonts w:cs="Arial"/>
          <w:color w:val="000000"/>
        </w:rPr>
      </w:pPr>
    </w:p>
    <w:p w:rsidR="009B2471" w:rsidRDefault="009B2471" w:rsidP="009B2471">
      <w:pPr>
        <w:rPr>
          <w:rFonts w:cs="Arial"/>
          <w:color w:val="000000"/>
        </w:rPr>
      </w:pPr>
    </w:p>
    <w:p w:rsidR="009B2471" w:rsidRDefault="009B2471" w:rsidP="009B2471">
      <w:pPr>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B2471" w:rsidRPr="008325B3" w:rsidTr="00E83316">
        <w:tc>
          <w:tcPr>
            <w:tcW w:w="9854" w:type="dxa"/>
            <w:shd w:val="clear" w:color="auto" w:fill="auto"/>
          </w:tcPr>
          <w:p w:rsidR="009B2471" w:rsidRPr="004500AB" w:rsidRDefault="004500AB" w:rsidP="00E83316">
            <w:pPr>
              <w:rPr>
                <w:rFonts w:cs="Arial"/>
                <w:b/>
                <w:color w:val="808080" w:themeColor="background1" w:themeShade="80"/>
              </w:rPr>
            </w:pPr>
            <w:r>
              <w:rPr>
                <w:rFonts w:cs="Arial"/>
                <w:b/>
                <w:color w:val="000000"/>
              </w:rPr>
              <w:t xml:space="preserve">Summary  </w:t>
            </w:r>
            <w:r w:rsidRPr="004500AB">
              <w:rPr>
                <w:rFonts w:cs="Arial"/>
                <w:b/>
              </w:rPr>
              <w:t xml:space="preserve">of the  </w:t>
            </w:r>
            <w:r w:rsidR="006C3C81">
              <w:rPr>
                <w:rFonts w:cs="Arial"/>
                <w:b/>
              </w:rPr>
              <w:t>policy</w:t>
            </w:r>
          </w:p>
          <w:p w:rsidR="004500AB" w:rsidRPr="004500AB" w:rsidRDefault="00C37A83" w:rsidP="00E83316">
            <w:pPr>
              <w:rPr>
                <w:rFonts w:cs="Arial"/>
                <w:b/>
                <w:color w:val="000000"/>
              </w:rPr>
            </w:pPr>
            <w:r>
              <w:rPr>
                <w:rFonts w:cs="Arial"/>
                <w:b/>
                <w:color w:val="000000"/>
              </w:rPr>
              <w:t xml:space="preserve">Guidance for the prevention, management and treatment of MRSA in the QEH Kings Lynn </w:t>
            </w:r>
          </w:p>
          <w:p w:rsidR="009B2471" w:rsidRPr="008325B3" w:rsidRDefault="009B2471" w:rsidP="00E83316">
            <w:pPr>
              <w:rPr>
                <w:rFonts w:cs="Arial"/>
                <w:color w:val="000000"/>
              </w:rPr>
            </w:pPr>
          </w:p>
          <w:p w:rsidR="009B2471" w:rsidRPr="008325B3" w:rsidRDefault="00F17904" w:rsidP="00E83316">
            <w:pPr>
              <w:rPr>
                <w:rFonts w:cs="Arial"/>
                <w:color w:val="000000"/>
              </w:rPr>
            </w:pPr>
            <w:r>
              <w:rPr>
                <w:rFonts w:cs="Arial"/>
                <w:color w:val="000000"/>
              </w:rPr>
              <w:t>Policy for screening and treatment of MRSA in QEH kings Lynn</w:t>
            </w:r>
          </w:p>
          <w:p w:rsidR="009B2471" w:rsidRDefault="009B2471" w:rsidP="00E83316">
            <w:pPr>
              <w:rPr>
                <w:rFonts w:cs="Arial"/>
                <w:color w:val="000000"/>
              </w:rPr>
            </w:pPr>
          </w:p>
          <w:p w:rsidR="004500AB" w:rsidRPr="008325B3" w:rsidRDefault="004500AB" w:rsidP="00E83316">
            <w:pPr>
              <w:rPr>
                <w:rFonts w:cs="Arial"/>
                <w:color w:val="000000"/>
              </w:rPr>
            </w:pPr>
          </w:p>
          <w:p w:rsidR="009B2471" w:rsidRPr="008325B3" w:rsidRDefault="009B2471" w:rsidP="00E83316">
            <w:pPr>
              <w:rPr>
                <w:rFonts w:cs="Arial"/>
                <w:color w:val="000000"/>
              </w:rPr>
            </w:pPr>
          </w:p>
          <w:p w:rsidR="009B2471" w:rsidRPr="008325B3" w:rsidRDefault="009B2471" w:rsidP="00E83316">
            <w:pPr>
              <w:rPr>
                <w:rFonts w:cs="Arial"/>
                <w:color w:val="000000"/>
              </w:rPr>
            </w:pPr>
          </w:p>
        </w:tc>
      </w:tr>
    </w:tbl>
    <w:p w:rsidR="009B2471" w:rsidRDefault="009B2471" w:rsidP="009B2471">
      <w:pPr>
        <w:rPr>
          <w:rFonts w:cs="Arial"/>
          <w:color w:val="000000"/>
        </w:rPr>
      </w:pPr>
    </w:p>
    <w:p w:rsidR="009B2471" w:rsidRDefault="009B2471" w:rsidP="009B2471">
      <w:pPr>
        <w:rPr>
          <w:rFonts w:cs="Arial"/>
          <w:color w:val="000000"/>
        </w:rPr>
      </w:pPr>
    </w:p>
    <w:p w:rsidR="009B2471" w:rsidRDefault="009B2471" w:rsidP="009B2471">
      <w:pPr>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B2471" w:rsidRPr="008325B3" w:rsidTr="00E83316">
        <w:tc>
          <w:tcPr>
            <w:tcW w:w="9854" w:type="dxa"/>
            <w:shd w:val="clear" w:color="auto" w:fill="auto"/>
          </w:tcPr>
          <w:p w:rsidR="009B2471" w:rsidRPr="008325B3" w:rsidRDefault="009B2471" w:rsidP="00E83316">
            <w:pPr>
              <w:rPr>
                <w:rFonts w:cs="Arial"/>
                <w:b/>
                <w:color w:val="000000"/>
              </w:rPr>
            </w:pPr>
            <w:r w:rsidRPr="008325B3">
              <w:rPr>
                <w:rFonts w:cs="Arial"/>
                <w:b/>
                <w:color w:val="000000"/>
              </w:rPr>
              <w:t>Key words</w:t>
            </w:r>
            <w:r w:rsidR="004500AB">
              <w:rPr>
                <w:rFonts w:cs="Arial"/>
                <w:b/>
                <w:color w:val="000000"/>
              </w:rPr>
              <w:t xml:space="preserve"> to assist the search engine</w:t>
            </w:r>
          </w:p>
          <w:p w:rsidR="009B2471" w:rsidRPr="008325B3" w:rsidRDefault="009B2471" w:rsidP="00E83316">
            <w:pPr>
              <w:rPr>
                <w:rFonts w:cs="Arial"/>
                <w:color w:val="000000"/>
              </w:rPr>
            </w:pPr>
          </w:p>
          <w:p w:rsidR="009B2471" w:rsidRPr="008325B3" w:rsidRDefault="009B2471" w:rsidP="00E83316">
            <w:pPr>
              <w:rPr>
                <w:rFonts w:cs="Arial"/>
                <w:color w:val="000000"/>
              </w:rPr>
            </w:pPr>
          </w:p>
          <w:p w:rsidR="009B2471" w:rsidRPr="008325B3" w:rsidRDefault="00F17904" w:rsidP="00E83316">
            <w:pPr>
              <w:rPr>
                <w:rFonts w:cs="Arial"/>
                <w:color w:val="000000"/>
              </w:rPr>
            </w:pPr>
            <w:r>
              <w:rPr>
                <w:rFonts w:cs="Arial"/>
                <w:color w:val="000000"/>
              </w:rPr>
              <w:t>MRSA</w:t>
            </w:r>
          </w:p>
          <w:p w:rsidR="009B2471" w:rsidRPr="008325B3" w:rsidRDefault="009B2471" w:rsidP="00E83316">
            <w:pPr>
              <w:rPr>
                <w:rFonts w:cs="Arial"/>
                <w:color w:val="000000"/>
              </w:rPr>
            </w:pPr>
          </w:p>
        </w:tc>
      </w:tr>
    </w:tbl>
    <w:p w:rsidR="00B205D6" w:rsidRDefault="00B205D6">
      <w:pPr>
        <w:spacing w:after="200" w:line="276" w:lineRule="auto"/>
        <w:rPr>
          <w:rFonts w:cs="Arial"/>
          <w:b/>
          <w:color w:val="000000"/>
          <w:sz w:val="32"/>
          <w:szCs w:val="32"/>
        </w:rPr>
      </w:pPr>
    </w:p>
    <w:p w:rsidR="009B2471" w:rsidRPr="00950EA6" w:rsidRDefault="009B2471" w:rsidP="006C3C81">
      <w:pPr>
        <w:jc w:val="center"/>
        <w:rPr>
          <w:rFonts w:cs="Arial"/>
          <w:b/>
          <w:color w:val="000000"/>
          <w:sz w:val="32"/>
          <w:szCs w:val="32"/>
        </w:rPr>
      </w:pPr>
      <w:r w:rsidRPr="00950EA6">
        <w:rPr>
          <w:rFonts w:cs="Arial"/>
          <w:b/>
          <w:color w:val="000000"/>
          <w:sz w:val="32"/>
          <w:szCs w:val="32"/>
        </w:rPr>
        <w:t>CONTENTS</w:t>
      </w:r>
    </w:p>
    <w:p w:rsidR="009B2471" w:rsidRPr="00950EA6" w:rsidRDefault="009B2471" w:rsidP="009B2471">
      <w:pPr>
        <w:rPr>
          <w:rFonts w:cs="Arial"/>
          <w:b/>
          <w:color w:val="000000"/>
          <w:sz w:val="10"/>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71"/>
        <w:gridCol w:w="7387"/>
        <w:gridCol w:w="1430"/>
      </w:tblGrid>
      <w:tr w:rsidR="009B2471" w:rsidRPr="008325B3" w:rsidTr="00121FC3">
        <w:tc>
          <w:tcPr>
            <w:tcW w:w="971" w:type="dxa"/>
            <w:shd w:val="clear" w:color="auto" w:fill="auto"/>
          </w:tcPr>
          <w:p w:rsidR="009B2471" w:rsidRPr="008325B3" w:rsidRDefault="009B2471" w:rsidP="00E83316">
            <w:pPr>
              <w:jc w:val="both"/>
              <w:rPr>
                <w:rFonts w:cs="Arial"/>
                <w:b/>
                <w:color w:val="000000"/>
              </w:rPr>
            </w:pPr>
          </w:p>
        </w:tc>
        <w:tc>
          <w:tcPr>
            <w:tcW w:w="7387" w:type="dxa"/>
            <w:shd w:val="clear" w:color="auto" w:fill="auto"/>
          </w:tcPr>
          <w:p w:rsidR="009B2471" w:rsidRPr="008325B3" w:rsidRDefault="009B2471" w:rsidP="00E83316">
            <w:pPr>
              <w:jc w:val="both"/>
              <w:rPr>
                <w:rFonts w:cs="Arial"/>
                <w:b/>
                <w:color w:val="000000"/>
              </w:rPr>
            </w:pPr>
          </w:p>
        </w:tc>
        <w:tc>
          <w:tcPr>
            <w:tcW w:w="1430" w:type="dxa"/>
            <w:shd w:val="clear" w:color="auto" w:fill="auto"/>
          </w:tcPr>
          <w:p w:rsidR="009B2471" w:rsidRPr="008325B3" w:rsidRDefault="009B2471" w:rsidP="00E83316">
            <w:pPr>
              <w:jc w:val="both"/>
              <w:rPr>
                <w:rFonts w:cs="Arial"/>
                <w:b/>
                <w:color w:val="000000"/>
              </w:rPr>
            </w:pPr>
            <w:r w:rsidRPr="008325B3">
              <w:rPr>
                <w:rFonts w:cs="Arial"/>
                <w:b/>
                <w:color w:val="000000"/>
              </w:rPr>
              <w:t>PAGE</w:t>
            </w:r>
          </w:p>
          <w:p w:rsidR="009B2471" w:rsidRPr="00950EA6" w:rsidRDefault="009B2471" w:rsidP="00E83316">
            <w:pPr>
              <w:jc w:val="both"/>
              <w:rPr>
                <w:rFonts w:cs="Arial"/>
                <w:b/>
                <w:color w:val="000000"/>
                <w:sz w:val="6"/>
              </w:rPr>
            </w:pPr>
          </w:p>
        </w:tc>
      </w:tr>
      <w:tr w:rsidR="009B2471" w:rsidRPr="008325B3" w:rsidTr="00121FC3">
        <w:tc>
          <w:tcPr>
            <w:tcW w:w="971" w:type="dxa"/>
            <w:shd w:val="clear" w:color="auto" w:fill="auto"/>
          </w:tcPr>
          <w:p w:rsidR="009B2471" w:rsidRPr="008325B3" w:rsidRDefault="009B2471" w:rsidP="00E83316">
            <w:pPr>
              <w:jc w:val="both"/>
              <w:rPr>
                <w:rFonts w:cs="Arial"/>
                <w:b/>
                <w:color w:val="000000"/>
              </w:rPr>
            </w:pPr>
            <w:r w:rsidRPr="008325B3">
              <w:rPr>
                <w:rFonts w:cs="Arial"/>
                <w:b/>
                <w:color w:val="000000"/>
              </w:rPr>
              <w:t>1</w:t>
            </w:r>
          </w:p>
        </w:tc>
        <w:tc>
          <w:tcPr>
            <w:tcW w:w="7387" w:type="dxa"/>
            <w:shd w:val="clear" w:color="auto" w:fill="auto"/>
          </w:tcPr>
          <w:p w:rsidR="009B2471" w:rsidRPr="008325B3" w:rsidRDefault="00D412CE" w:rsidP="00E83316">
            <w:pPr>
              <w:jc w:val="both"/>
              <w:rPr>
                <w:rFonts w:cs="Arial"/>
                <w:b/>
                <w:color w:val="000000"/>
              </w:rPr>
            </w:pPr>
            <w:r>
              <w:rPr>
                <w:rFonts w:cs="Arial"/>
                <w:b/>
                <w:color w:val="000000"/>
              </w:rPr>
              <w:t>SCREENING OF ELECTIVE ADMISSIONS</w:t>
            </w:r>
          </w:p>
          <w:p w:rsidR="009B2471" w:rsidRPr="008325B3" w:rsidRDefault="009B2471" w:rsidP="00E83316">
            <w:pPr>
              <w:jc w:val="both"/>
              <w:rPr>
                <w:rFonts w:cs="Arial"/>
                <w:b/>
                <w:color w:val="000000"/>
              </w:rPr>
            </w:pPr>
          </w:p>
        </w:tc>
        <w:tc>
          <w:tcPr>
            <w:tcW w:w="1430" w:type="dxa"/>
            <w:shd w:val="clear" w:color="auto" w:fill="auto"/>
          </w:tcPr>
          <w:p w:rsidR="009B2471" w:rsidRPr="008325B3" w:rsidRDefault="00A648A4" w:rsidP="00E83316">
            <w:pPr>
              <w:jc w:val="both"/>
              <w:rPr>
                <w:rFonts w:cs="Arial"/>
                <w:b/>
                <w:color w:val="000000"/>
              </w:rPr>
            </w:pPr>
            <w:r>
              <w:rPr>
                <w:rFonts w:cs="Arial"/>
                <w:b/>
                <w:color w:val="000000"/>
              </w:rPr>
              <w:t>5</w:t>
            </w:r>
          </w:p>
        </w:tc>
      </w:tr>
      <w:tr w:rsidR="009B2471" w:rsidRPr="008325B3" w:rsidTr="00121FC3">
        <w:tc>
          <w:tcPr>
            <w:tcW w:w="971" w:type="dxa"/>
            <w:shd w:val="clear" w:color="auto" w:fill="auto"/>
          </w:tcPr>
          <w:p w:rsidR="009B2471" w:rsidRPr="008325B3" w:rsidRDefault="00A648A4" w:rsidP="00E83316">
            <w:pPr>
              <w:jc w:val="both"/>
              <w:rPr>
                <w:rFonts w:cs="Arial"/>
                <w:b/>
                <w:color w:val="000000"/>
              </w:rPr>
            </w:pPr>
            <w:r>
              <w:rPr>
                <w:rFonts w:cs="Arial"/>
                <w:b/>
                <w:color w:val="000000"/>
              </w:rPr>
              <w:t>2</w:t>
            </w:r>
          </w:p>
        </w:tc>
        <w:tc>
          <w:tcPr>
            <w:tcW w:w="7387" w:type="dxa"/>
            <w:shd w:val="clear" w:color="auto" w:fill="auto"/>
          </w:tcPr>
          <w:p w:rsidR="009B2471" w:rsidRPr="008325B3" w:rsidRDefault="00D412CE" w:rsidP="00E83316">
            <w:pPr>
              <w:jc w:val="both"/>
              <w:rPr>
                <w:rFonts w:cs="Arial"/>
                <w:b/>
                <w:color w:val="000000"/>
              </w:rPr>
            </w:pPr>
            <w:r>
              <w:rPr>
                <w:rFonts w:cs="Arial"/>
                <w:b/>
                <w:color w:val="000000"/>
              </w:rPr>
              <w:t>EMERGENCY SCREENING</w:t>
            </w:r>
          </w:p>
          <w:p w:rsidR="009B2471" w:rsidRPr="008325B3" w:rsidRDefault="009B2471" w:rsidP="00E83316">
            <w:pPr>
              <w:jc w:val="both"/>
              <w:rPr>
                <w:rFonts w:cs="Arial"/>
                <w:b/>
                <w:color w:val="000000"/>
              </w:rPr>
            </w:pPr>
          </w:p>
        </w:tc>
        <w:tc>
          <w:tcPr>
            <w:tcW w:w="1430" w:type="dxa"/>
            <w:shd w:val="clear" w:color="auto" w:fill="auto"/>
          </w:tcPr>
          <w:p w:rsidR="009B2471" w:rsidRPr="008325B3" w:rsidRDefault="00A648A4" w:rsidP="00E83316">
            <w:pPr>
              <w:jc w:val="both"/>
              <w:rPr>
                <w:rFonts w:cs="Arial"/>
                <w:b/>
                <w:color w:val="000000"/>
              </w:rPr>
            </w:pPr>
            <w:r>
              <w:rPr>
                <w:rFonts w:cs="Arial"/>
                <w:b/>
                <w:color w:val="000000"/>
              </w:rPr>
              <w:t>7</w:t>
            </w:r>
          </w:p>
        </w:tc>
      </w:tr>
      <w:tr w:rsidR="009B2471" w:rsidRPr="008325B3" w:rsidTr="00121FC3">
        <w:tc>
          <w:tcPr>
            <w:tcW w:w="971" w:type="dxa"/>
            <w:shd w:val="clear" w:color="auto" w:fill="auto"/>
          </w:tcPr>
          <w:p w:rsidR="009B2471" w:rsidRPr="008325B3" w:rsidRDefault="009B2471" w:rsidP="00E83316">
            <w:pPr>
              <w:jc w:val="both"/>
              <w:rPr>
                <w:rFonts w:cs="Arial"/>
                <w:b/>
                <w:color w:val="000000"/>
              </w:rPr>
            </w:pPr>
            <w:r w:rsidRPr="008325B3">
              <w:rPr>
                <w:rFonts w:cs="Arial"/>
                <w:b/>
                <w:color w:val="000000"/>
              </w:rPr>
              <w:t>3</w:t>
            </w:r>
          </w:p>
        </w:tc>
        <w:tc>
          <w:tcPr>
            <w:tcW w:w="7387" w:type="dxa"/>
            <w:shd w:val="clear" w:color="auto" w:fill="auto"/>
          </w:tcPr>
          <w:p w:rsidR="009B2471" w:rsidRPr="008325B3" w:rsidRDefault="00D412CE" w:rsidP="00E83316">
            <w:pPr>
              <w:jc w:val="both"/>
              <w:rPr>
                <w:rFonts w:cs="Arial"/>
                <w:b/>
                <w:color w:val="000000"/>
              </w:rPr>
            </w:pPr>
            <w:r>
              <w:rPr>
                <w:rFonts w:cs="Arial"/>
                <w:b/>
                <w:color w:val="000000"/>
              </w:rPr>
              <w:t>SITES TO SWAB</w:t>
            </w:r>
          </w:p>
          <w:p w:rsidR="009B2471" w:rsidRPr="008325B3" w:rsidRDefault="009B2471" w:rsidP="00E83316">
            <w:pPr>
              <w:jc w:val="both"/>
              <w:rPr>
                <w:rFonts w:cs="Arial"/>
                <w:b/>
                <w:color w:val="000000"/>
              </w:rPr>
            </w:pPr>
          </w:p>
        </w:tc>
        <w:tc>
          <w:tcPr>
            <w:tcW w:w="1430" w:type="dxa"/>
            <w:shd w:val="clear" w:color="auto" w:fill="auto"/>
          </w:tcPr>
          <w:p w:rsidR="009B2471" w:rsidRPr="008325B3" w:rsidRDefault="00A648A4" w:rsidP="00E83316">
            <w:pPr>
              <w:jc w:val="both"/>
              <w:rPr>
                <w:rFonts w:cs="Arial"/>
                <w:b/>
                <w:color w:val="000000"/>
              </w:rPr>
            </w:pPr>
            <w:r>
              <w:rPr>
                <w:rFonts w:cs="Arial"/>
                <w:b/>
                <w:color w:val="000000"/>
              </w:rPr>
              <w:t>7</w:t>
            </w:r>
          </w:p>
        </w:tc>
      </w:tr>
      <w:tr w:rsidR="009B2471" w:rsidRPr="008325B3" w:rsidTr="00121FC3">
        <w:tc>
          <w:tcPr>
            <w:tcW w:w="971" w:type="dxa"/>
            <w:shd w:val="clear" w:color="auto" w:fill="auto"/>
          </w:tcPr>
          <w:p w:rsidR="009B2471" w:rsidRPr="008325B3" w:rsidRDefault="009B2471" w:rsidP="00E83316">
            <w:pPr>
              <w:jc w:val="both"/>
              <w:rPr>
                <w:rFonts w:cs="Arial"/>
                <w:b/>
                <w:color w:val="000000"/>
              </w:rPr>
            </w:pPr>
            <w:r w:rsidRPr="008325B3">
              <w:rPr>
                <w:rFonts w:cs="Arial"/>
                <w:b/>
                <w:color w:val="000000"/>
              </w:rPr>
              <w:t>4</w:t>
            </w:r>
          </w:p>
        </w:tc>
        <w:tc>
          <w:tcPr>
            <w:tcW w:w="7387" w:type="dxa"/>
            <w:shd w:val="clear" w:color="auto" w:fill="auto"/>
          </w:tcPr>
          <w:p w:rsidR="009B2471" w:rsidRPr="008325B3" w:rsidRDefault="00D412CE" w:rsidP="00D412CE">
            <w:pPr>
              <w:jc w:val="both"/>
              <w:rPr>
                <w:rFonts w:cs="Arial"/>
                <w:b/>
                <w:color w:val="000000"/>
              </w:rPr>
            </w:pPr>
            <w:r>
              <w:rPr>
                <w:rFonts w:cs="Arial"/>
                <w:b/>
                <w:color w:val="000000"/>
              </w:rPr>
              <w:t>ELECTIVE PATIENTS WHO ARE BOOKED TO HAVE SURGERY WITHIN TWO WEEKS</w:t>
            </w:r>
          </w:p>
        </w:tc>
        <w:tc>
          <w:tcPr>
            <w:tcW w:w="1430" w:type="dxa"/>
            <w:shd w:val="clear" w:color="auto" w:fill="auto"/>
          </w:tcPr>
          <w:p w:rsidR="009B2471" w:rsidRPr="008325B3" w:rsidRDefault="00A648A4" w:rsidP="00E83316">
            <w:pPr>
              <w:jc w:val="both"/>
              <w:rPr>
                <w:rFonts w:cs="Arial"/>
                <w:b/>
                <w:color w:val="000000"/>
              </w:rPr>
            </w:pPr>
            <w:r>
              <w:rPr>
                <w:rFonts w:cs="Arial"/>
                <w:b/>
                <w:color w:val="000000"/>
              </w:rPr>
              <w:t>8</w:t>
            </w:r>
          </w:p>
        </w:tc>
      </w:tr>
      <w:tr w:rsidR="004500AB" w:rsidRPr="00950EA6" w:rsidTr="00121FC3">
        <w:tc>
          <w:tcPr>
            <w:tcW w:w="971" w:type="dxa"/>
            <w:shd w:val="clear" w:color="auto" w:fill="auto"/>
          </w:tcPr>
          <w:p w:rsidR="004500AB" w:rsidRPr="00950EA6" w:rsidRDefault="00D412CE" w:rsidP="00E83316">
            <w:pPr>
              <w:jc w:val="both"/>
              <w:rPr>
                <w:rFonts w:cs="Arial"/>
                <w:b/>
                <w:color w:val="000000"/>
              </w:rPr>
            </w:pPr>
            <w:r w:rsidRPr="00950EA6">
              <w:rPr>
                <w:rFonts w:cs="Arial"/>
                <w:b/>
                <w:color w:val="000000"/>
              </w:rPr>
              <w:t>5</w:t>
            </w:r>
          </w:p>
          <w:p w:rsidR="004500AB" w:rsidRPr="00950EA6" w:rsidRDefault="004500AB" w:rsidP="00E83316">
            <w:pPr>
              <w:jc w:val="both"/>
              <w:rPr>
                <w:rFonts w:cs="Arial"/>
                <w:b/>
                <w:color w:val="000000"/>
              </w:rPr>
            </w:pPr>
          </w:p>
        </w:tc>
        <w:tc>
          <w:tcPr>
            <w:tcW w:w="7387" w:type="dxa"/>
            <w:shd w:val="clear" w:color="auto" w:fill="auto"/>
          </w:tcPr>
          <w:p w:rsidR="004500AB" w:rsidRPr="00950EA6" w:rsidRDefault="00D412CE" w:rsidP="00E83316">
            <w:pPr>
              <w:jc w:val="both"/>
              <w:rPr>
                <w:rFonts w:cs="Arial"/>
                <w:b/>
                <w:color w:val="000000"/>
              </w:rPr>
            </w:pPr>
            <w:r w:rsidRPr="00950EA6">
              <w:rPr>
                <w:rFonts w:cs="Arial"/>
                <w:b/>
                <w:color w:val="000000"/>
              </w:rPr>
              <w:t>REFUSAL OF SCREENING AND/OR DECOLONISATION</w:t>
            </w:r>
          </w:p>
        </w:tc>
        <w:tc>
          <w:tcPr>
            <w:tcW w:w="1430" w:type="dxa"/>
            <w:shd w:val="clear" w:color="auto" w:fill="auto"/>
          </w:tcPr>
          <w:p w:rsidR="004500AB" w:rsidRPr="00950EA6" w:rsidRDefault="00A648A4" w:rsidP="00E83316">
            <w:pPr>
              <w:jc w:val="both"/>
              <w:rPr>
                <w:rFonts w:cs="Arial"/>
                <w:b/>
                <w:color w:val="000000"/>
              </w:rPr>
            </w:pPr>
            <w:r>
              <w:rPr>
                <w:rFonts w:cs="Arial"/>
                <w:b/>
                <w:color w:val="000000"/>
              </w:rPr>
              <w:t>8</w:t>
            </w:r>
          </w:p>
        </w:tc>
      </w:tr>
      <w:tr w:rsidR="004500AB" w:rsidRPr="00950EA6" w:rsidTr="00121FC3">
        <w:tc>
          <w:tcPr>
            <w:tcW w:w="971" w:type="dxa"/>
            <w:shd w:val="clear" w:color="auto" w:fill="auto"/>
          </w:tcPr>
          <w:p w:rsidR="004500AB" w:rsidRPr="00950EA6" w:rsidRDefault="00D412CE" w:rsidP="00E83316">
            <w:pPr>
              <w:jc w:val="both"/>
              <w:rPr>
                <w:rFonts w:cs="Arial"/>
                <w:b/>
                <w:color w:val="000000"/>
              </w:rPr>
            </w:pPr>
            <w:r w:rsidRPr="00950EA6">
              <w:rPr>
                <w:rFonts w:cs="Arial"/>
                <w:b/>
                <w:color w:val="000000"/>
              </w:rPr>
              <w:t>6</w:t>
            </w:r>
          </w:p>
          <w:p w:rsidR="004500AB" w:rsidRPr="00950EA6" w:rsidRDefault="004500AB" w:rsidP="00E83316">
            <w:pPr>
              <w:jc w:val="both"/>
              <w:rPr>
                <w:rFonts w:cs="Arial"/>
                <w:b/>
                <w:color w:val="000000"/>
              </w:rPr>
            </w:pPr>
          </w:p>
        </w:tc>
        <w:tc>
          <w:tcPr>
            <w:tcW w:w="7387" w:type="dxa"/>
            <w:shd w:val="clear" w:color="auto" w:fill="auto"/>
          </w:tcPr>
          <w:p w:rsidR="004500AB" w:rsidRPr="00950EA6" w:rsidRDefault="00D412CE" w:rsidP="00E83316">
            <w:pPr>
              <w:jc w:val="both"/>
              <w:rPr>
                <w:rFonts w:cs="Arial"/>
                <w:b/>
                <w:color w:val="000000"/>
              </w:rPr>
            </w:pPr>
            <w:r w:rsidRPr="00950EA6">
              <w:rPr>
                <w:rFonts w:cs="Arial"/>
                <w:b/>
                <w:color w:val="000000"/>
              </w:rPr>
              <w:t>STANDARD INFECTION CONTROL PRECAUTIONS</w:t>
            </w:r>
          </w:p>
        </w:tc>
        <w:tc>
          <w:tcPr>
            <w:tcW w:w="1430" w:type="dxa"/>
            <w:shd w:val="clear" w:color="auto" w:fill="auto"/>
          </w:tcPr>
          <w:p w:rsidR="004500AB" w:rsidRDefault="00A648A4" w:rsidP="00E83316">
            <w:pPr>
              <w:jc w:val="both"/>
              <w:rPr>
                <w:rFonts w:cs="Arial"/>
                <w:b/>
                <w:color w:val="000000"/>
              </w:rPr>
            </w:pPr>
            <w:r>
              <w:rPr>
                <w:rFonts w:cs="Arial"/>
                <w:b/>
                <w:color w:val="000000"/>
              </w:rPr>
              <w:t>8</w:t>
            </w:r>
          </w:p>
          <w:p w:rsidR="00A648A4" w:rsidRPr="00950EA6" w:rsidRDefault="00A648A4" w:rsidP="00E83316">
            <w:pPr>
              <w:jc w:val="both"/>
              <w:rPr>
                <w:rFonts w:cs="Arial"/>
                <w:b/>
                <w:color w:val="000000"/>
              </w:rPr>
            </w:pPr>
          </w:p>
        </w:tc>
      </w:tr>
      <w:tr w:rsidR="004500AB" w:rsidRPr="00950EA6" w:rsidTr="00121FC3">
        <w:tc>
          <w:tcPr>
            <w:tcW w:w="971" w:type="dxa"/>
            <w:shd w:val="clear" w:color="auto" w:fill="auto"/>
          </w:tcPr>
          <w:p w:rsidR="004500AB" w:rsidRPr="00950EA6" w:rsidRDefault="00D412CE" w:rsidP="00E83316">
            <w:pPr>
              <w:jc w:val="both"/>
              <w:rPr>
                <w:rFonts w:cs="Arial"/>
                <w:b/>
                <w:color w:val="000000"/>
              </w:rPr>
            </w:pPr>
            <w:r w:rsidRPr="00950EA6">
              <w:rPr>
                <w:rFonts w:cs="Arial"/>
                <w:b/>
                <w:color w:val="000000"/>
              </w:rPr>
              <w:t>7</w:t>
            </w:r>
          </w:p>
          <w:p w:rsidR="004500AB" w:rsidRPr="00950EA6" w:rsidRDefault="004500AB" w:rsidP="00E83316">
            <w:pPr>
              <w:jc w:val="both"/>
              <w:rPr>
                <w:rFonts w:cs="Arial"/>
                <w:b/>
                <w:color w:val="000000"/>
              </w:rPr>
            </w:pPr>
          </w:p>
        </w:tc>
        <w:tc>
          <w:tcPr>
            <w:tcW w:w="7387" w:type="dxa"/>
            <w:shd w:val="clear" w:color="auto" w:fill="auto"/>
          </w:tcPr>
          <w:p w:rsidR="004500AB" w:rsidRPr="00950EA6" w:rsidRDefault="00D412CE" w:rsidP="00E83316">
            <w:pPr>
              <w:jc w:val="both"/>
              <w:rPr>
                <w:rFonts w:cs="Arial"/>
                <w:b/>
                <w:color w:val="000000"/>
              </w:rPr>
            </w:pPr>
            <w:r w:rsidRPr="00950EA6">
              <w:rPr>
                <w:rFonts w:cs="Arial"/>
                <w:b/>
                <w:color w:val="000000"/>
              </w:rPr>
              <w:t>DECOLONISATION</w:t>
            </w:r>
          </w:p>
        </w:tc>
        <w:tc>
          <w:tcPr>
            <w:tcW w:w="1430" w:type="dxa"/>
            <w:shd w:val="clear" w:color="auto" w:fill="auto"/>
          </w:tcPr>
          <w:p w:rsidR="004500AB" w:rsidRPr="00950EA6" w:rsidRDefault="00A648A4" w:rsidP="00E83316">
            <w:pPr>
              <w:jc w:val="both"/>
              <w:rPr>
                <w:rFonts w:cs="Arial"/>
                <w:b/>
                <w:color w:val="000000"/>
              </w:rPr>
            </w:pPr>
            <w:r>
              <w:rPr>
                <w:rFonts w:cs="Arial"/>
                <w:b/>
                <w:color w:val="000000"/>
              </w:rPr>
              <w:t>11</w:t>
            </w:r>
          </w:p>
        </w:tc>
      </w:tr>
      <w:tr w:rsidR="004500AB" w:rsidRPr="00950EA6" w:rsidTr="00121FC3">
        <w:tc>
          <w:tcPr>
            <w:tcW w:w="971" w:type="dxa"/>
            <w:shd w:val="clear" w:color="auto" w:fill="auto"/>
          </w:tcPr>
          <w:p w:rsidR="004500AB" w:rsidRPr="00950EA6" w:rsidRDefault="00D412CE" w:rsidP="00E83316">
            <w:pPr>
              <w:jc w:val="both"/>
              <w:rPr>
                <w:rFonts w:cs="Arial"/>
                <w:b/>
                <w:color w:val="000000"/>
              </w:rPr>
            </w:pPr>
            <w:r w:rsidRPr="00950EA6">
              <w:rPr>
                <w:rFonts w:cs="Arial"/>
                <w:b/>
                <w:color w:val="000000"/>
              </w:rPr>
              <w:t>8</w:t>
            </w:r>
          </w:p>
          <w:p w:rsidR="00D412CE" w:rsidRPr="00950EA6" w:rsidRDefault="00D412CE" w:rsidP="00E83316">
            <w:pPr>
              <w:jc w:val="both"/>
              <w:rPr>
                <w:rFonts w:cs="Arial"/>
                <w:b/>
                <w:color w:val="000000"/>
              </w:rPr>
            </w:pPr>
          </w:p>
        </w:tc>
        <w:tc>
          <w:tcPr>
            <w:tcW w:w="7387" w:type="dxa"/>
            <w:shd w:val="clear" w:color="auto" w:fill="auto"/>
          </w:tcPr>
          <w:p w:rsidR="004500AB" w:rsidRPr="00950EA6" w:rsidRDefault="00D412CE" w:rsidP="00E83316">
            <w:pPr>
              <w:jc w:val="both"/>
              <w:rPr>
                <w:rFonts w:cs="Arial"/>
                <w:b/>
                <w:color w:val="000000"/>
              </w:rPr>
            </w:pPr>
            <w:r w:rsidRPr="00950EA6">
              <w:rPr>
                <w:rFonts w:cs="Arial"/>
                <w:b/>
                <w:color w:val="000000"/>
              </w:rPr>
              <w:t>SURVEILLANCE</w:t>
            </w:r>
          </w:p>
        </w:tc>
        <w:tc>
          <w:tcPr>
            <w:tcW w:w="1430" w:type="dxa"/>
            <w:shd w:val="clear" w:color="auto" w:fill="auto"/>
          </w:tcPr>
          <w:p w:rsidR="004500AB" w:rsidRPr="00950EA6" w:rsidRDefault="00A648A4" w:rsidP="00E83316">
            <w:pPr>
              <w:jc w:val="both"/>
              <w:rPr>
                <w:rFonts w:cs="Arial"/>
                <w:b/>
                <w:color w:val="000000"/>
              </w:rPr>
            </w:pPr>
            <w:r>
              <w:rPr>
                <w:rFonts w:cs="Arial"/>
                <w:b/>
                <w:color w:val="000000"/>
              </w:rPr>
              <w:t>12</w:t>
            </w:r>
          </w:p>
        </w:tc>
      </w:tr>
      <w:tr w:rsidR="004500AB" w:rsidRPr="00950EA6" w:rsidTr="00121FC3">
        <w:tc>
          <w:tcPr>
            <w:tcW w:w="971" w:type="dxa"/>
            <w:shd w:val="clear" w:color="auto" w:fill="auto"/>
          </w:tcPr>
          <w:p w:rsidR="004500AB" w:rsidRPr="00950EA6" w:rsidRDefault="00D412CE" w:rsidP="00E83316">
            <w:pPr>
              <w:jc w:val="both"/>
              <w:rPr>
                <w:rFonts w:cs="Arial"/>
                <w:b/>
                <w:color w:val="000000"/>
              </w:rPr>
            </w:pPr>
            <w:r w:rsidRPr="00950EA6">
              <w:rPr>
                <w:rFonts w:cs="Arial"/>
                <w:b/>
                <w:color w:val="000000"/>
              </w:rPr>
              <w:t>9</w:t>
            </w:r>
          </w:p>
          <w:p w:rsidR="00D412CE" w:rsidRPr="00950EA6" w:rsidRDefault="00D412CE" w:rsidP="00E83316">
            <w:pPr>
              <w:jc w:val="both"/>
              <w:rPr>
                <w:rFonts w:cs="Arial"/>
                <w:b/>
                <w:color w:val="000000"/>
              </w:rPr>
            </w:pPr>
          </w:p>
        </w:tc>
        <w:tc>
          <w:tcPr>
            <w:tcW w:w="7387" w:type="dxa"/>
            <w:shd w:val="clear" w:color="auto" w:fill="auto"/>
          </w:tcPr>
          <w:p w:rsidR="004500AB" w:rsidRPr="00950EA6" w:rsidRDefault="00D412CE" w:rsidP="00E83316">
            <w:pPr>
              <w:jc w:val="both"/>
              <w:rPr>
                <w:rFonts w:cs="Arial"/>
                <w:b/>
                <w:color w:val="000000"/>
              </w:rPr>
            </w:pPr>
            <w:r w:rsidRPr="00950EA6">
              <w:rPr>
                <w:rFonts w:cs="Arial"/>
                <w:b/>
                <w:color w:val="000000"/>
              </w:rPr>
              <w:t>HIGH RISK AREAS</w:t>
            </w:r>
          </w:p>
        </w:tc>
        <w:tc>
          <w:tcPr>
            <w:tcW w:w="1430" w:type="dxa"/>
            <w:shd w:val="clear" w:color="auto" w:fill="auto"/>
          </w:tcPr>
          <w:p w:rsidR="004500AB" w:rsidRPr="00950EA6" w:rsidRDefault="00A648A4" w:rsidP="00E83316">
            <w:pPr>
              <w:jc w:val="both"/>
              <w:rPr>
                <w:rFonts w:cs="Arial"/>
                <w:b/>
                <w:color w:val="000000"/>
              </w:rPr>
            </w:pPr>
            <w:r>
              <w:rPr>
                <w:rFonts w:cs="Arial"/>
                <w:b/>
                <w:color w:val="000000"/>
              </w:rPr>
              <w:t>13</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10</w:t>
            </w:r>
          </w:p>
          <w:p w:rsidR="00D412CE" w:rsidRPr="00950EA6" w:rsidRDefault="00D412CE" w:rsidP="00E83316">
            <w:pPr>
              <w:jc w:val="both"/>
              <w:rPr>
                <w:rFonts w:cs="Arial"/>
                <w:b/>
                <w:color w:val="000000"/>
              </w:rPr>
            </w:pP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TREATMENT FOR MRSA CARRIAGE</w:t>
            </w:r>
            <w:r w:rsidR="005B165C">
              <w:rPr>
                <w:rFonts w:cs="Arial"/>
                <w:b/>
                <w:color w:val="000000"/>
              </w:rPr>
              <w:t xml:space="preserve"> IN NEONATES POLICY (APPENDIX </w:t>
            </w:r>
            <w:r w:rsidRPr="00950EA6">
              <w:rPr>
                <w:rFonts w:cs="Arial"/>
                <w:b/>
                <w:color w:val="000000"/>
              </w:rPr>
              <w:t>)</w:t>
            </w:r>
          </w:p>
        </w:tc>
        <w:tc>
          <w:tcPr>
            <w:tcW w:w="1430" w:type="dxa"/>
            <w:shd w:val="clear" w:color="auto" w:fill="auto"/>
          </w:tcPr>
          <w:p w:rsidR="00D412CE" w:rsidRPr="00950EA6" w:rsidRDefault="00A648A4" w:rsidP="00E83316">
            <w:pPr>
              <w:jc w:val="both"/>
              <w:rPr>
                <w:rFonts w:cs="Arial"/>
                <w:b/>
                <w:color w:val="000000"/>
              </w:rPr>
            </w:pPr>
            <w:r>
              <w:rPr>
                <w:rFonts w:cs="Arial"/>
                <w:b/>
                <w:color w:val="000000"/>
              </w:rPr>
              <w:t>13</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11</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MRSA GUIDANCE FOR DOCTORS</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t>13</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12</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ENVIRONMENTAL CLEANING</w:t>
            </w:r>
          </w:p>
        </w:tc>
        <w:tc>
          <w:tcPr>
            <w:tcW w:w="1430" w:type="dxa"/>
            <w:shd w:val="clear" w:color="auto" w:fill="auto"/>
          </w:tcPr>
          <w:p w:rsidR="00D412CE" w:rsidRPr="00950EA6" w:rsidRDefault="00A648A4" w:rsidP="00E83316">
            <w:pPr>
              <w:jc w:val="both"/>
              <w:rPr>
                <w:rFonts w:cs="Arial"/>
                <w:b/>
                <w:color w:val="000000"/>
              </w:rPr>
            </w:pPr>
            <w:r>
              <w:rPr>
                <w:rFonts w:cs="Arial"/>
                <w:b/>
                <w:color w:val="000000"/>
              </w:rPr>
              <w:t>14</w:t>
            </w:r>
          </w:p>
          <w:p w:rsidR="00D412CE" w:rsidRPr="00950EA6" w:rsidRDefault="00D412CE" w:rsidP="00E83316">
            <w:pPr>
              <w:jc w:val="both"/>
              <w:rPr>
                <w:rFonts w:cs="Arial"/>
                <w:b/>
                <w:color w:val="000000"/>
              </w:rPr>
            </w:pP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13</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DISCHARGE OF PATIENTS</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15</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14</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TRANSFERS AND DISCHARGE OF MRSA COLONISED PATIENTS</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t>15</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15</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 xml:space="preserve">OUTPATIENTS AND OTHER SPECIALIST DEPARTMENTS – INCLUDING X-RAY AND PHYSIOTHERAPY </w:t>
            </w:r>
          </w:p>
        </w:tc>
        <w:tc>
          <w:tcPr>
            <w:tcW w:w="1430" w:type="dxa"/>
            <w:shd w:val="clear" w:color="auto" w:fill="auto"/>
          </w:tcPr>
          <w:p w:rsidR="00D412CE" w:rsidRPr="00950EA6" w:rsidRDefault="00152D61" w:rsidP="00E83316">
            <w:pPr>
              <w:jc w:val="both"/>
              <w:rPr>
                <w:rFonts w:cs="Arial"/>
                <w:b/>
                <w:color w:val="000000"/>
              </w:rPr>
            </w:pPr>
            <w:r>
              <w:rPr>
                <w:rFonts w:cs="Arial"/>
                <w:b/>
                <w:color w:val="000000"/>
              </w:rPr>
              <w:t>18</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16</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WARD VISITS BY X-RAY/ PHYSIOTHERAPISTS/ OCCUPATIONAL THERAPISTS</w:t>
            </w:r>
          </w:p>
        </w:tc>
        <w:tc>
          <w:tcPr>
            <w:tcW w:w="1430" w:type="dxa"/>
            <w:shd w:val="clear" w:color="auto" w:fill="auto"/>
          </w:tcPr>
          <w:p w:rsidR="00D412CE" w:rsidRPr="00950EA6" w:rsidRDefault="00152D61" w:rsidP="00E83316">
            <w:pPr>
              <w:jc w:val="both"/>
              <w:rPr>
                <w:rFonts w:cs="Arial"/>
                <w:b/>
                <w:color w:val="000000"/>
              </w:rPr>
            </w:pPr>
            <w:r>
              <w:rPr>
                <w:rFonts w:cs="Arial"/>
                <w:b/>
                <w:color w:val="000000"/>
              </w:rPr>
              <w:t>18</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17</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TRANSPORTATION – AMBULANCE/ HOSPITAL CAR SERVICE</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t>18</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18</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OCCUPATIONAL HEALTH DEPARTMENT – MANAGEMENT OF MRSA</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19</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19</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STAFF SCREENING</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t>19</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20</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TREATMENT OF STAFF CARRIERS</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t>20</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r w:rsidRPr="00950EA6">
              <w:rPr>
                <w:rFonts w:cs="Arial"/>
                <w:b/>
                <w:color w:val="000000"/>
              </w:rPr>
              <w:t>21</w:t>
            </w:r>
          </w:p>
        </w:tc>
        <w:tc>
          <w:tcPr>
            <w:tcW w:w="7387" w:type="dxa"/>
            <w:shd w:val="clear" w:color="auto" w:fill="auto"/>
          </w:tcPr>
          <w:p w:rsidR="00D412CE" w:rsidRPr="00950EA6" w:rsidRDefault="00D412CE" w:rsidP="00E83316">
            <w:pPr>
              <w:jc w:val="both"/>
              <w:rPr>
                <w:rFonts w:cs="Arial"/>
                <w:b/>
                <w:color w:val="000000"/>
              </w:rPr>
            </w:pPr>
            <w:r w:rsidRPr="00950EA6">
              <w:rPr>
                <w:rFonts w:cs="Arial"/>
                <w:b/>
                <w:color w:val="000000"/>
              </w:rPr>
              <w:t>INFORMATION</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21</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p>
        </w:tc>
        <w:tc>
          <w:tcPr>
            <w:tcW w:w="7387" w:type="dxa"/>
            <w:shd w:val="clear" w:color="auto" w:fill="auto"/>
          </w:tcPr>
          <w:p w:rsidR="00D412CE" w:rsidRPr="00950EA6" w:rsidRDefault="00D412CE" w:rsidP="00D412CE">
            <w:pPr>
              <w:jc w:val="both"/>
              <w:rPr>
                <w:rFonts w:cs="Arial"/>
                <w:b/>
                <w:color w:val="000000"/>
              </w:rPr>
            </w:pPr>
            <w:r w:rsidRPr="00950EA6">
              <w:rPr>
                <w:rFonts w:cs="Arial"/>
                <w:b/>
                <w:color w:val="000000"/>
              </w:rPr>
              <w:t>EQUALITY IMPACT STATEMENT</w:t>
            </w:r>
          </w:p>
          <w:p w:rsidR="00D412CE" w:rsidRPr="00950EA6" w:rsidRDefault="00D412CE" w:rsidP="00E83316">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22</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p>
        </w:tc>
        <w:tc>
          <w:tcPr>
            <w:tcW w:w="7387" w:type="dxa"/>
            <w:shd w:val="clear" w:color="auto" w:fill="auto"/>
          </w:tcPr>
          <w:p w:rsidR="00D412CE" w:rsidRPr="00950EA6" w:rsidRDefault="00D412CE" w:rsidP="00D412CE">
            <w:pPr>
              <w:jc w:val="both"/>
              <w:rPr>
                <w:rFonts w:cs="Arial"/>
                <w:b/>
                <w:color w:val="000000"/>
              </w:rPr>
            </w:pPr>
            <w:r w:rsidRPr="00950EA6">
              <w:rPr>
                <w:rFonts w:cs="Arial"/>
                <w:b/>
                <w:color w:val="000000"/>
              </w:rPr>
              <w:t xml:space="preserve">DISSEMINATION OF DOCUMENT </w:t>
            </w:r>
          </w:p>
          <w:p w:rsidR="00D412CE" w:rsidRPr="00950EA6" w:rsidRDefault="00D412CE" w:rsidP="00D412CE">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22</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p>
        </w:tc>
        <w:tc>
          <w:tcPr>
            <w:tcW w:w="7387" w:type="dxa"/>
            <w:shd w:val="clear" w:color="auto" w:fill="auto"/>
          </w:tcPr>
          <w:p w:rsidR="00D412CE" w:rsidRPr="00950EA6" w:rsidRDefault="00D412CE" w:rsidP="00D412CE">
            <w:pPr>
              <w:jc w:val="both"/>
              <w:rPr>
                <w:rFonts w:cs="Arial"/>
                <w:b/>
                <w:color w:val="000000"/>
              </w:rPr>
            </w:pPr>
            <w:r w:rsidRPr="00950EA6">
              <w:rPr>
                <w:rFonts w:cs="Arial"/>
                <w:b/>
                <w:color w:val="000000"/>
              </w:rPr>
              <w:t>REFERENCES</w:t>
            </w:r>
          </w:p>
          <w:p w:rsidR="00D412CE" w:rsidRPr="00950EA6" w:rsidRDefault="00D412CE" w:rsidP="00D412CE">
            <w:pPr>
              <w:jc w:val="both"/>
              <w:rPr>
                <w:rFonts w:cs="Arial"/>
                <w:b/>
                <w:color w:val="000000"/>
              </w:rPr>
            </w:pPr>
          </w:p>
        </w:tc>
        <w:tc>
          <w:tcPr>
            <w:tcW w:w="1430" w:type="dxa"/>
            <w:shd w:val="clear" w:color="auto" w:fill="auto"/>
          </w:tcPr>
          <w:p w:rsidR="00D412CE" w:rsidRPr="00950EA6" w:rsidRDefault="00A648A4" w:rsidP="00E83316">
            <w:pPr>
              <w:jc w:val="both"/>
              <w:rPr>
                <w:rFonts w:cs="Arial"/>
                <w:b/>
                <w:color w:val="000000"/>
              </w:rPr>
            </w:pPr>
            <w:r>
              <w:rPr>
                <w:rFonts w:cs="Arial"/>
                <w:b/>
                <w:color w:val="000000"/>
              </w:rPr>
              <w:lastRenderedPageBreak/>
              <w:t>22</w:t>
            </w:r>
          </w:p>
        </w:tc>
      </w:tr>
      <w:tr w:rsidR="00D412CE" w:rsidRPr="00950EA6" w:rsidTr="00121FC3">
        <w:tc>
          <w:tcPr>
            <w:tcW w:w="971" w:type="dxa"/>
            <w:shd w:val="clear" w:color="auto" w:fill="auto"/>
          </w:tcPr>
          <w:p w:rsidR="00D412CE" w:rsidRPr="00950EA6" w:rsidRDefault="00D412CE" w:rsidP="00E83316">
            <w:pPr>
              <w:jc w:val="both"/>
              <w:rPr>
                <w:rFonts w:cs="Arial"/>
                <w:b/>
                <w:color w:val="000000"/>
              </w:rPr>
            </w:pPr>
          </w:p>
        </w:tc>
        <w:tc>
          <w:tcPr>
            <w:tcW w:w="7387" w:type="dxa"/>
            <w:shd w:val="clear" w:color="auto" w:fill="auto"/>
          </w:tcPr>
          <w:p w:rsidR="00D412CE" w:rsidRPr="00950EA6" w:rsidRDefault="00D412CE" w:rsidP="00D412CE">
            <w:pPr>
              <w:autoSpaceDE w:val="0"/>
              <w:autoSpaceDN w:val="0"/>
              <w:adjustRightInd w:val="0"/>
              <w:jc w:val="both"/>
              <w:rPr>
                <w:rFonts w:cs="Arial"/>
                <w:b/>
                <w:color w:val="000000"/>
              </w:rPr>
            </w:pPr>
            <w:r w:rsidRPr="00950EA6">
              <w:rPr>
                <w:rFonts w:cs="Arial"/>
                <w:b/>
                <w:color w:val="000000"/>
              </w:rPr>
              <w:t>ARRANGEMENTS FOR MONITORING COMPLIANCE WITH THIS POLICY</w:t>
            </w:r>
          </w:p>
          <w:p w:rsidR="00D412CE" w:rsidRPr="00950EA6" w:rsidRDefault="00D412CE" w:rsidP="00D412CE">
            <w:pPr>
              <w:jc w:val="both"/>
              <w:rPr>
                <w:rFonts w:cs="Arial"/>
                <w:b/>
                <w:color w:val="000000"/>
              </w:rPr>
            </w:pPr>
          </w:p>
        </w:tc>
        <w:tc>
          <w:tcPr>
            <w:tcW w:w="1430" w:type="dxa"/>
            <w:shd w:val="clear" w:color="auto" w:fill="auto"/>
          </w:tcPr>
          <w:p w:rsidR="00D412CE" w:rsidRPr="00950EA6" w:rsidRDefault="00152D61" w:rsidP="00E83316">
            <w:pPr>
              <w:jc w:val="both"/>
              <w:rPr>
                <w:rFonts w:cs="Arial"/>
                <w:b/>
                <w:color w:val="000000"/>
              </w:rPr>
            </w:pPr>
            <w:r>
              <w:rPr>
                <w:rFonts w:cs="Arial"/>
                <w:b/>
                <w:color w:val="000000"/>
              </w:rPr>
              <w:t>24</w:t>
            </w:r>
          </w:p>
        </w:tc>
      </w:tr>
    </w:tbl>
    <w:p w:rsidR="00D412CE" w:rsidRDefault="00D412CE"/>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71"/>
        <w:gridCol w:w="7387"/>
        <w:gridCol w:w="1430"/>
      </w:tblGrid>
      <w:tr w:rsidR="009B2471" w:rsidRPr="008325B3" w:rsidTr="00121FC3">
        <w:tc>
          <w:tcPr>
            <w:tcW w:w="8358" w:type="dxa"/>
            <w:gridSpan w:val="2"/>
            <w:shd w:val="clear" w:color="auto" w:fill="auto"/>
          </w:tcPr>
          <w:p w:rsidR="009B2471" w:rsidRPr="008325B3" w:rsidRDefault="009B2471" w:rsidP="00E83316">
            <w:pPr>
              <w:jc w:val="both"/>
              <w:rPr>
                <w:rFonts w:cs="Arial"/>
                <w:b/>
                <w:color w:val="000000"/>
              </w:rPr>
            </w:pPr>
            <w:r w:rsidRPr="008325B3">
              <w:rPr>
                <w:rFonts w:cs="Arial"/>
                <w:b/>
                <w:color w:val="000000"/>
              </w:rPr>
              <w:t>APPENDICES</w:t>
            </w:r>
          </w:p>
          <w:p w:rsidR="009B2471" w:rsidRPr="008325B3" w:rsidRDefault="009B2471" w:rsidP="00E83316">
            <w:pPr>
              <w:jc w:val="both"/>
              <w:rPr>
                <w:rFonts w:cs="Arial"/>
                <w:b/>
                <w:color w:val="000000"/>
              </w:rPr>
            </w:pPr>
          </w:p>
        </w:tc>
        <w:tc>
          <w:tcPr>
            <w:tcW w:w="1430" w:type="dxa"/>
            <w:shd w:val="clear" w:color="auto" w:fill="auto"/>
          </w:tcPr>
          <w:p w:rsidR="009B2471" w:rsidRPr="008325B3" w:rsidRDefault="009B2471" w:rsidP="00E83316">
            <w:pPr>
              <w:jc w:val="both"/>
              <w:rPr>
                <w:rFonts w:cs="Arial"/>
                <w:b/>
                <w:color w:val="000000"/>
              </w:rPr>
            </w:pPr>
          </w:p>
        </w:tc>
      </w:tr>
      <w:tr w:rsidR="00950EA6" w:rsidRPr="00EE68AA" w:rsidTr="00121FC3">
        <w:tc>
          <w:tcPr>
            <w:tcW w:w="971" w:type="dxa"/>
            <w:shd w:val="clear" w:color="auto" w:fill="auto"/>
          </w:tcPr>
          <w:p w:rsidR="00950EA6" w:rsidRPr="00EE68AA" w:rsidRDefault="00950EA6" w:rsidP="00950EA6">
            <w:pPr>
              <w:rPr>
                <w:b/>
              </w:rPr>
            </w:pPr>
            <w:r w:rsidRPr="00EE68AA">
              <w:rPr>
                <w:b/>
              </w:rPr>
              <w:t>1</w:t>
            </w:r>
          </w:p>
        </w:tc>
        <w:tc>
          <w:tcPr>
            <w:tcW w:w="7387" w:type="dxa"/>
            <w:shd w:val="clear" w:color="auto" w:fill="auto"/>
          </w:tcPr>
          <w:p w:rsidR="00950EA6" w:rsidRPr="00EE68AA" w:rsidRDefault="00EE68AA" w:rsidP="00950EA6">
            <w:pPr>
              <w:rPr>
                <w:b/>
              </w:rPr>
            </w:pPr>
            <w:r w:rsidRPr="00EE68AA">
              <w:rPr>
                <w:b/>
              </w:rPr>
              <w:t>SCREENING OF ALL NON GYNAE ELECTIVE ADMISSIONS INTO INPATIENT BEDS FOR MRSA PATHWAY (SURGERY) FOR QEH &amp; NCH</w:t>
            </w:r>
          </w:p>
        </w:tc>
        <w:tc>
          <w:tcPr>
            <w:tcW w:w="1430" w:type="dxa"/>
            <w:shd w:val="clear" w:color="auto" w:fill="auto"/>
          </w:tcPr>
          <w:p w:rsidR="00950EA6" w:rsidRPr="00EE68AA" w:rsidRDefault="00E61467" w:rsidP="00950EA6">
            <w:pPr>
              <w:rPr>
                <w:b/>
              </w:rPr>
            </w:pPr>
            <w:r>
              <w:rPr>
                <w:b/>
              </w:rPr>
              <w:t>25</w:t>
            </w:r>
          </w:p>
        </w:tc>
      </w:tr>
      <w:tr w:rsidR="00950EA6" w:rsidRPr="00EE68AA" w:rsidTr="00121FC3">
        <w:tc>
          <w:tcPr>
            <w:tcW w:w="971" w:type="dxa"/>
            <w:shd w:val="clear" w:color="auto" w:fill="auto"/>
          </w:tcPr>
          <w:p w:rsidR="00950EA6" w:rsidRPr="00EE68AA" w:rsidRDefault="00950EA6" w:rsidP="00950EA6">
            <w:pPr>
              <w:rPr>
                <w:b/>
              </w:rPr>
            </w:pPr>
            <w:r w:rsidRPr="00EE68AA">
              <w:rPr>
                <w:b/>
              </w:rPr>
              <w:t>2</w:t>
            </w:r>
          </w:p>
        </w:tc>
        <w:tc>
          <w:tcPr>
            <w:tcW w:w="7387" w:type="dxa"/>
            <w:shd w:val="clear" w:color="auto" w:fill="auto"/>
          </w:tcPr>
          <w:p w:rsidR="00950EA6" w:rsidRPr="00EE68AA" w:rsidRDefault="00EE68AA" w:rsidP="00950EA6">
            <w:pPr>
              <w:rPr>
                <w:b/>
              </w:rPr>
            </w:pPr>
            <w:r w:rsidRPr="00EE68AA">
              <w:rPr>
                <w:b/>
              </w:rPr>
              <w:t>ELECTIVE MRSA SCREENING OF DAY CASE PROCEDURE WHO ATTEND FOR PRE-ASSESSMENT PATHWAY FOR QEH &amp; NCH</w:t>
            </w:r>
          </w:p>
        </w:tc>
        <w:tc>
          <w:tcPr>
            <w:tcW w:w="1430" w:type="dxa"/>
            <w:shd w:val="clear" w:color="auto" w:fill="auto"/>
          </w:tcPr>
          <w:p w:rsidR="00950EA6" w:rsidRPr="00EE68AA" w:rsidRDefault="00E61467" w:rsidP="00950EA6">
            <w:pPr>
              <w:rPr>
                <w:b/>
              </w:rPr>
            </w:pPr>
            <w:r>
              <w:rPr>
                <w:b/>
              </w:rPr>
              <w:t>26</w:t>
            </w:r>
          </w:p>
        </w:tc>
      </w:tr>
      <w:tr w:rsidR="00950EA6" w:rsidRPr="00EE68AA" w:rsidTr="00121FC3">
        <w:tc>
          <w:tcPr>
            <w:tcW w:w="971" w:type="dxa"/>
            <w:shd w:val="clear" w:color="auto" w:fill="auto"/>
          </w:tcPr>
          <w:p w:rsidR="00950EA6" w:rsidRPr="00EE68AA" w:rsidRDefault="00950EA6" w:rsidP="00950EA6">
            <w:pPr>
              <w:rPr>
                <w:b/>
              </w:rPr>
            </w:pPr>
            <w:r w:rsidRPr="00EE68AA">
              <w:rPr>
                <w:b/>
              </w:rPr>
              <w:t>3</w:t>
            </w:r>
          </w:p>
        </w:tc>
        <w:tc>
          <w:tcPr>
            <w:tcW w:w="7387" w:type="dxa"/>
            <w:shd w:val="clear" w:color="auto" w:fill="auto"/>
          </w:tcPr>
          <w:p w:rsidR="00950EA6" w:rsidRPr="00EE68AA" w:rsidRDefault="00EE68AA" w:rsidP="00950EA6">
            <w:pPr>
              <w:rPr>
                <w:b/>
              </w:rPr>
            </w:pPr>
            <w:r w:rsidRPr="00EE68AA">
              <w:rPr>
                <w:b/>
              </w:rPr>
              <w:t>ELECTIVE MRSA SCREENING OF DAY CASE PROCEDURE WHO DO NOT ATTEND PRE-ASSESSMENT (SURGERY) PATHWAY</w:t>
            </w:r>
          </w:p>
        </w:tc>
        <w:tc>
          <w:tcPr>
            <w:tcW w:w="1430" w:type="dxa"/>
            <w:shd w:val="clear" w:color="auto" w:fill="auto"/>
          </w:tcPr>
          <w:p w:rsidR="00950EA6" w:rsidRPr="00EE68AA" w:rsidRDefault="00E61467" w:rsidP="00950EA6">
            <w:pPr>
              <w:rPr>
                <w:b/>
              </w:rPr>
            </w:pPr>
            <w:r>
              <w:rPr>
                <w:b/>
              </w:rPr>
              <w:t>27</w:t>
            </w:r>
          </w:p>
        </w:tc>
      </w:tr>
      <w:tr w:rsidR="00EE68AA" w:rsidRPr="00EE68AA" w:rsidTr="00121FC3">
        <w:tc>
          <w:tcPr>
            <w:tcW w:w="971" w:type="dxa"/>
            <w:shd w:val="clear" w:color="auto" w:fill="auto"/>
          </w:tcPr>
          <w:p w:rsidR="00EE68AA" w:rsidRPr="00EE68AA" w:rsidRDefault="00EE68AA" w:rsidP="00950EA6">
            <w:pPr>
              <w:rPr>
                <w:b/>
              </w:rPr>
            </w:pPr>
            <w:r w:rsidRPr="00EE68AA">
              <w:rPr>
                <w:b/>
              </w:rPr>
              <w:t>4</w:t>
            </w:r>
          </w:p>
        </w:tc>
        <w:tc>
          <w:tcPr>
            <w:tcW w:w="7387" w:type="dxa"/>
            <w:shd w:val="clear" w:color="auto" w:fill="auto"/>
          </w:tcPr>
          <w:p w:rsidR="00EE68AA" w:rsidRPr="00EE68AA" w:rsidRDefault="00EE68AA" w:rsidP="00950EA6">
            <w:pPr>
              <w:rPr>
                <w:b/>
              </w:rPr>
            </w:pPr>
            <w:r w:rsidRPr="00EE68AA">
              <w:rPr>
                <w:b/>
              </w:rPr>
              <w:t>ELECTIVE MRSA SCREENING OF DAY CASE PROCEDURE PATIENTS WHO DO NOT ATTEND PRE-ASSESSMENT AND HAVE NOT ATTENDED PRE-ADMISSION 2 CLINIC FOR SWABBING (SURGERY) PATHWAY</w:t>
            </w:r>
          </w:p>
        </w:tc>
        <w:tc>
          <w:tcPr>
            <w:tcW w:w="1430" w:type="dxa"/>
            <w:shd w:val="clear" w:color="auto" w:fill="auto"/>
          </w:tcPr>
          <w:p w:rsidR="00EE68AA" w:rsidRPr="00EE68AA" w:rsidRDefault="00E61467" w:rsidP="00950EA6">
            <w:pPr>
              <w:rPr>
                <w:b/>
              </w:rPr>
            </w:pPr>
            <w:r>
              <w:rPr>
                <w:b/>
              </w:rPr>
              <w:t>28</w:t>
            </w:r>
          </w:p>
        </w:tc>
      </w:tr>
      <w:tr w:rsidR="00EE68AA" w:rsidRPr="00EE68AA" w:rsidTr="00121FC3">
        <w:tc>
          <w:tcPr>
            <w:tcW w:w="971" w:type="dxa"/>
            <w:shd w:val="clear" w:color="auto" w:fill="auto"/>
          </w:tcPr>
          <w:p w:rsidR="00EE68AA" w:rsidRPr="00EE68AA" w:rsidRDefault="00EE68AA" w:rsidP="00950EA6">
            <w:pPr>
              <w:rPr>
                <w:b/>
              </w:rPr>
            </w:pPr>
            <w:r w:rsidRPr="00EE68AA">
              <w:rPr>
                <w:b/>
              </w:rPr>
              <w:t>5</w:t>
            </w:r>
          </w:p>
        </w:tc>
        <w:tc>
          <w:tcPr>
            <w:tcW w:w="7387" w:type="dxa"/>
            <w:shd w:val="clear" w:color="auto" w:fill="auto"/>
          </w:tcPr>
          <w:p w:rsidR="00EE68AA" w:rsidRPr="00EE68AA" w:rsidRDefault="00EE68AA" w:rsidP="00950EA6">
            <w:pPr>
              <w:rPr>
                <w:b/>
              </w:rPr>
            </w:pPr>
            <w:r w:rsidRPr="00EE68AA">
              <w:rPr>
                <w:b/>
              </w:rPr>
              <w:t>SCREENING OF GYNAECOLOGY ELECTIVE ADMISSIONS INTO INPATIENT BEDS FOR MRSA PATHWAY (SURGERY_</w:t>
            </w:r>
          </w:p>
        </w:tc>
        <w:tc>
          <w:tcPr>
            <w:tcW w:w="1430" w:type="dxa"/>
            <w:shd w:val="clear" w:color="auto" w:fill="auto"/>
          </w:tcPr>
          <w:p w:rsidR="00EE68AA" w:rsidRPr="00EE68AA" w:rsidRDefault="00E61467" w:rsidP="00950EA6">
            <w:pPr>
              <w:rPr>
                <w:b/>
              </w:rPr>
            </w:pPr>
            <w:r>
              <w:rPr>
                <w:b/>
              </w:rPr>
              <w:t>29</w:t>
            </w:r>
          </w:p>
        </w:tc>
      </w:tr>
      <w:tr w:rsidR="00EE68AA" w:rsidRPr="00EE68AA" w:rsidTr="00121FC3">
        <w:tc>
          <w:tcPr>
            <w:tcW w:w="971" w:type="dxa"/>
            <w:shd w:val="clear" w:color="auto" w:fill="auto"/>
          </w:tcPr>
          <w:p w:rsidR="00EE68AA" w:rsidRPr="00EE68AA" w:rsidRDefault="00EE68AA" w:rsidP="00950EA6">
            <w:pPr>
              <w:rPr>
                <w:b/>
              </w:rPr>
            </w:pPr>
            <w:r w:rsidRPr="00EE68AA">
              <w:rPr>
                <w:b/>
              </w:rPr>
              <w:t>6</w:t>
            </w:r>
          </w:p>
        </w:tc>
        <w:tc>
          <w:tcPr>
            <w:tcW w:w="7387" w:type="dxa"/>
            <w:shd w:val="clear" w:color="auto" w:fill="auto"/>
          </w:tcPr>
          <w:p w:rsidR="00EE68AA" w:rsidRPr="00EE68AA" w:rsidRDefault="00EE68AA" w:rsidP="00950EA6">
            <w:pPr>
              <w:rPr>
                <w:b/>
              </w:rPr>
            </w:pPr>
            <w:r w:rsidRPr="00EE68AA">
              <w:rPr>
                <w:b/>
              </w:rPr>
              <w:t>WOMEN AND CHILDREN – SCREENING PATHWAY FOR BABIES ADMITTED TO NEONATAL INTENSIVE CARE (NICU)</w:t>
            </w:r>
          </w:p>
        </w:tc>
        <w:tc>
          <w:tcPr>
            <w:tcW w:w="1430" w:type="dxa"/>
            <w:shd w:val="clear" w:color="auto" w:fill="auto"/>
          </w:tcPr>
          <w:p w:rsidR="00EE68AA" w:rsidRPr="00EE68AA" w:rsidRDefault="00E61467" w:rsidP="00950EA6">
            <w:pPr>
              <w:rPr>
                <w:b/>
              </w:rPr>
            </w:pPr>
            <w:r>
              <w:rPr>
                <w:b/>
              </w:rPr>
              <w:t>30</w:t>
            </w:r>
          </w:p>
        </w:tc>
      </w:tr>
      <w:tr w:rsidR="00EE68AA" w:rsidRPr="00EE68AA" w:rsidTr="00121FC3">
        <w:tc>
          <w:tcPr>
            <w:tcW w:w="971" w:type="dxa"/>
            <w:shd w:val="clear" w:color="auto" w:fill="auto"/>
          </w:tcPr>
          <w:p w:rsidR="00EE68AA" w:rsidRPr="00EE68AA" w:rsidRDefault="00EE68AA" w:rsidP="00950EA6">
            <w:pPr>
              <w:rPr>
                <w:b/>
              </w:rPr>
            </w:pPr>
            <w:r w:rsidRPr="00EE68AA">
              <w:rPr>
                <w:b/>
              </w:rPr>
              <w:t>7</w:t>
            </w:r>
          </w:p>
        </w:tc>
        <w:tc>
          <w:tcPr>
            <w:tcW w:w="7387" w:type="dxa"/>
            <w:shd w:val="clear" w:color="auto" w:fill="auto"/>
          </w:tcPr>
          <w:p w:rsidR="00EE68AA" w:rsidRPr="00EE68AA" w:rsidRDefault="00EE68AA" w:rsidP="00950EA6">
            <w:pPr>
              <w:rPr>
                <w:b/>
              </w:rPr>
            </w:pPr>
            <w:r w:rsidRPr="00EE68AA">
              <w:rPr>
                <w:b/>
              </w:rPr>
              <w:t>WOMEN &amp; CHILDREN – SCREENING PATHWAY FOR WOMEN RECEIVING VENOFER</w:t>
            </w:r>
          </w:p>
        </w:tc>
        <w:tc>
          <w:tcPr>
            <w:tcW w:w="1430" w:type="dxa"/>
            <w:shd w:val="clear" w:color="auto" w:fill="auto"/>
          </w:tcPr>
          <w:p w:rsidR="00EE68AA" w:rsidRPr="00EE68AA" w:rsidRDefault="00E61467" w:rsidP="00950EA6">
            <w:pPr>
              <w:rPr>
                <w:b/>
              </w:rPr>
            </w:pPr>
            <w:r>
              <w:rPr>
                <w:b/>
              </w:rPr>
              <w:t>31</w:t>
            </w:r>
          </w:p>
        </w:tc>
      </w:tr>
      <w:tr w:rsidR="00EE68AA" w:rsidRPr="00EE68AA" w:rsidTr="00121FC3">
        <w:tc>
          <w:tcPr>
            <w:tcW w:w="971" w:type="dxa"/>
            <w:shd w:val="clear" w:color="auto" w:fill="auto"/>
          </w:tcPr>
          <w:p w:rsidR="00EE68AA" w:rsidRPr="00EE68AA" w:rsidRDefault="00EE68AA" w:rsidP="00950EA6">
            <w:pPr>
              <w:rPr>
                <w:b/>
              </w:rPr>
            </w:pPr>
            <w:r w:rsidRPr="00EE68AA">
              <w:rPr>
                <w:b/>
              </w:rPr>
              <w:t>8</w:t>
            </w:r>
          </w:p>
        </w:tc>
        <w:tc>
          <w:tcPr>
            <w:tcW w:w="7387" w:type="dxa"/>
            <w:shd w:val="clear" w:color="auto" w:fill="auto"/>
          </w:tcPr>
          <w:p w:rsidR="00EE68AA" w:rsidRPr="00EE68AA" w:rsidRDefault="00EE68AA" w:rsidP="00950EA6">
            <w:pPr>
              <w:rPr>
                <w:b/>
              </w:rPr>
            </w:pPr>
            <w:r w:rsidRPr="00EE68AA">
              <w:rPr>
                <w:b/>
              </w:rPr>
              <w:t>WOMEN &amp; CHILDREN – SCREENING PATHWAY FOR ELECTIVE CAESAREAN PATIENTS</w:t>
            </w:r>
          </w:p>
        </w:tc>
        <w:tc>
          <w:tcPr>
            <w:tcW w:w="1430" w:type="dxa"/>
            <w:shd w:val="clear" w:color="auto" w:fill="auto"/>
          </w:tcPr>
          <w:p w:rsidR="00EE68AA" w:rsidRPr="00EE68AA" w:rsidRDefault="00E61467" w:rsidP="00950EA6">
            <w:pPr>
              <w:rPr>
                <w:b/>
              </w:rPr>
            </w:pPr>
            <w:r>
              <w:rPr>
                <w:b/>
              </w:rPr>
              <w:t>32</w:t>
            </w:r>
          </w:p>
        </w:tc>
      </w:tr>
      <w:tr w:rsidR="00EE68AA" w:rsidRPr="00EE68AA" w:rsidTr="00121FC3">
        <w:tc>
          <w:tcPr>
            <w:tcW w:w="971" w:type="dxa"/>
            <w:shd w:val="clear" w:color="auto" w:fill="auto"/>
          </w:tcPr>
          <w:p w:rsidR="00EE68AA" w:rsidRPr="00EE68AA" w:rsidRDefault="00EE68AA" w:rsidP="00950EA6">
            <w:pPr>
              <w:rPr>
                <w:b/>
              </w:rPr>
            </w:pPr>
            <w:r w:rsidRPr="00EE68AA">
              <w:rPr>
                <w:b/>
              </w:rPr>
              <w:t>9</w:t>
            </w:r>
          </w:p>
        </w:tc>
        <w:tc>
          <w:tcPr>
            <w:tcW w:w="7387" w:type="dxa"/>
            <w:shd w:val="clear" w:color="auto" w:fill="auto"/>
          </w:tcPr>
          <w:p w:rsidR="00EE68AA" w:rsidRPr="00EE68AA" w:rsidRDefault="00EE68AA" w:rsidP="00950EA6">
            <w:pPr>
              <w:rPr>
                <w:b/>
              </w:rPr>
            </w:pPr>
            <w:r w:rsidRPr="00EE68AA">
              <w:rPr>
                <w:b/>
              </w:rPr>
              <w:t>WOMEN &amp; CHILDREN – SCREENING PATHWAY FOR PATIENTS TRANSFERRED FROM OTHER UNITS</w:t>
            </w:r>
          </w:p>
        </w:tc>
        <w:tc>
          <w:tcPr>
            <w:tcW w:w="1430" w:type="dxa"/>
            <w:shd w:val="clear" w:color="auto" w:fill="auto"/>
          </w:tcPr>
          <w:p w:rsidR="00EE68AA" w:rsidRPr="00EE68AA" w:rsidRDefault="00E61467" w:rsidP="00950EA6">
            <w:pPr>
              <w:rPr>
                <w:b/>
              </w:rPr>
            </w:pPr>
            <w:r>
              <w:rPr>
                <w:b/>
              </w:rPr>
              <w:t>33</w:t>
            </w:r>
          </w:p>
        </w:tc>
      </w:tr>
      <w:tr w:rsidR="00EE68AA" w:rsidRPr="00EE68AA" w:rsidTr="00121FC3">
        <w:tc>
          <w:tcPr>
            <w:tcW w:w="971" w:type="dxa"/>
            <w:shd w:val="clear" w:color="auto" w:fill="auto"/>
          </w:tcPr>
          <w:p w:rsidR="00EE68AA" w:rsidRPr="00EE68AA" w:rsidRDefault="00EE68AA" w:rsidP="00950EA6">
            <w:pPr>
              <w:rPr>
                <w:b/>
              </w:rPr>
            </w:pPr>
            <w:r w:rsidRPr="00EE68AA">
              <w:rPr>
                <w:b/>
              </w:rPr>
              <w:t>10</w:t>
            </w:r>
          </w:p>
        </w:tc>
        <w:tc>
          <w:tcPr>
            <w:tcW w:w="7387" w:type="dxa"/>
            <w:shd w:val="clear" w:color="auto" w:fill="auto"/>
          </w:tcPr>
          <w:p w:rsidR="00EE68AA" w:rsidRPr="00EE68AA" w:rsidRDefault="00EE68AA" w:rsidP="00950EA6">
            <w:pPr>
              <w:rPr>
                <w:b/>
              </w:rPr>
            </w:pPr>
            <w:r w:rsidRPr="00EE68AA">
              <w:rPr>
                <w:b/>
              </w:rPr>
              <w:t>SCREENING PATHWAY FOR CHILDREN ON RUDHAM</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34</w:t>
            </w:r>
          </w:p>
        </w:tc>
      </w:tr>
      <w:tr w:rsidR="00EE68AA" w:rsidRPr="00EE68AA" w:rsidTr="00121FC3">
        <w:tc>
          <w:tcPr>
            <w:tcW w:w="971" w:type="dxa"/>
            <w:shd w:val="clear" w:color="auto" w:fill="auto"/>
          </w:tcPr>
          <w:p w:rsidR="00EE68AA" w:rsidRPr="00EE68AA" w:rsidRDefault="00EE68AA" w:rsidP="00950EA6">
            <w:pPr>
              <w:rPr>
                <w:b/>
              </w:rPr>
            </w:pPr>
            <w:r w:rsidRPr="00EE68AA">
              <w:rPr>
                <w:b/>
              </w:rPr>
              <w:t>11</w:t>
            </w:r>
          </w:p>
        </w:tc>
        <w:tc>
          <w:tcPr>
            <w:tcW w:w="7387" w:type="dxa"/>
            <w:shd w:val="clear" w:color="auto" w:fill="auto"/>
          </w:tcPr>
          <w:p w:rsidR="00EE68AA" w:rsidRPr="00EE68AA" w:rsidRDefault="00EE68AA" w:rsidP="00950EA6">
            <w:pPr>
              <w:rPr>
                <w:b/>
              </w:rPr>
            </w:pPr>
            <w:r w:rsidRPr="00EE68AA">
              <w:rPr>
                <w:b/>
              </w:rPr>
              <w:t>CHEMOTHERAPY PATIENTS</w:t>
            </w:r>
          </w:p>
        </w:tc>
        <w:tc>
          <w:tcPr>
            <w:tcW w:w="1430" w:type="dxa"/>
            <w:shd w:val="clear" w:color="auto" w:fill="auto"/>
          </w:tcPr>
          <w:p w:rsidR="00EE68AA" w:rsidRPr="00EE68AA" w:rsidRDefault="00E61467" w:rsidP="00950EA6">
            <w:pPr>
              <w:rPr>
                <w:b/>
              </w:rPr>
            </w:pPr>
            <w:r>
              <w:rPr>
                <w:b/>
              </w:rPr>
              <w:t>35</w:t>
            </w:r>
          </w:p>
          <w:p w:rsidR="00EE68AA" w:rsidRPr="00EE68AA" w:rsidRDefault="00EE68AA" w:rsidP="00950EA6">
            <w:pPr>
              <w:rPr>
                <w:b/>
              </w:rPr>
            </w:pPr>
          </w:p>
        </w:tc>
      </w:tr>
      <w:tr w:rsidR="00EE68AA" w:rsidRPr="00EE68AA" w:rsidTr="00121FC3">
        <w:tc>
          <w:tcPr>
            <w:tcW w:w="971" w:type="dxa"/>
            <w:shd w:val="clear" w:color="auto" w:fill="auto"/>
          </w:tcPr>
          <w:p w:rsidR="00EE68AA" w:rsidRPr="00EE68AA" w:rsidRDefault="00EE68AA" w:rsidP="00950EA6">
            <w:pPr>
              <w:rPr>
                <w:b/>
              </w:rPr>
            </w:pPr>
            <w:r w:rsidRPr="00EE68AA">
              <w:rPr>
                <w:b/>
              </w:rPr>
              <w:t>11A</w:t>
            </w:r>
          </w:p>
        </w:tc>
        <w:tc>
          <w:tcPr>
            <w:tcW w:w="7387" w:type="dxa"/>
            <w:shd w:val="clear" w:color="auto" w:fill="auto"/>
          </w:tcPr>
          <w:p w:rsidR="00EE68AA" w:rsidRPr="00EE68AA" w:rsidRDefault="00EE68AA" w:rsidP="00950EA6">
            <w:pPr>
              <w:rPr>
                <w:b/>
              </w:rPr>
            </w:pPr>
            <w:r w:rsidRPr="00EE68AA">
              <w:rPr>
                <w:b/>
              </w:rPr>
              <w:t>MRSA SCREENING POLICY FOR CHEMO PATIENTS ATTENDING THE MACMILLAN UNIT OUTPATIENTS DEPARTMENT, QEH</w:t>
            </w:r>
          </w:p>
        </w:tc>
        <w:tc>
          <w:tcPr>
            <w:tcW w:w="1430" w:type="dxa"/>
            <w:shd w:val="clear" w:color="auto" w:fill="auto"/>
          </w:tcPr>
          <w:p w:rsidR="00EE68AA" w:rsidRPr="00EE68AA" w:rsidRDefault="00E61467" w:rsidP="00950EA6">
            <w:pPr>
              <w:rPr>
                <w:b/>
              </w:rPr>
            </w:pPr>
            <w:r>
              <w:rPr>
                <w:b/>
              </w:rPr>
              <w:t>36</w:t>
            </w:r>
          </w:p>
        </w:tc>
      </w:tr>
      <w:tr w:rsidR="00EE68AA" w:rsidRPr="00EE68AA" w:rsidTr="00121FC3">
        <w:tc>
          <w:tcPr>
            <w:tcW w:w="971" w:type="dxa"/>
            <w:shd w:val="clear" w:color="auto" w:fill="auto"/>
          </w:tcPr>
          <w:p w:rsidR="00EE68AA" w:rsidRPr="00EE68AA" w:rsidRDefault="00EE68AA" w:rsidP="00950EA6">
            <w:pPr>
              <w:rPr>
                <w:b/>
              </w:rPr>
            </w:pPr>
            <w:r w:rsidRPr="00EE68AA">
              <w:rPr>
                <w:b/>
              </w:rPr>
              <w:t>12</w:t>
            </w:r>
          </w:p>
        </w:tc>
        <w:tc>
          <w:tcPr>
            <w:tcW w:w="7387" w:type="dxa"/>
            <w:shd w:val="clear" w:color="auto" w:fill="auto"/>
          </w:tcPr>
          <w:p w:rsidR="00EE68AA" w:rsidRPr="00EE68AA" w:rsidRDefault="00EE68AA" w:rsidP="00950EA6">
            <w:pPr>
              <w:rPr>
                <w:b/>
              </w:rPr>
            </w:pPr>
            <w:r w:rsidRPr="00EE68AA">
              <w:rPr>
                <w:b/>
              </w:rPr>
              <w:t>MRSA SCREENING OF ELECTIVE AND DAY CASE MEDICAL PATIENTS</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37</w:t>
            </w:r>
          </w:p>
        </w:tc>
      </w:tr>
      <w:tr w:rsidR="00EE68AA" w:rsidRPr="00EE68AA" w:rsidTr="00121FC3">
        <w:tc>
          <w:tcPr>
            <w:tcW w:w="971" w:type="dxa"/>
            <w:shd w:val="clear" w:color="auto" w:fill="auto"/>
          </w:tcPr>
          <w:p w:rsidR="00EE68AA" w:rsidRPr="00EE68AA" w:rsidRDefault="00EE68AA" w:rsidP="00EE68AA">
            <w:pPr>
              <w:rPr>
                <w:b/>
              </w:rPr>
            </w:pPr>
            <w:r w:rsidRPr="00EE68AA">
              <w:rPr>
                <w:b/>
              </w:rPr>
              <w:t>12A</w:t>
            </w:r>
          </w:p>
        </w:tc>
        <w:tc>
          <w:tcPr>
            <w:tcW w:w="7387" w:type="dxa"/>
            <w:shd w:val="clear" w:color="auto" w:fill="auto"/>
          </w:tcPr>
          <w:p w:rsidR="00EE68AA" w:rsidRPr="00EE68AA" w:rsidRDefault="00EE68AA" w:rsidP="00950EA6">
            <w:pPr>
              <w:rPr>
                <w:b/>
              </w:rPr>
            </w:pPr>
            <w:r w:rsidRPr="00EE68AA">
              <w:rPr>
                <w:b/>
              </w:rPr>
              <w:t>MRSA SCREENING OF ELECTIVE AND DAY CASE MEDICAL PATIENTS</w:t>
            </w:r>
          </w:p>
        </w:tc>
        <w:tc>
          <w:tcPr>
            <w:tcW w:w="1430" w:type="dxa"/>
            <w:shd w:val="clear" w:color="auto" w:fill="auto"/>
          </w:tcPr>
          <w:p w:rsidR="00EE68AA" w:rsidRPr="00EE68AA" w:rsidRDefault="00E61467" w:rsidP="00950EA6">
            <w:pPr>
              <w:rPr>
                <w:b/>
              </w:rPr>
            </w:pPr>
            <w:r>
              <w:rPr>
                <w:b/>
              </w:rPr>
              <w:t>38</w:t>
            </w:r>
          </w:p>
          <w:p w:rsidR="00EE68AA" w:rsidRPr="00EE68AA" w:rsidRDefault="00EE68AA" w:rsidP="00950EA6">
            <w:pPr>
              <w:rPr>
                <w:b/>
              </w:rPr>
            </w:pPr>
          </w:p>
        </w:tc>
      </w:tr>
      <w:tr w:rsidR="00EE68AA" w:rsidRPr="00EE68AA" w:rsidTr="00121FC3">
        <w:tc>
          <w:tcPr>
            <w:tcW w:w="971" w:type="dxa"/>
            <w:shd w:val="clear" w:color="auto" w:fill="auto"/>
          </w:tcPr>
          <w:p w:rsidR="00EE68AA" w:rsidRPr="00EE68AA" w:rsidRDefault="003673EF" w:rsidP="00EE68AA">
            <w:pPr>
              <w:rPr>
                <w:b/>
              </w:rPr>
            </w:pPr>
            <w:r>
              <w:rPr>
                <w:b/>
              </w:rPr>
              <w:t>13</w:t>
            </w:r>
          </w:p>
        </w:tc>
        <w:tc>
          <w:tcPr>
            <w:tcW w:w="7387" w:type="dxa"/>
            <w:shd w:val="clear" w:color="auto" w:fill="auto"/>
          </w:tcPr>
          <w:p w:rsidR="00EE68AA" w:rsidRPr="00EE68AA" w:rsidRDefault="00EE68AA" w:rsidP="00950EA6">
            <w:pPr>
              <w:rPr>
                <w:b/>
              </w:rPr>
            </w:pPr>
            <w:r w:rsidRPr="00EE68AA">
              <w:rPr>
                <w:b/>
              </w:rPr>
              <w:t>ROUTINE WEEKLY SCREENING OF WARD PATIENTS FOR MRSA</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39</w:t>
            </w:r>
          </w:p>
        </w:tc>
      </w:tr>
      <w:tr w:rsidR="00EE68AA" w:rsidRPr="00EE68AA" w:rsidTr="00121FC3">
        <w:tc>
          <w:tcPr>
            <w:tcW w:w="971" w:type="dxa"/>
            <w:shd w:val="clear" w:color="auto" w:fill="auto"/>
          </w:tcPr>
          <w:p w:rsidR="00EE68AA" w:rsidRPr="00EE68AA" w:rsidRDefault="003673EF" w:rsidP="00EE68AA">
            <w:pPr>
              <w:rPr>
                <w:b/>
              </w:rPr>
            </w:pPr>
            <w:r>
              <w:rPr>
                <w:b/>
              </w:rPr>
              <w:t>14</w:t>
            </w:r>
          </w:p>
        </w:tc>
        <w:tc>
          <w:tcPr>
            <w:tcW w:w="7387" w:type="dxa"/>
            <w:shd w:val="clear" w:color="auto" w:fill="auto"/>
          </w:tcPr>
          <w:p w:rsidR="00EE68AA" w:rsidRPr="00EE68AA" w:rsidRDefault="00EE68AA" w:rsidP="00950EA6">
            <w:pPr>
              <w:rPr>
                <w:b/>
              </w:rPr>
            </w:pPr>
            <w:r w:rsidRPr="00EE68AA">
              <w:rPr>
                <w:b/>
              </w:rPr>
              <w:t>GUIDELINES FOR MRSA IN A NEONATAL UNIT</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40</w:t>
            </w:r>
          </w:p>
        </w:tc>
      </w:tr>
      <w:tr w:rsidR="00EE68AA" w:rsidRPr="00EE68AA" w:rsidTr="00121FC3">
        <w:tc>
          <w:tcPr>
            <w:tcW w:w="971" w:type="dxa"/>
            <w:shd w:val="clear" w:color="auto" w:fill="auto"/>
          </w:tcPr>
          <w:p w:rsidR="00EE68AA" w:rsidRPr="00EE68AA" w:rsidRDefault="003673EF" w:rsidP="00EE68AA">
            <w:pPr>
              <w:rPr>
                <w:b/>
              </w:rPr>
            </w:pPr>
            <w:r>
              <w:rPr>
                <w:b/>
              </w:rPr>
              <w:t>15</w:t>
            </w:r>
          </w:p>
        </w:tc>
        <w:tc>
          <w:tcPr>
            <w:tcW w:w="7387" w:type="dxa"/>
            <w:shd w:val="clear" w:color="auto" w:fill="auto"/>
          </w:tcPr>
          <w:p w:rsidR="00EE68AA" w:rsidRPr="00EE68AA" w:rsidRDefault="00EE68AA" w:rsidP="00950EA6">
            <w:pPr>
              <w:rPr>
                <w:b/>
              </w:rPr>
            </w:pPr>
            <w:r w:rsidRPr="00EE68AA">
              <w:rPr>
                <w:b/>
              </w:rPr>
              <w:t>MRSA GUIDANCE FOR DOCTORS</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48</w:t>
            </w:r>
          </w:p>
        </w:tc>
      </w:tr>
      <w:tr w:rsidR="00EE68AA" w:rsidRPr="00EE68AA" w:rsidTr="00121FC3">
        <w:tc>
          <w:tcPr>
            <w:tcW w:w="971" w:type="dxa"/>
            <w:shd w:val="clear" w:color="auto" w:fill="auto"/>
          </w:tcPr>
          <w:p w:rsidR="00EE68AA" w:rsidRPr="00EE68AA" w:rsidRDefault="003673EF" w:rsidP="00EE68AA">
            <w:pPr>
              <w:rPr>
                <w:b/>
              </w:rPr>
            </w:pPr>
            <w:r>
              <w:rPr>
                <w:b/>
              </w:rPr>
              <w:t>16</w:t>
            </w:r>
          </w:p>
        </w:tc>
        <w:tc>
          <w:tcPr>
            <w:tcW w:w="7387" w:type="dxa"/>
            <w:shd w:val="clear" w:color="auto" w:fill="auto"/>
          </w:tcPr>
          <w:p w:rsidR="00EE68AA" w:rsidRPr="00EE68AA" w:rsidRDefault="00EE68AA" w:rsidP="00950EA6">
            <w:pPr>
              <w:rPr>
                <w:b/>
              </w:rPr>
            </w:pPr>
            <w:r w:rsidRPr="00EE68AA">
              <w:rPr>
                <w:b/>
              </w:rPr>
              <w:t>EQUALITY IMPACT ASSESSMENT</w:t>
            </w:r>
          </w:p>
          <w:p w:rsidR="00EE68AA" w:rsidRPr="00EE68AA" w:rsidRDefault="00EE68AA" w:rsidP="00950EA6">
            <w:pPr>
              <w:rPr>
                <w:b/>
              </w:rPr>
            </w:pPr>
          </w:p>
        </w:tc>
        <w:tc>
          <w:tcPr>
            <w:tcW w:w="1430" w:type="dxa"/>
            <w:shd w:val="clear" w:color="auto" w:fill="auto"/>
          </w:tcPr>
          <w:p w:rsidR="00EE68AA" w:rsidRPr="00EE68AA" w:rsidRDefault="00E61467" w:rsidP="00950EA6">
            <w:pPr>
              <w:rPr>
                <w:b/>
              </w:rPr>
            </w:pPr>
            <w:r>
              <w:rPr>
                <w:b/>
              </w:rPr>
              <w:t>49</w:t>
            </w:r>
          </w:p>
        </w:tc>
      </w:tr>
    </w:tbl>
    <w:p w:rsidR="009B2471" w:rsidRDefault="009B2471" w:rsidP="009B2471">
      <w:pPr>
        <w:rPr>
          <w:rFonts w:cs="Arial"/>
          <w:b/>
          <w:color w:val="000000"/>
        </w:rPr>
      </w:pPr>
    </w:p>
    <w:p w:rsidR="009B2471" w:rsidRDefault="009B2471" w:rsidP="009B2471">
      <w:pPr>
        <w:rPr>
          <w:rFonts w:cs="Arial"/>
          <w:b/>
          <w:color w:val="000000"/>
        </w:rPr>
      </w:pPr>
    </w:p>
    <w:p w:rsidR="009B2471" w:rsidRDefault="009B2471" w:rsidP="009B2471">
      <w:pPr>
        <w:rPr>
          <w:rFonts w:cs="Arial"/>
          <w:b/>
          <w:color w:val="000000"/>
        </w:rPr>
      </w:pPr>
    </w:p>
    <w:p w:rsidR="00A3584F" w:rsidRDefault="00A3584F" w:rsidP="009B2471">
      <w:pPr>
        <w:rPr>
          <w:rFonts w:cs="Arial"/>
          <w:b/>
          <w:color w:val="000000"/>
        </w:rPr>
      </w:pPr>
    </w:p>
    <w:p w:rsidR="009B2471" w:rsidRDefault="009B2471" w:rsidP="009B2471">
      <w:pPr>
        <w:rPr>
          <w:rFonts w:cs="Arial"/>
          <w:b/>
          <w:color w:val="000000"/>
        </w:rPr>
      </w:pPr>
    </w:p>
    <w:p w:rsidR="006C3C81" w:rsidRDefault="006C3C81" w:rsidP="009B2471">
      <w:pPr>
        <w:rPr>
          <w:rFonts w:cs="Arial"/>
          <w:b/>
          <w:color w:val="000000"/>
        </w:rPr>
      </w:pPr>
    </w:p>
    <w:p w:rsidR="00B205D6" w:rsidRDefault="00B205D6">
      <w:pPr>
        <w:spacing w:after="200" w:line="276" w:lineRule="auto"/>
        <w:rPr>
          <w:rFonts w:cs="Arial"/>
          <w:b/>
          <w:color w:val="000000"/>
        </w:rPr>
      </w:pPr>
      <w:r>
        <w:rPr>
          <w:rFonts w:cs="Arial"/>
          <w:b/>
          <w:color w:val="000000"/>
        </w:rPr>
        <w:br w:type="page"/>
      </w:r>
    </w:p>
    <w:p w:rsidR="00B205D6" w:rsidRPr="00B205D6" w:rsidRDefault="00B205D6" w:rsidP="00B205D6">
      <w:pPr>
        <w:jc w:val="center"/>
        <w:rPr>
          <w:rFonts w:cs="Arial"/>
          <w:b/>
          <w:color w:val="000000"/>
          <w:sz w:val="28"/>
          <w:szCs w:val="28"/>
        </w:rPr>
      </w:pPr>
      <w:r w:rsidRPr="00B205D6">
        <w:rPr>
          <w:b/>
          <w:sz w:val="28"/>
          <w:szCs w:val="28"/>
        </w:rPr>
        <w:lastRenderedPageBreak/>
        <w:t>Met</w:t>
      </w:r>
      <w:r w:rsidR="0065173A">
        <w:rPr>
          <w:b/>
          <w:sz w:val="28"/>
          <w:szCs w:val="28"/>
        </w:rPr>
        <w:t>h</w:t>
      </w:r>
      <w:r w:rsidRPr="00B205D6">
        <w:rPr>
          <w:b/>
          <w:sz w:val="28"/>
          <w:szCs w:val="28"/>
        </w:rPr>
        <w:t xml:space="preserve">icillin resistant </w:t>
      </w:r>
      <w:r w:rsidRPr="00B205D6">
        <w:rPr>
          <w:b/>
          <w:i/>
          <w:sz w:val="28"/>
          <w:szCs w:val="28"/>
        </w:rPr>
        <w:t>staphylococcus aureus</w:t>
      </w:r>
      <w:r w:rsidRPr="00B205D6">
        <w:rPr>
          <w:b/>
          <w:sz w:val="28"/>
          <w:szCs w:val="28"/>
        </w:rPr>
        <w:t xml:space="preserve"> (MRSA)</w:t>
      </w:r>
    </w:p>
    <w:p w:rsidR="00A3584F" w:rsidRDefault="00A3584F" w:rsidP="00A3584F">
      <w:pPr>
        <w:jc w:val="center"/>
        <w:rPr>
          <w:rFonts w:cs="Arial"/>
          <w:b/>
          <w:color w:val="000000"/>
        </w:rPr>
      </w:pP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9325"/>
      </w:tblGrid>
      <w:tr w:rsidR="009B2471" w:rsidRPr="00B205D6" w:rsidTr="00F709FA">
        <w:tc>
          <w:tcPr>
            <w:tcW w:w="706" w:type="dxa"/>
            <w:shd w:val="clear" w:color="auto" w:fill="auto"/>
          </w:tcPr>
          <w:p w:rsidR="009B2471" w:rsidRPr="00B205D6" w:rsidRDefault="009B2471" w:rsidP="00E83316">
            <w:pPr>
              <w:rPr>
                <w:rFonts w:cs="Arial"/>
                <w:b/>
                <w:color w:val="000000"/>
              </w:rPr>
            </w:pPr>
            <w:r w:rsidRPr="00B205D6">
              <w:rPr>
                <w:rFonts w:cs="Arial"/>
                <w:b/>
                <w:color w:val="000000"/>
              </w:rPr>
              <w:t>1</w:t>
            </w:r>
          </w:p>
        </w:tc>
        <w:tc>
          <w:tcPr>
            <w:tcW w:w="9325" w:type="dxa"/>
            <w:shd w:val="clear" w:color="auto" w:fill="auto"/>
          </w:tcPr>
          <w:p w:rsidR="009B2471" w:rsidRPr="00B205D6" w:rsidRDefault="00B205D6" w:rsidP="00E83316">
            <w:pPr>
              <w:jc w:val="both"/>
              <w:rPr>
                <w:rFonts w:cs="Arial"/>
                <w:b/>
                <w:color w:val="000000"/>
              </w:rPr>
            </w:pPr>
            <w:r w:rsidRPr="00B205D6">
              <w:rPr>
                <w:b/>
              </w:rPr>
              <w:t>SCREENING OF ELECTIVE ADMISSIONS</w:t>
            </w:r>
            <w:r w:rsidRPr="00B205D6">
              <w:rPr>
                <w:rFonts w:cs="Arial"/>
                <w:b/>
                <w:color w:val="000000"/>
              </w:rPr>
              <w:t xml:space="preserve"> </w:t>
            </w:r>
          </w:p>
          <w:p w:rsidR="00B205D6" w:rsidRPr="00B205D6" w:rsidRDefault="00B205D6" w:rsidP="00E83316">
            <w:pPr>
              <w:jc w:val="both"/>
              <w:rPr>
                <w:rFonts w:cs="Arial"/>
                <w:b/>
                <w:color w:val="000000"/>
              </w:rPr>
            </w:pPr>
          </w:p>
        </w:tc>
      </w:tr>
      <w:tr w:rsidR="009B2471" w:rsidRPr="008325B3" w:rsidTr="00F709FA">
        <w:tc>
          <w:tcPr>
            <w:tcW w:w="706" w:type="dxa"/>
            <w:shd w:val="clear" w:color="auto" w:fill="auto"/>
          </w:tcPr>
          <w:p w:rsidR="009B2471" w:rsidRPr="00B205D6" w:rsidRDefault="00B205D6" w:rsidP="00E83316">
            <w:pPr>
              <w:rPr>
                <w:rFonts w:cs="Arial"/>
                <w:color w:val="000000"/>
              </w:rPr>
            </w:pPr>
            <w:r w:rsidRPr="00B205D6">
              <w:rPr>
                <w:rFonts w:cs="Arial"/>
                <w:color w:val="000000"/>
              </w:rPr>
              <w:t>1.1</w:t>
            </w:r>
          </w:p>
        </w:tc>
        <w:tc>
          <w:tcPr>
            <w:tcW w:w="9325" w:type="dxa"/>
            <w:shd w:val="clear" w:color="auto" w:fill="auto"/>
          </w:tcPr>
          <w:p w:rsidR="00B205D6" w:rsidRDefault="00B205D6" w:rsidP="00B205D6">
            <w:pPr>
              <w:rPr>
                <w:szCs w:val="21"/>
              </w:rPr>
            </w:pPr>
            <w:r w:rsidRPr="00AE53E3">
              <w:t xml:space="preserve">All elective admissions must be screened prior to admission for surgery. </w:t>
            </w:r>
            <w:r w:rsidRPr="00AE53E3">
              <w:rPr>
                <w:szCs w:val="21"/>
              </w:rPr>
              <w:t>See relevant Pathways</w:t>
            </w:r>
            <w:r>
              <w:rPr>
                <w:szCs w:val="21"/>
              </w:rPr>
              <w:t>:</w:t>
            </w:r>
          </w:p>
          <w:p w:rsidR="00B205D6" w:rsidRPr="00AE53E3" w:rsidRDefault="00B205D6" w:rsidP="00B205D6">
            <w:pPr>
              <w:rPr>
                <w:szCs w:val="21"/>
              </w:rPr>
            </w:pPr>
          </w:p>
          <w:p w:rsidR="00B205D6" w:rsidRPr="00AE53E3" w:rsidRDefault="00B205D6" w:rsidP="00B702B1">
            <w:pPr>
              <w:numPr>
                <w:ilvl w:val="0"/>
                <w:numId w:val="2"/>
              </w:numPr>
              <w:ind w:left="428"/>
              <w:jc w:val="both"/>
            </w:pPr>
            <w:r w:rsidRPr="00AE53E3">
              <w:t>Appendix 1</w:t>
            </w:r>
            <w:r>
              <w:t>:</w:t>
            </w:r>
            <w:r w:rsidRPr="00AE53E3">
              <w:t xml:space="preserve"> </w:t>
            </w:r>
            <w:r>
              <w:t xml:space="preserve"> </w:t>
            </w:r>
            <w:r w:rsidRPr="00AE53E3">
              <w:t>Screening of ALL Non</w:t>
            </w:r>
            <w:r>
              <w:t>-</w:t>
            </w:r>
            <w:r w:rsidRPr="00AE53E3">
              <w:t xml:space="preserve">Gynae Elective Admissions into </w:t>
            </w:r>
            <w:r>
              <w:t>I</w:t>
            </w:r>
            <w:r w:rsidRPr="00AE53E3">
              <w:t xml:space="preserve">n-patient </w:t>
            </w:r>
            <w:r>
              <w:t>B</w:t>
            </w:r>
            <w:r w:rsidRPr="00AE53E3">
              <w:t>eds for MRSA Pathway (Surgery) for QEH and NCH</w:t>
            </w:r>
            <w:r>
              <w:t>.</w:t>
            </w:r>
          </w:p>
          <w:p w:rsidR="00B205D6" w:rsidRPr="00AE53E3" w:rsidRDefault="00B205D6" w:rsidP="00B702B1">
            <w:pPr>
              <w:numPr>
                <w:ilvl w:val="0"/>
                <w:numId w:val="2"/>
              </w:numPr>
              <w:ind w:left="428"/>
              <w:jc w:val="both"/>
            </w:pPr>
            <w:r w:rsidRPr="00AE53E3">
              <w:t>Appendix 2</w:t>
            </w:r>
            <w:r>
              <w:t>:</w:t>
            </w:r>
            <w:r w:rsidRPr="00AE53E3">
              <w:t xml:space="preserve"> </w:t>
            </w:r>
            <w:r>
              <w:t xml:space="preserve"> </w:t>
            </w:r>
            <w:r w:rsidRPr="00AE53E3">
              <w:t xml:space="preserve">Elective MRSA Screening </w:t>
            </w:r>
            <w:r>
              <w:t>o</w:t>
            </w:r>
            <w:r w:rsidRPr="00AE53E3">
              <w:t>f Day Case Procedure</w:t>
            </w:r>
            <w:r>
              <w:t>s</w:t>
            </w:r>
            <w:r w:rsidRPr="00AE53E3">
              <w:t xml:space="preserve"> </w:t>
            </w:r>
            <w:r>
              <w:t>w</w:t>
            </w:r>
            <w:r w:rsidRPr="00AE53E3">
              <w:t xml:space="preserve">ho </w:t>
            </w:r>
            <w:r>
              <w:t>a</w:t>
            </w:r>
            <w:r w:rsidRPr="00AE53E3">
              <w:t>ttend for Pre Assessment Pathway for QEH and NCH</w:t>
            </w:r>
            <w:r>
              <w:t>.</w:t>
            </w:r>
          </w:p>
          <w:p w:rsidR="00B205D6" w:rsidRPr="00AE53E3" w:rsidRDefault="00B205D6" w:rsidP="00B702B1">
            <w:pPr>
              <w:numPr>
                <w:ilvl w:val="0"/>
                <w:numId w:val="2"/>
              </w:numPr>
              <w:ind w:left="428"/>
              <w:jc w:val="both"/>
            </w:pPr>
            <w:r w:rsidRPr="00AE53E3">
              <w:t>Appendix 3</w:t>
            </w:r>
            <w:r>
              <w:t>:</w:t>
            </w:r>
            <w:r w:rsidRPr="00AE53E3">
              <w:t xml:space="preserve"> </w:t>
            </w:r>
            <w:r>
              <w:t xml:space="preserve"> </w:t>
            </w:r>
            <w:r w:rsidRPr="00AE53E3">
              <w:t xml:space="preserve">Elective MRSA Screening </w:t>
            </w:r>
            <w:r>
              <w:t>o</w:t>
            </w:r>
            <w:r w:rsidRPr="00AE53E3">
              <w:t>f Day Case Procedure</w:t>
            </w:r>
            <w:r>
              <w:t>s</w:t>
            </w:r>
            <w:r w:rsidRPr="00AE53E3">
              <w:t xml:space="preserve"> </w:t>
            </w:r>
            <w:r>
              <w:t>w</w:t>
            </w:r>
            <w:r w:rsidRPr="00AE53E3">
              <w:t xml:space="preserve">ho </w:t>
            </w:r>
            <w:r>
              <w:t>d</w:t>
            </w:r>
            <w:r w:rsidRPr="00AE53E3">
              <w:t xml:space="preserve">o </w:t>
            </w:r>
            <w:r>
              <w:t>n</w:t>
            </w:r>
            <w:r w:rsidRPr="00AE53E3">
              <w:t xml:space="preserve">ot  </w:t>
            </w:r>
            <w:r>
              <w:t>a</w:t>
            </w:r>
            <w:r w:rsidRPr="00AE53E3">
              <w:t>ttend Pre</w:t>
            </w:r>
            <w:r>
              <w:t>-</w:t>
            </w:r>
            <w:r w:rsidRPr="00AE53E3">
              <w:t>Assessment Pathway</w:t>
            </w:r>
            <w:r>
              <w:t>.</w:t>
            </w:r>
          </w:p>
          <w:p w:rsidR="00B205D6" w:rsidRPr="00AE53E3" w:rsidRDefault="00B205D6" w:rsidP="00B702B1">
            <w:pPr>
              <w:numPr>
                <w:ilvl w:val="0"/>
                <w:numId w:val="2"/>
              </w:numPr>
              <w:ind w:left="428"/>
              <w:jc w:val="both"/>
            </w:pPr>
            <w:r w:rsidRPr="00AE53E3">
              <w:t>Appendix 4</w:t>
            </w:r>
            <w:r>
              <w:t>:</w:t>
            </w:r>
            <w:r w:rsidRPr="00AE53E3">
              <w:t xml:space="preserve"> </w:t>
            </w:r>
            <w:r>
              <w:t xml:space="preserve"> </w:t>
            </w:r>
            <w:r w:rsidRPr="00AE53E3">
              <w:t xml:space="preserve">Elective MRSA Screening </w:t>
            </w:r>
            <w:r>
              <w:t>o</w:t>
            </w:r>
            <w:r w:rsidRPr="00AE53E3">
              <w:t xml:space="preserve">f Day Case Procedure Patients </w:t>
            </w:r>
            <w:r>
              <w:t>w</w:t>
            </w:r>
            <w:r w:rsidRPr="00AE53E3">
              <w:t xml:space="preserve">ho </w:t>
            </w:r>
            <w:r>
              <w:t>d</w:t>
            </w:r>
            <w:r w:rsidRPr="00AE53E3">
              <w:t xml:space="preserve">o </w:t>
            </w:r>
            <w:r>
              <w:t>n</w:t>
            </w:r>
            <w:r w:rsidRPr="00AE53E3">
              <w:t>ot attend Pre</w:t>
            </w:r>
            <w:r>
              <w:t>-</w:t>
            </w:r>
            <w:r w:rsidRPr="00AE53E3">
              <w:t>Assessment and have not attended Pre</w:t>
            </w:r>
            <w:r>
              <w:t>-</w:t>
            </w:r>
            <w:r w:rsidRPr="00AE53E3">
              <w:t xml:space="preserve">admission 2 Clinic for </w:t>
            </w:r>
            <w:r>
              <w:t>S</w:t>
            </w:r>
            <w:r w:rsidRPr="00AE53E3">
              <w:t>wabbing (Surgery) Pathway</w:t>
            </w:r>
            <w:r>
              <w:t>.</w:t>
            </w:r>
          </w:p>
          <w:p w:rsidR="00B205D6" w:rsidRPr="00AE53E3" w:rsidRDefault="00B205D6" w:rsidP="00B702B1">
            <w:pPr>
              <w:numPr>
                <w:ilvl w:val="0"/>
                <w:numId w:val="2"/>
              </w:numPr>
              <w:ind w:left="428"/>
              <w:jc w:val="both"/>
            </w:pPr>
            <w:r w:rsidRPr="00AE53E3">
              <w:t>Appendix 5</w:t>
            </w:r>
            <w:r>
              <w:t xml:space="preserve">:  </w:t>
            </w:r>
            <w:r w:rsidRPr="00AE53E3">
              <w:t xml:space="preserve">Screening of Gynaecology Elective Admissions into </w:t>
            </w:r>
            <w:r>
              <w:t>I</w:t>
            </w:r>
            <w:r w:rsidRPr="00AE53E3">
              <w:t xml:space="preserve">n-patient </w:t>
            </w:r>
            <w:r>
              <w:t>B</w:t>
            </w:r>
            <w:r w:rsidRPr="00AE53E3">
              <w:t>eds for MRSA Pathway (Surgery)</w:t>
            </w:r>
            <w:r>
              <w:t>.</w:t>
            </w:r>
          </w:p>
          <w:p w:rsidR="00B205D6" w:rsidRPr="00AE53E3" w:rsidRDefault="00B205D6" w:rsidP="00B702B1">
            <w:pPr>
              <w:numPr>
                <w:ilvl w:val="0"/>
                <w:numId w:val="2"/>
              </w:numPr>
              <w:ind w:left="428"/>
              <w:jc w:val="both"/>
            </w:pPr>
            <w:r w:rsidRPr="00AE53E3">
              <w:t>Appendix 6</w:t>
            </w:r>
            <w:r>
              <w:t>:</w:t>
            </w:r>
            <w:r w:rsidRPr="00AE53E3">
              <w:t xml:space="preserve"> </w:t>
            </w:r>
            <w:r>
              <w:t xml:space="preserve"> </w:t>
            </w:r>
            <w:r w:rsidRPr="00AE53E3">
              <w:t>Women and Children Division</w:t>
            </w:r>
            <w:r>
              <w:t xml:space="preserve"> -</w:t>
            </w:r>
            <w:r w:rsidRPr="00AE53E3">
              <w:t xml:space="preserve"> Screening for Babies admitted to NICU</w:t>
            </w:r>
            <w:r>
              <w:t>.</w:t>
            </w:r>
          </w:p>
          <w:p w:rsidR="00B205D6" w:rsidRPr="00AE53E3" w:rsidRDefault="00B205D6" w:rsidP="00B702B1">
            <w:pPr>
              <w:numPr>
                <w:ilvl w:val="0"/>
                <w:numId w:val="2"/>
              </w:numPr>
              <w:ind w:left="428"/>
              <w:jc w:val="both"/>
            </w:pPr>
            <w:r w:rsidRPr="00AE53E3">
              <w:t>Appendix</w:t>
            </w:r>
            <w:r>
              <w:t xml:space="preserve"> </w:t>
            </w:r>
            <w:r w:rsidRPr="00AE53E3">
              <w:t>7</w:t>
            </w:r>
            <w:r>
              <w:t>:</w:t>
            </w:r>
            <w:r w:rsidRPr="00AE53E3">
              <w:t xml:space="preserve"> Women and Children Division</w:t>
            </w:r>
            <w:r>
              <w:t xml:space="preserve"> -</w:t>
            </w:r>
            <w:r w:rsidRPr="00AE53E3">
              <w:t xml:space="preserve"> Screening Pathway for Women Receiving Venofer</w:t>
            </w:r>
            <w:r>
              <w:t>.</w:t>
            </w:r>
          </w:p>
          <w:p w:rsidR="00B205D6" w:rsidRPr="00AE53E3" w:rsidRDefault="00B205D6" w:rsidP="00B702B1">
            <w:pPr>
              <w:numPr>
                <w:ilvl w:val="0"/>
                <w:numId w:val="2"/>
              </w:numPr>
              <w:ind w:left="428"/>
              <w:jc w:val="both"/>
            </w:pPr>
            <w:r w:rsidRPr="00AE53E3">
              <w:t>Appendix 8</w:t>
            </w:r>
            <w:r>
              <w:t>:</w:t>
            </w:r>
            <w:r w:rsidRPr="00AE53E3">
              <w:t xml:space="preserve"> Women and Children Division</w:t>
            </w:r>
            <w:r>
              <w:t xml:space="preserve"> -</w:t>
            </w:r>
            <w:r w:rsidRPr="00AE53E3">
              <w:t xml:space="preserve"> Screening for Elective Caesarean Sections</w:t>
            </w:r>
            <w:r>
              <w:t>.</w:t>
            </w:r>
          </w:p>
          <w:p w:rsidR="00B205D6" w:rsidRPr="00AE53E3" w:rsidRDefault="00B205D6" w:rsidP="00B702B1">
            <w:pPr>
              <w:numPr>
                <w:ilvl w:val="0"/>
                <w:numId w:val="2"/>
              </w:numPr>
              <w:ind w:left="428"/>
              <w:jc w:val="both"/>
            </w:pPr>
            <w:r w:rsidRPr="00AE53E3">
              <w:t>Appendix 9</w:t>
            </w:r>
            <w:r>
              <w:t>:</w:t>
            </w:r>
            <w:r w:rsidRPr="00AE53E3">
              <w:t xml:space="preserve"> </w:t>
            </w:r>
            <w:r>
              <w:t xml:space="preserve"> </w:t>
            </w:r>
            <w:r w:rsidRPr="00AE53E3">
              <w:t>Women and Children Division</w:t>
            </w:r>
            <w:r>
              <w:t xml:space="preserve"> -</w:t>
            </w:r>
            <w:r w:rsidRPr="00AE53E3">
              <w:t xml:space="preserve"> Screening for </w:t>
            </w:r>
            <w:r>
              <w:t>P</w:t>
            </w:r>
            <w:r w:rsidRPr="00AE53E3">
              <w:t xml:space="preserve">atients </w:t>
            </w:r>
            <w:r>
              <w:t>T</w:t>
            </w:r>
            <w:r w:rsidRPr="00AE53E3">
              <w:t xml:space="preserve">ransferred from </w:t>
            </w:r>
            <w:r>
              <w:t>O</w:t>
            </w:r>
            <w:r w:rsidRPr="00AE53E3">
              <w:t xml:space="preserve">ther </w:t>
            </w:r>
            <w:r>
              <w:t>U</w:t>
            </w:r>
            <w:r w:rsidRPr="00AE53E3">
              <w:t>nits</w:t>
            </w:r>
            <w:r>
              <w:t>.</w:t>
            </w:r>
          </w:p>
          <w:p w:rsidR="00B205D6" w:rsidRPr="00AE53E3" w:rsidRDefault="00B205D6" w:rsidP="00B702B1">
            <w:pPr>
              <w:numPr>
                <w:ilvl w:val="0"/>
                <w:numId w:val="2"/>
              </w:numPr>
              <w:ind w:left="428"/>
              <w:jc w:val="both"/>
            </w:pPr>
            <w:r w:rsidRPr="00AE53E3">
              <w:t>Appendix 10</w:t>
            </w:r>
            <w:r>
              <w:t>:</w:t>
            </w:r>
            <w:r w:rsidRPr="00AE53E3">
              <w:t xml:space="preserve"> Women and Children Division</w:t>
            </w:r>
            <w:r>
              <w:t xml:space="preserve"> -</w:t>
            </w:r>
            <w:r w:rsidRPr="00AE53E3">
              <w:t xml:space="preserve"> Screening Pathway for Children on Rudham</w:t>
            </w:r>
            <w:r>
              <w:t>.</w:t>
            </w:r>
          </w:p>
          <w:p w:rsidR="00B205D6" w:rsidRPr="00AE53E3" w:rsidRDefault="00B205D6" w:rsidP="00B702B1">
            <w:pPr>
              <w:numPr>
                <w:ilvl w:val="0"/>
                <w:numId w:val="2"/>
              </w:numPr>
              <w:ind w:left="428"/>
              <w:jc w:val="both"/>
            </w:pPr>
            <w:r w:rsidRPr="00AE53E3">
              <w:t>Appendix 11</w:t>
            </w:r>
            <w:r>
              <w:t>:</w:t>
            </w:r>
            <w:r w:rsidRPr="00AE53E3">
              <w:t xml:space="preserve"> </w:t>
            </w:r>
            <w:r>
              <w:t xml:space="preserve"> </w:t>
            </w:r>
            <w:r w:rsidRPr="00AE53E3">
              <w:t xml:space="preserve">MRSA Screening for Chemotherapy </w:t>
            </w:r>
            <w:r>
              <w:t>P</w:t>
            </w:r>
            <w:r w:rsidRPr="00AE53E3">
              <w:t>atients</w:t>
            </w:r>
            <w:r>
              <w:t>.</w:t>
            </w:r>
          </w:p>
          <w:p w:rsidR="00B205D6" w:rsidRPr="00AE53E3" w:rsidRDefault="00B205D6" w:rsidP="00B702B1">
            <w:pPr>
              <w:numPr>
                <w:ilvl w:val="0"/>
                <w:numId w:val="2"/>
              </w:numPr>
              <w:ind w:left="428"/>
              <w:jc w:val="both"/>
            </w:pPr>
            <w:r w:rsidRPr="00AE53E3">
              <w:t>Appendix</w:t>
            </w:r>
            <w:r>
              <w:t xml:space="preserve"> </w:t>
            </w:r>
            <w:r w:rsidRPr="00AE53E3">
              <w:t>12</w:t>
            </w:r>
            <w:r>
              <w:t>:</w:t>
            </w:r>
            <w:r w:rsidRPr="00AE53E3">
              <w:t xml:space="preserve"> MRSA Screening of </w:t>
            </w:r>
            <w:r>
              <w:t>E</w:t>
            </w:r>
            <w:r w:rsidRPr="00AE53E3">
              <w:t xml:space="preserve">lective and </w:t>
            </w:r>
            <w:r>
              <w:t>D</w:t>
            </w:r>
            <w:r w:rsidRPr="00AE53E3">
              <w:t xml:space="preserve">ay </w:t>
            </w:r>
            <w:r>
              <w:t>C</w:t>
            </w:r>
            <w:r w:rsidRPr="00AE53E3">
              <w:t>ase Medical Patients (West Walton)</w:t>
            </w:r>
            <w:r>
              <w:t>.</w:t>
            </w:r>
          </w:p>
          <w:p w:rsidR="009B2471" w:rsidRPr="00A3584F" w:rsidRDefault="009B2471" w:rsidP="00B205D6">
            <w:pPr>
              <w:tabs>
                <w:tab w:val="left" w:pos="1980"/>
              </w:tabs>
              <w:jc w:val="both"/>
              <w:rPr>
                <w:rFonts w:cs="Arial"/>
                <w:color w:val="000000"/>
              </w:rPr>
            </w:pPr>
          </w:p>
        </w:tc>
      </w:tr>
      <w:tr w:rsidR="00B205D6" w:rsidRPr="008325B3" w:rsidTr="00F709FA">
        <w:tc>
          <w:tcPr>
            <w:tcW w:w="706" w:type="dxa"/>
            <w:shd w:val="clear" w:color="auto" w:fill="auto"/>
          </w:tcPr>
          <w:p w:rsidR="00B205D6" w:rsidRPr="00B205D6" w:rsidRDefault="00B205D6" w:rsidP="00E83316">
            <w:pPr>
              <w:rPr>
                <w:rFonts w:cs="Arial"/>
                <w:color w:val="000000"/>
              </w:rPr>
            </w:pPr>
            <w:r>
              <w:rPr>
                <w:rFonts w:cs="Arial"/>
                <w:color w:val="000000"/>
              </w:rPr>
              <w:t>1.2</w:t>
            </w:r>
          </w:p>
        </w:tc>
        <w:tc>
          <w:tcPr>
            <w:tcW w:w="9325" w:type="dxa"/>
            <w:shd w:val="clear" w:color="auto" w:fill="auto"/>
          </w:tcPr>
          <w:p w:rsidR="00B205D6" w:rsidRDefault="00B205D6" w:rsidP="00B205D6">
            <w:r w:rsidRPr="00AE53E3">
              <w:t>The following groups do NOT require routine elective admission screening (unless identified as high risk</w:t>
            </w:r>
            <w:r>
              <w:t xml:space="preserve"> - s</w:t>
            </w:r>
            <w:r w:rsidRPr="00AE53E3">
              <w:t>ee section 1.3)</w:t>
            </w:r>
            <w:r>
              <w:t>:</w:t>
            </w:r>
          </w:p>
          <w:p w:rsidR="00B205D6" w:rsidRPr="00AE53E3" w:rsidRDefault="00B205D6" w:rsidP="00B205D6"/>
          <w:p w:rsidR="00B205D6" w:rsidRPr="00AE53E3" w:rsidRDefault="00B205D6" w:rsidP="00B702B1">
            <w:pPr>
              <w:numPr>
                <w:ilvl w:val="0"/>
                <w:numId w:val="3"/>
              </w:numPr>
              <w:ind w:left="428"/>
              <w:jc w:val="both"/>
            </w:pPr>
            <w:r w:rsidRPr="00AE53E3">
              <w:t>Day case ophthalmology</w:t>
            </w:r>
            <w:r>
              <w:t>.</w:t>
            </w:r>
          </w:p>
          <w:p w:rsidR="00B205D6" w:rsidRPr="00AE53E3" w:rsidRDefault="00B205D6" w:rsidP="00B702B1">
            <w:pPr>
              <w:numPr>
                <w:ilvl w:val="0"/>
                <w:numId w:val="3"/>
              </w:numPr>
              <w:ind w:left="428"/>
              <w:jc w:val="both"/>
            </w:pPr>
            <w:r w:rsidRPr="00AE53E3">
              <w:t>Day case dental</w:t>
            </w:r>
            <w:r>
              <w:t>.</w:t>
            </w:r>
          </w:p>
          <w:p w:rsidR="00B205D6" w:rsidRPr="00AE53E3" w:rsidRDefault="00B205D6" w:rsidP="00B702B1">
            <w:pPr>
              <w:numPr>
                <w:ilvl w:val="0"/>
                <w:numId w:val="3"/>
              </w:numPr>
              <w:ind w:left="428"/>
              <w:jc w:val="both"/>
            </w:pPr>
            <w:r w:rsidRPr="00AE53E3">
              <w:t>Minor dermatology procedures</w:t>
            </w:r>
            <w:r>
              <w:t>,</w:t>
            </w:r>
            <w:r w:rsidRPr="00AE53E3">
              <w:t xml:space="preserve"> e.g. warts or other liquid nitrogen applications</w:t>
            </w:r>
            <w:r>
              <w:t>.</w:t>
            </w:r>
          </w:p>
          <w:p w:rsidR="00B205D6" w:rsidRPr="00AE53E3" w:rsidRDefault="00B205D6" w:rsidP="00B702B1">
            <w:pPr>
              <w:numPr>
                <w:ilvl w:val="0"/>
                <w:numId w:val="3"/>
              </w:numPr>
              <w:ind w:left="428"/>
              <w:jc w:val="both"/>
            </w:pPr>
            <w:r w:rsidRPr="00AE53E3">
              <w:t>Children/paediatrics</w:t>
            </w:r>
            <w:r>
              <w:t>,</w:t>
            </w:r>
            <w:r w:rsidRPr="00AE53E3">
              <w:t xml:space="preserve"> unless already a high risk group</w:t>
            </w:r>
            <w:r>
              <w:t>.</w:t>
            </w:r>
          </w:p>
          <w:p w:rsidR="00B205D6" w:rsidRPr="00AE53E3" w:rsidRDefault="00B205D6" w:rsidP="00B702B1">
            <w:pPr>
              <w:numPr>
                <w:ilvl w:val="0"/>
                <w:numId w:val="3"/>
              </w:numPr>
              <w:ind w:left="428"/>
              <w:jc w:val="both"/>
            </w:pPr>
            <w:r w:rsidRPr="00AE53E3">
              <w:t>Maternity/obstetrics</w:t>
            </w:r>
            <w:r>
              <w:t>,</w:t>
            </w:r>
            <w:r w:rsidRPr="00AE53E3">
              <w:t xml:space="preserve"> except for elective caesareans and any other high risk access, i.e. high risk of complications in mother and/or baby (e.g. likely to need Critical Care, NICU) because of size or known complications or risk factors</w:t>
            </w:r>
            <w:r>
              <w:t>.</w:t>
            </w:r>
          </w:p>
          <w:p w:rsidR="00B205D6" w:rsidRPr="00AE53E3" w:rsidRDefault="00B205D6" w:rsidP="00B702B1">
            <w:pPr>
              <w:numPr>
                <w:ilvl w:val="0"/>
                <w:numId w:val="3"/>
              </w:numPr>
              <w:ind w:left="428"/>
              <w:jc w:val="both"/>
            </w:pPr>
            <w:r w:rsidRPr="00AE53E3">
              <w:t xml:space="preserve">An </w:t>
            </w:r>
            <w:r>
              <w:t>e</w:t>
            </w:r>
            <w:r w:rsidRPr="00AE53E3">
              <w:t>ndoscopy via a natural orifice</w:t>
            </w:r>
            <w:r>
              <w:t>.</w:t>
            </w:r>
          </w:p>
          <w:p w:rsidR="00B205D6" w:rsidRPr="00AE53E3" w:rsidRDefault="00B205D6" w:rsidP="00B702B1">
            <w:pPr>
              <w:numPr>
                <w:ilvl w:val="0"/>
                <w:numId w:val="3"/>
              </w:numPr>
              <w:ind w:left="428"/>
              <w:jc w:val="both"/>
            </w:pPr>
            <w:r w:rsidRPr="00AE53E3">
              <w:t>Flexible cystoscopy</w:t>
            </w:r>
            <w:r>
              <w:t>.</w:t>
            </w:r>
          </w:p>
          <w:p w:rsidR="00B205D6" w:rsidRPr="00AE53E3" w:rsidRDefault="00B205D6" w:rsidP="00B702B1">
            <w:pPr>
              <w:numPr>
                <w:ilvl w:val="0"/>
                <w:numId w:val="3"/>
              </w:numPr>
              <w:ind w:left="428"/>
              <w:jc w:val="both"/>
            </w:pPr>
            <w:r w:rsidRPr="00AE53E3">
              <w:t>Colposcopy</w:t>
            </w:r>
            <w:r>
              <w:t>.</w:t>
            </w:r>
          </w:p>
          <w:p w:rsidR="00B205D6" w:rsidRPr="00AE53E3" w:rsidRDefault="00B205D6" w:rsidP="00B702B1">
            <w:pPr>
              <w:numPr>
                <w:ilvl w:val="0"/>
                <w:numId w:val="3"/>
              </w:numPr>
              <w:ind w:left="428"/>
              <w:jc w:val="both"/>
            </w:pPr>
            <w:r w:rsidRPr="00AE53E3">
              <w:t xml:space="preserve">Termination of </w:t>
            </w:r>
            <w:r>
              <w:t>p</w:t>
            </w:r>
            <w:r w:rsidRPr="00AE53E3">
              <w:t>regnancy</w:t>
            </w:r>
            <w:r>
              <w:t>.</w:t>
            </w:r>
          </w:p>
          <w:p w:rsidR="00B205D6" w:rsidRPr="00AE53E3" w:rsidRDefault="00B205D6" w:rsidP="00B702B1">
            <w:pPr>
              <w:numPr>
                <w:ilvl w:val="0"/>
                <w:numId w:val="3"/>
              </w:numPr>
              <w:ind w:left="428"/>
              <w:jc w:val="both"/>
            </w:pPr>
            <w:r w:rsidRPr="00AE53E3">
              <w:t>Elective pain day cases</w:t>
            </w:r>
            <w:r>
              <w:t>.</w:t>
            </w:r>
          </w:p>
          <w:p w:rsidR="00B205D6" w:rsidRPr="00AE53E3" w:rsidRDefault="00B205D6" w:rsidP="00B205D6"/>
        </w:tc>
      </w:tr>
    </w:tbl>
    <w:p w:rsidR="00B205D6" w:rsidRDefault="00B205D6">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9325"/>
      </w:tblGrid>
      <w:tr w:rsidR="00B205D6" w:rsidRPr="008325B3" w:rsidTr="00F709FA">
        <w:tc>
          <w:tcPr>
            <w:tcW w:w="706" w:type="dxa"/>
            <w:shd w:val="clear" w:color="auto" w:fill="auto"/>
          </w:tcPr>
          <w:p w:rsidR="00B205D6" w:rsidRDefault="00B205D6" w:rsidP="00E83316">
            <w:pPr>
              <w:rPr>
                <w:rFonts w:cs="Arial"/>
                <w:color w:val="000000"/>
              </w:rPr>
            </w:pPr>
            <w:r>
              <w:rPr>
                <w:rFonts w:cs="Arial"/>
                <w:color w:val="000000"/>
              </w:rPr>
              <w:lastRenderedPageBreak/>
              <w:t>1.3</w:t>
            </w:r>
          </w:p>
        </w:tc>
        <w:tc>
          <w:tcPr>
            <w:tcW w:w="9325" w:type="dxa"/>
            <w:shd w:val="clear" w:color="auto" w:fill="auto"/>
          </w:tcPr>
          <w:p w:rsidR="00B205D6" w:rsidRDefault="00B205D6" w:rsidP="00B205D6">
            <w:r w:rsidRPr="00AE53E3">
              <w:t>List of high risk admissions</w:t>
            </w:r>
            <w:r>
              <w:t>:</w:t>
            </w:r>
          </w:p>
          <w:p w:rsidR="00B205D6" w:rsidRPr="00AE53E3" w:rsidRDefault="00B205D6" w:rsidP="00B205D6"/>
          <w:p w:rsidR="00B205D6" w:rsidRPr="00AE53E3" w:rsidRDefault="00B205D6" w:rsidP="00B702B1">
            <w:pPr>
              <w:numPr>
                <w:ilvl w:val="0"/>
                <w:numId w:val="4"/>
              </w:numPr>
              <w:ind w:left="428"/>
              <w:jc w:val="both"/>
            </w:pPr>
            <w:r w:rsidRPr="00AE53E3">
              <w:t xml:space="preserve">All patients in </w:t>
            </w:r>
            <w:r>
              <w:t>h</w:t>
            </w:r>
            <w:r w:rsidRPr="00AE53E3">
              <w:t>igh risk areas on admission and discharge</w:t>
            </w:r>
            <w:r>
              <w:t>,</w:t>
            </w:r>
            <w:r w:rsidRPr="00AE53E3">
              <w:t xml:space="preserve"> e.g. CCU and NICU</w:t>
            </w:r>
            <w:r>
              <w:t>.</w:t>
            </w:r>
          </w:p>
          <w:p w:rsidR="00B205D6" w:rsidRPr="00AE53E3" w:rsidRDefault="00B205D6" w:rsidP="00B702B1">
            <w:pPr>
              <w:numPr>
                <w:ilvl w:val="0"/>
                <w:numId w:val="4"/>
              </w:numPr>
              <w:ind w:left="428"/>
              <w:jc w:val="both"/>
            </w:pPr>
            <w:r w:rsidRPr="00AE53E3">
              <w:t xml:space="preserve">All patients who are transferred from </w:t>
            </w:r>
            <w:r>
              <w:t>m</w:t>
            </w:r>
            <w:r w:rsidRPr="00AE53E3">
              <w:t>edical wards to surgical wards</w:t>
            </w:r>
            <w:r>
              <w:t>,</w:t>
            </w:r>
            <w:r w:rsidRPr="00AE53E3">
              <w:t xml:space="preserve"> e.g. outliers</w:t>
            </w:r>
            <w:r>
              <w:t>.</w:t>
            </w:r>
          </w:p>
          <w:p w:rsidR="00B205D6" w:rsidRPr="00AE53E3" w:rsidRDefault="00B205D6" w:rsidP="00B702B1">
            <w:pPr>
              <w:numPr>
                <w:ilvl w:val="0"/>
                <w:numId w:val="4"/>
              </w:numPr>
              <w:ind w:left="428"/>
              <w:jc w:val="both"/>
            </w:pPr>
            <w:r w:rsidRPr="00AE53E3">
              <w:t>Patients who have been positive MRSA in the past.</w:t>
            </w:r>
          </w:p>
          <w:p w:rsidR="00B205D6" w:rsidRPr="00AE53E3" w:rsidRDefault="00B205D6" w:rsidP="00B702B1">
            <w:pPr>
              <w:numPr>
                <w:ilvl w:val="0"/>
                <w:numId w:val="4"/>
              </w:numPr>
              <w:ind w:left="428"/>
              <w:jc w:val="both"/>
            </w:pPr>
            <w:r w:rsidRPr="00AE53E3">
              <w:t>Patients who have been transferred from other hospitals</w:t>
            </w:r>
            <w:r>
              <w:t>.</w:t>
            </w:r>
          </w:p>
          <w:p w:rsidR="00B205D6" w:rsidRPr="00AE53E3" w:rsidRDefault="00B205D6" w:rsidP="00B702B1">
            <w:pPr>
              <w:numPr>
                <w:ilvl w:val="0"/>
                <w:numId w:val="4"/>
              </w:numPr>
              <w:ind w:left="428"/>
              <w:jc w:val="both"/>
            </w:pPr>
            <w:r w:rsidRPr="00AE53E3">
              <w:t xml:space="preserve">Patients who have been admitted from a </w:t>
            </w:r>
            <w:r>
              <w:t>r</w:t>
            </w:r>
            <w:r w:rsidRPr="00AE53E3">
              <w:t>esidential or nursing care facility</w:t>
            </w:r>
            <w:r>
              <w:t>.</w:t>
            </w:r>
          </w:p>
          <w:p w:rsidR="00B205D6" w:rsidRPr="00AE53E3" w:rsidRDefault="00B205D6" w:rsidP="00B702B1">
            <w:pPr>
              <w:numPr>
                <w:ilvl w:val="0"/>
                <w:numId w:val="4"/>
              </w:numPr>
              <w:ind w:left="428"/>
              <w:jc w:val="both"/>
            </w:pPr>
            <w:r w:rsidRPr="00AE53E3">
              <w:t>Patients who have had two or more hospital admissions in the previous 12 months</w:t>
            </w:r>
            <w:r>
              <w:t>.</w:t>
            </w:r>
          </w:p>
          <w:p w:rsidR="00B205D6" w:rsidRPr="00AE53E3" w:rsidRDefault="00B205D6" w:rsidP="00B702B1">
            <w:pPr>
              <w:numPr>
                <w:ilvl w:val="0"/>
                <w:numId w:val="4"/>
              </w:numPr>
              <w:ind w:left="428"/>
              <w:jc w:val="both"/>
            </w:pPr>
            <w:r w:rsidRPr="00AE53E3">
              <w:t>Patients who are immuno-suppressed</w:t>
            </w:r>
            <w:r>
              <w:t>.</w:t>
            </w:r>
          </w:p>
          <w:p w:rsidR="00B205D6" w:rsidRPr="00AE53E3" w:rsidRDefault="00B205D6" w:rsidP="00B702B1">
            <w:pPr>
              <w:numPr>
                <w:ilvl w:val="0"/>
                <w:numId w:val="4"/>
              </w:numPr>
              <w:ind w:left="428"/>
              <w:jc w:val="both"/>
            </w:pPr>
            <w:r w:rsidRPr="00AE53E3">
              <w:t xml:space="preserve">Patients from </w:t>
            </w:r>
            <w:r>
              <w:t>i</w:t>
            </w:r>
            <w:r w:rsidRPr="00AE53E3">
              <w:t>nstitutes</w:t>
            </w:r>
            <w:r>
              <w:t>,</w:t>
            </w:r>
            <w:r w:rsidRPr="00AE53E3">
              <w:t xml:space="preserve"> e.g. </w:t>
            </w:r>
            <w:r>
              <w:t>p</w:t>
            </w:r>
            <w:r w:rsidRPr="00AE53E3">
              <w:t>risons, learning disability homes</w:t>
            </w:r>
            <w:r>
              <w:t>,</w:t>
            </w:r>
            <w:r w:rsidRPr="00AE53E3">
              <w:t xml:space="preserve"> etc</w:t>
            </w:r>
            <w:r>
              <w:t>.</w:t>
            </w:r>
          </w:p>
          <w:p w:rsidR="00B205D6" w:rsidRPr="00AE53E3" w:rsidRDefault="00B205D6" w:rsidP="00B702B1">
            <w:pPr>
              <w:numPr>
                <w:ilvl w:val="0"/>
                <w:numId w:val="4"/>
              </w:numPr>
              <w:ind w:left="428"/>
              <w:jc w:val="both"/>
            </w:pPr>
            <w:r w:rsidRPr="00AE53E3">
              <w:t>Patients who are carers of known MRSA carriers</w:t>
            </w:r>
            <w:r>
              <w:t>.</w:t>
            </w:r>
          </w:p>
          <w:p w:rsidR="00B205D6" w:rsidRPr="00AE53E3" w:rsidRDefault="00B205D6" w:rsidP="00B702B1">
            <w:pPr>
              <w:numPr>
                <w:ilvl w:val="0"/>
                <w:numId w:val="4"/>
              </w:numPr>
              <w:ind w:left="428"/>
              <w:jc w:val="both"/>
            </w:pPr>
            <w:r w:rsidRPr="00AE53E3">
              <w:t>Patients who are healthcare workers and are in</w:t>
            </w:r>
            <w:r>
              <w:t>-</w:t>
            </w:r>
            <w:r w:rsidRPr="00AE53E3">
              <w:t>patients</w:t>
            </w:r>
            <w:r>
              <w:t>.</w:t>
            </w:r>
          </w:p>
          <w:p w:rsidR="00B205D6" w:rsidRPr="00AE53E3" w:rsidRDefault="00B205D6" w:rsidP="00B702B1">
            <w:pPr>
              <w:numPr>
                <w:ilvl w:val="0"/>
                <w:numId w:val="4"/>
              </w:numPr>
              <w:ind w:left="428"/>
              <w:jc w:val="both"/>
            </w:pPr>
            <w:r w:rsidRPr="00AE53E3">
              <w:t>Patients who are IV drug users or known HIV</w:t>
            </w:r>
            <w:r>
              <w:t>.</w:t>
            </w:r>
          </w:p>
          <w:p w:rsidR="00B205D6" w:rsidRPr="00AE53E3" w:rsidRDefault="00B205D6" w:rsidP="00B702B1">
            <w:pPr>
              <w:numPr>
                <w:ilvl w:val="0"/>
                <w:numId w:val="4"/>
              </w:numPr>
              <w:ind w:left="428"/>
              <w:jc w:val="both"/>
            </w:pPr>
            <w:r w:rsidRPr="00AE53E3">
              <w:t>Oncology patients</w:t>
            </w:r>
            <w:r>
              <w:t>.</w:t>
            </w:r>
          </w:p>
          <w:p w:rsidR="00B205D6" w:rsidRPr="00AE53E3" w:rsidRDefault="00B205D6" w:rsidP="00B702B1">
            <w:pPr>
              <w:numPr>
                <w:ilvl w:val="0"/>
                <w:numId w:val="4"/>
              </w:numPr>
              <w:ind w:left="428"/>
              <w:jc w:val="both"/>
            </w:pPr>
            <w:r w:rsidRPr="00AE53E3">
              <w:t>Patients who have indwelling devices</w:t>
            </w:r>
            <w:r>
              <w:t>,</w:t>
            </w:r>
            <w:r w:rsidRPr="00AE53E3">
              <w:t xml:space="preserve"> e.g. Hickman lines</w:t>
            </w:r>
            <w:r>
              <w:t>.</w:t>
            </w:r>
          </w:p>
          <w:p w:rsidR="00B205D6" w:rsidRPr="00AE53E3" w:rsidRDefault="00B205D6" w:rsidP="00B205D6"/>
        </w:tc>
      </w:tr>
    </w:tbl>
    <w:p w:rsidR="00B205D6" w:rsidRDefault="00B205D6">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9325"/>
      </w:tblGrid>
      <w:tr w:rsidR="009B2471" w:rsidRPr="008325B3" w:rsidTr="00F709FA">
        <w:tc>
          <w:tcPr>
            <w:tcW w:w="706" w:type="dxa"/>
            <w:shd w:val="clear" w:color="auto" w:fill="auto"/>
          </w:tcPr>
          <w:p w:rsidR="009B2471" w:rsidRPr="008325B3" w:rsidRDefault="009B2471" w:rsidP="00E83316">
            <w:pPr>
              <w:rPr>
                <w:rFonts w:cs="Arial"/>
                <w:b/>
                <w:color w:val="000000"/>
              </w:rPr>
            </w:pPr>
            <w:r w:rsidRPr="008325B3">
              <w:rPr>
                <w:rFonts w:cs="Arial"/>
                <w:b/>
                <w:color w:val="000000"/>
              </w:rPr>
              <w:lastRenderedPageBreak/>
              <w:t>2</w:t>
            </w:r>
          </w:p>
        </w:tc>
        <w:tc>
          <w:tcPr>
            <w:tcW w:w="9325" w:type="dxa"/>
            <w:shd w:val="clear" w:color="auto" w:fill="auto"/>
          </w:tcPr>
          <w:p w:rsidR="009B2471" w:rsidRPr="008325B3" w:rsidRDefault="00B205D6" w:rsidP="00E83316">
            <w:pPr>
              <w:jc w:val="both"/>
              <w:rPr>
                <w:rFonts w:cs="Arial"/>
                <w:b/>
                <w:color w:val="000000"/>
              </w:rPr>
            </w:pPr>
            <w:r>
              <w:rPr>
                <w:rFonts w:cs="Arial"/>
                <w:b/>
                <w:color w:val="000000"/>
              </w:rPr>
              <w:t>EMERGENCY SCREENING</w:t>
            </w:r>
          </w:p>
          <w:p w:rsidR="009B2471" w:rsidRPr="008325B3" w:rsidRDefault="009B2471" w:rsidP="00E83316">
            <w:pPr>
              <w:jc w:val="both"/>
              <w:rPr>
                <w:rFonts w:cs="Arial"/>
                <w:b/>
                <w:color w:val="000000"/>
              </w:rPr>
            </w:pPr>
          </w:p>
        </w:tc>
      </w:tr>
      <w:tr w:rsidR="009B2471" w:rsidRPr="008325B3" w:rsidTr="00F709FA">
        <w:tc>
          <w:tcPr>
            <w:tcW w:w="706" w:type="dxa"/>
            <w:shd w:val="clear" w:color="auto" w:fill="auto"/>
          </w:tcPr>
          <w:p w:rsidR="009B2471" w:rsidRPr="008325B3" w:rsidRDefault="00B205D6" w:rsidP="00E83316">
            <w:pPr>
              <w:rPr>
                <w:rFonts w:cs="Arial"/>
                <w:color w:val="000000"/>
              </w:rPr>
            </w:pPr>
            <w:r>
              <w:rPr>
                <w:rFonts w:cs="Arial"/>
                <w:color w:val="000000"/>
              </w:rPr>
              <w:t>2.1</w:t>
            </w:r>
          </w:p>
        </w:tc>
        <w:tc>
          <w:tcPr>
            <w:tcW w:w="9325" w:type="dxa"/>
            <w:shd w:val="clear" w:color="auto" w:fill="auto"/>
          </w:tcPr>
          <w:p w:rsidR="009B2471" w:rsidRDefault="00B205D6" w:rsidP="00E83316">
            <w:pPr>
              <w:jc w:val="both"/>
            </w:pPr>
            <w:r>
              <w:t>All emergency admissions will be screened.</w:t>
            </w:r>
          </w:p>
          <w:p w:rsidR="00B205D6" w:rsidRPr="008325B3" w:rsidRDefault="00B205D6" w:rsidP="00E83316">
            <w:pPr>
              <w:jc w:val="both"/>
              <w:rPr>
                <w:rFonts w:cs="Arial"/>
                <w:color w:val="000000"/>
              </w:rPr>
            </w:pPr>
          </w:p>
        </w:tc>
      </w:tr>
      <w:tr w:rsidR="009B2471" w:rsidRPr="008325B3" w:rsidTr="00F709FA">
        <w:tc>
          <w:tcPr>
            <w:tcW w:w="706" w:type="dxa"/>
            <w:shd w:val="clear" w:color="auto" w:fill="auto"/>
          </w:tcPr>
          <w:p w:rsidR="009B2471" w:rsidRDefault="00B205D6" w:rsidP="004500AB">
            <w:pPr>
              <w:rPr>
                <w:rFonts w:cs="Arial"/>
                <w:color w:val="000000"/>
              </w:rPr>
            </w:pPr>
            <w:r>
              <w:rPr>
                <w:rFonts w:cs="Arial"/>
                <w:color w:val="000000"/>
              </w:rPr>
              <w:t>2.2</w:t>
            </w:r>
          </w:p>
          <w:p w:rsidR="004500AB" w:rsidRPr="008325B3" w:rsidRDefault="004500AB" w:rsidP="004500AB">
            <w:pPr>
              <w:rPr>
                <w:rFonts w:cs="Arial"/>
                <w:color w:val="000000"/>
              </w:rPr>
            </w:pPr>
          </w:p>
        </w:tc>
        <w:tc>
          <w:tcPr>
            <w:tcW w:w="9325" w:type="dxa"/>
            <w:shd w:val="clear" w:color="auto" w:fill="auto"/>
          </w:tcPr>
          <w:p w:rsidR="00B205D6" w:rsidRPr="00AE53E3" w:rsidRDefault="00B205D6" w:rsidP="00B205D6">
            <w:pPr>
              <w:ind w:left="720" w:hanging="720"/>
            </w:pPr>
            <w:r w:rsidRPr="00AE53E3">
              <w:t>An emergency admission is</w:t>
            </w:r>
            <w:r>
              <w:t xml:space="preserve"> </w:t>
            </w:r>
            <w:r w:rsidRPr="00AE53E3">
              <w:t>one that has been entered on PAS as an admission.</w:t>
            </w:r>
          </w:p>
          <w:p w:rsidR="009B2471" w:rsidRPr="008325B3" w:rsidRDefault="009B2471" w:rsidP="00E83316">
            <w:pPr>
              <w:jc w:val="both"/>
              <w:rPr>
                <w:rFonts w:cs="Arial"/>
                <w:color w:val="000000"/>
              </w:rPr>
            </w:pPr>
          </w:p>
        </w:tc>
      </w:tr>
      <w:tr w:rsidR="00B205D6" w:rsidRPr="008325B3" w:rsidTr="00F709FA">
        <w:tc>
          <w:tcPr>
            <w:tcW w:w="706" w:type="dxa"/>
            <w:shd w:val="clear" w:color="auto" w:fill="auto"/>
          </w:tcPr>
          <w:p w:rsidR="00B205D6" w:rsidRDefault="00B205D6" w:rsidP="004500AB">
            <w:pPr>
              <w:rPr>
                <w:rFonts w:cs="Arial"/>
                <w:color w:val="000000"/>
              </w:rPr>
            </w:pPr>
            <w:r>
              <w:rPr>
                <w:rFonts w:cs="Arial"/>
                <w:color w:val="000000"/>
              </w:rPr>
              <w:t>2.3</w:t>
            </w:r>
          </w:p>
        </w:tc>
        <w:tc>
          <w:tcPr>
            <w:tcW w:w="9325" w:type="dxa"/>
            <w:shd w:val="clear" w:color="auto" w:fill="auto"/>
          </w:tcPr>
          <w:p w:rsidR="00B205D6" w:rsidRPr="00AE53E3" w:rsidRDefault="00B205D6" w:rsidP="00B205D6">
            <w:pPr>
              <w:ind w:left="720" w:hanging="720"/>
            </w:pPr>
            <w:r w:rsidRPr="00AE53E3">
              <w:t>Sites to be swabbed are stated below in section 3</w:t>
            </w:r>
            <w:r>
              <w:t>.</w:t>
            </w:r>
          </w:p>
          <w:p w:rsidR="00B205D6" w:rsidRPr="00AE53E3" w:rsidRDefault="00B205D6" w:rsidP="00B205D6">
            <w:pPr>
              <w:ind w:left="720" w:hanging="720"/>
            </w:pPr>
          </w:p>
        </w:tc>
      </w:tr>
      <w:tr w:rsidR="00B205D6" w:rsidRPr="008325B3" w:rsidTr="00F709FA">
        <w:tc>
          <w:tcPr>
            <w:tcW w:w="706" w:type="dxa"/>
            <w:shd w:val="clear" w:color="auto" w:fill="auto"/>
          </w:tcPr>
          <w:p w:rsidR="00B205D6" w:rsidRDefault="00B205D6" w:rsidP="004500AB">
            <w:pPr>
              <w:rPr>
                <w:rFonts w:cs="Arial"/>
                <w:color w:val="000000"/>
              </w:rPr>
            </w:pPr>
            <w:r>
              <w:rPr>
                <w:rFonts w:cs="Arial"/>
                <w:color w:val="000000"/>
              </w:rPr>
              <w:t>2.4</w:t>
            </w:r>
          </w:p>
        </w:tc>
        <w:tc>
          <w:tcPr>
            <w:tcW w:w="9325" w:type="dxa"/>
            <w:shd w:val="clear" w:color="auto" w:fill="auto"/>
          </w:tcPr>
          <w:p w:rsidR="00B205D6" w:rsidRPr="00AE53E3" w:rsidRDefault="00B205D6" w:rsidP="00B205D6">
            <w:pPr>
              <w:ind w:left="720" w:hanging="720"/>
            </w:pPr>
            <w:r w:rsidRPr="00AE53E3">
              <w:t>The nursing notes or medical notes must be documented that swabs have been taken</w:t>
            </w:r>
            <w:r>
              <w:t>.</w:t>
            </w:r>
          </w:p>
          <w:p w:rsidR="00B205D6" w:rsidRPr="00AE53E3" w:rsidRDefault="00B205D6" w:rsidP="00B205D6"/>
        </w:tc>
      </w:tr>
      <w:tr w:rsidR="00B205D6" w:rsidRPr="008325B3" w:rsidTr="00F709FA">
        <w:tc>
          <w:tcPr>
            <w:tcW w:w="706" w:type="dxa"/>
            <w:shd w:val="clear" w:color="auto" w:fill="auto"/>
          </w:tcPr>
          <w:p w:rsidR="00B205D6" w:rsidRDefault="00B205D6" w:rsidP="004500AB">
            <w:pPr>
              <w:rPr>
                <w:rFonts w:cs="Arial"/>
                <w:color w:val="000000"/>
              </w:rPr>
            </w:pPr>
            <w:r>
              <w:rPr>
                <w:rFonts w:cs="Arial"/>
                <w:color w:val="000000"/>
              </w:rPr>
              <w:t>2.5</w:t>
            </w:r>
          </w:p>
        </w:tc>
        <w:tc>
          <w:tcPr>
            <w:tcW w:w="9325" w:type="dxa"/>
            <w:shd w:val="clear" w:color="auto" w:fill="auto"/>
          </w:tcPr>
          <w:p w:rsidR="00B205D6" w:rsidRDefault="00B205D6" w:rsidP="00B205D6">
            <w:r w:rsidRPr="00AE53E3">
              <w:t>C</w:t>
            </w:r>
            <w:r>
              <w:t xml:space="preserve">hildren admitted as emergencies: </w:t>
            </w:r>
            <w:r w:rsidRPr="00AE53E3">
              <w:t>routine screening is not recommended except for those in high risk groups</w:t>
            </w:r>
            <w:r>
              <w:t>,</w:t>
            </w:r>
            <w:r w:rsidRPr="00AE53E3">
              <w:t xml:space="preserve"> e.g. those with indwelling lines.  Those children with long term conditions</w:t>
            </w:r>
            <w:r>
              <w:t>,</w:t>
            </w:r>
            <w:r w:rsidRPr="00AE53E3">
              <w:t xml:space="preserve"> e.g. cystic fibrosis, who are regularly admitted emergencies should be screened at planned intervals</w:t>
            </w:r>
            <w:r>
              <w:t>.</w:t>
            </w:r>
          </w:p>
          <w:p w:rsidR="00B205D6" w:rsidRPr="00AE53E3" w:rsidRDefault="00B205D6" w:rsidP="00B205D6"/>
        </w:tc>
      </w:tr>
      <w:tr w:rsidR="00B205D6" w:rsidRPr="00B205D6" w:rsidTr="00F709FA">
        <w:tc>
          <w:tcPr>
            <w:tcW w:w="706" w:type="dxa"/>
            <w:shd w:val="clear" w:color="auto" w:fill="auto"/>
          </w:tcPr>
          <w:p w:rsidR="00B205D6" w:rsidRPr="00B205D6" w:rsidRDefault="00B205D6" w:rsidP="004500AB">
            <w:pPr>
              <w:rPr>
                <w:rFonts w:cs="Arial"/>
                <w:b/>
                <w:color w:val="000000"/>
              </w:rPr>
            </w:pPr>
            <w:r w:rsidRPr="00B205D6">
              <w:rPr>
                <w:rFonts w:cs="Arial"/>
                <w:b/>
                <w:color w:val="000000"/>
              </w:rPr>
              <w:t>3</w:t>
            </w:r>
          </w:p>
        </w:tc>
        <w:tc>
          <w:tcPr>
            <w:tcW w:w="9325" w:type="dxa"/>
            <w:shd w:val="clear" w:color="auto" w:fill="auto"/>
          </w:tcPr>
          <w:p w:rsidR="00B205D6" w:rsidRDefault="00B205D6" w:rsidP="00B205D6">
            <w:pPr>
              <w:ind w:left="720" w:hanging="720"/>
              <w:rPr>
                <w:b/>
              </w:rPr>
            </w:pPr>
            <w:r w:rsidRPr="00B205D6">
              <w:rPr>
                <w:b/>
              </w:rPr>
              <w:t>SITES TO SWAB</w:t>
            </w:r>
          </w:p>
          <w:p w:rsidR="00B205D6" w:rsidRPr="00B205D6" w:rsidRDefault="00B205D6" w:rsidP="00B205D6">
            <w:pPr>
              <w:ind w:left="720" w:hanging="720"/>
              <w:rPr>
                <w:b/>
              </w:rPr>
            </w:pPr>
          </w:p>
        </w:tc>
      </w:tr>
      <w:tr w:rsidR="00B205D6" w:rsidRPr="008325B3" w:rsidTr="00F709FA">
        <w:tc>
          <w:tcPr>
            <w:tcW w:w="706" w:type="dxa"/>
            <w:shd w:val="clear" w:color="auto" w:fill="auto"/>
          </w:tcPr>
          <w:p w:rsidR="00B205D6" w:rsidRDefault="00B205D6" w:rsidP="004500AB">
            <w:pPr>
              <w:rPr>
                <w:rFonts w:cs="Arial"/>
                <w:color w:val="000000"/>
              </w:rPr>
            </w:pPr>
            <w:r>
              <w:rPr>
                <w:rFonts w:cs="Arial"/>
                <w:color w:val="000000"/>
              </w:rPr>
              <w:t>3.1</w:t>
            </w:r>
          </w:p>
        </w:tc>
        <w:tc>
          <w:tcPr>
            <w:tcW w:w="9325" w:type="dxa"/>
            <w:shd w:val="clear" w:color="auto" w:fill="auto"/>
          </w:tcPr>
          <w:p w:rsidR="00B205D6" w:rsidRDefault="00B205D6" w:rsidP="00B205D6">
            <w:r>
              <w:t>S</w:t>
            </w:r>
            <w:r w:rsidRPr="00AE53E3">
              <w:t xml:space="preserve">wabs </w:t>
            </w:r>
            <w:r>
              <w:t>m</w:t>
            </w:r>
            <w:r w:rsidRPr="00AE53E3">
              <w:t xml:space="preserve">ust </w:t>
            </w:r>
            <w:r>
              <w:t>be</w:t>
            </w:r>
            <w:r w:rsidRPr="00AE53E3">
              <w:t xml:space="preserve"> taken </w:t>
            </w:r>
            <w:r>
              <w:t>as follows</w:t>
            </w:r>
            <w:r w:rsidRPr="00AE53E3">
              <w:t>:-</w:t>
            </w:r>
          </w:p>
          <w:p w:rsidR="00B205D6" w:rsidRPr="00AE53E3" w:rsidRDefault="00B205D6" w:rsidP="00B205D6"/>
          <w:p w:rsidR="00B205D6" w:rsidRPr="00AE53E3" w:rsidRDefault="00B205D6" w:rsidP="00B702B1">
            <w:pPr>
              <w:numPr>
                <w:ilvl w:val="0"/>
                <w:numId w:val="5"/>
              </w:numPr>
              <w:ind w:left="428"/>
              <w:jc w:val="both"/>
            </w:pPr>
            <w:r w:rsidRPr="00AE53E3">
              <w:t>For pre-admission elective patients</w:t>
            </w:r>
            <w:r>
              <w:t>, s</w:t>
            </w:r>
            <w:r w:rsidRPr="00AE53E3">
              <w:t>wab nose and armpit</w:t>
            </w:r>
            <w:r>
              <w:t>.</w:t>
            </w:r>
          </w:p>
          <w:p w:rsidR="00B205D6" w:rsidRPr="00AE53E3" w:rsidRDefault="00B205D6" w:rsidP="00B702B1">
            <w:pPr>
              <w:numPr>
                <w:ilvl w:val="0"/>
                <w:numId w:val="5"/>
              </w:numPr>
              <w:ind w:left="428"/>
              <w:jc w:val="both"/>
            </w:pPr>
            <w:r w:rsidRPr="00AE53E3">
              <w:t>Nose (</w:t>
            </w:r>
            <w:r>
              <w:t>a</w:t>
            </w:r>
            <w:r w:rsidRPr="00AE53E3">
              <w:t xml:space="preserve">nterior </w:t>
            </w:r>
            <w:r>
              <w:t>n</w:t>
            </w:r>
            <w:r w:rsidRPr="00AE53E3">
              <w:t xml:space="preserve">asal </w:t>
            </w:r>
            <w:r>
              <w:t>n</w:t>
            </w:r>
            <w:r w:rsidRPr="00AE53E3">
              <w:t>ares)</w:t>
            </w:r>
            <w:r w:rsidR="00F17904">
              <w:t>,</w:t>
            </w:r>
            <w:r w:rsidRPr="00AE53E3">
              <w:t xml:space="preserve"> armpit (axilla) </w:t>
            </w:r>
            <w:r w:rsidR="00F17904">
              <w:t>and any clinical sites (wounds, devices etc)</w:t>
            </w:r>
            <w:r>
              <w:t>-</w:t>
            </w:r>
            <w:r w:rsidRPr="00AE53E3">
              <w:t xml:space="preserve"> these can be put into the same specimen pot specific for MRSA (selective manitol broth – bottle with pink solution)</w:t>
            </w:r>
            <w:r>
              <w:t>.</w:t>
            </w:r>
          </w:p>
          <w:p w:rsidR="00B205D6" w:rsidRPr="00AE53E3" w:rsidRDefault="00B205D6" w:rsidP="00B702B1">
            <w:pPr>
              <w:numPr>
                <w:ilvl w:val="0"/>
                <w:numId w:val="5"/>
              </w:numPr>
              <w:ind w:left="428"/>
              <w:jc w:val="both"/>
            </w:pPr>
            <w:r w:rsidRPr="00AE53E3">
              <w:t xml:space="preserve">CCU patients </w:t>
            </w:r>
            <w:r>
              <w:t>-</w:t>
            </w:r>
            <w:r w:rsidRPr="00AE53E3">
              <w:t xml:space="preserve"> </w:t>
            </w:r>
            <w:r>
              <w:t>n</w:t>
            </w:r>
            <w:r w:rsidRPr="00AE53E3">
              <w:t>ose (</w:t>
            </w:r>
            <w:r>
              <w:t>a</w:t>
            </w:r>
            <w:r w:rsidRPr="00AE53E3">
              <w:t xml:space="preserve">nterior </w:t>
            </w:r>
            <w:r>
              <w:t>n</w:t>
            </w:r>
            <w:r w:rsidRPr="00AE53E3">
              <w:t xml:space="preserve">asal </w:t>
            </w:r>
            <w:r>
              <w:t>n</w:t>
            </w:r>
            <w:r w:rsidRPr="00AE53E3">
              <w:t>ares) and groin.  The rationale is that patients are often cannulated in the groin in CCU</w:t>
            </w:r>
            <w:r>
              <w:t>.</w:t>
            </w:r>
          </w:p>
          <w:p w:rsidR="00B205D6" w:rsidRPr="00AE53E3" w:rsidRDefault="00B205D6" w:rsidP="00B702B1">
            <w:pPr>
              <w:numPr>
                <w:ilvl w:val="0"/>
                <w:numId w:val="5"/>
              </w:numPr>
              <w:ind w:left="428"/>
              <w:jc w:val="both"/>
            </w:pPr>
            <w:r w:rsidRPr="00AE53E3">
              <w:t>NICU patients</w:t>
            </w:r>
            <w:r>
              <w:t xml:space="preserve"> -</w:t>
            </w:r>
            <w:r w:rsidRPr="00AE53E3">
              <w:t xml:space="preserve"> </w:t>
            </w:r>
            <w:r>
              <w:t>n</w:t>
            </w:r>
            <w:r w:rsidRPr="00AE53E3">
              <w:t>ose, umbilicus and ear</w:t>
            </w:r>
            <w:r>
              <w:t>.</w:t>
            </w:r>
          </w:p>
          <w:p w:rsidR="00B205D6" w:rsidRPr="00AE53E3" w:rsidRDefault="00B205D6" w:rsidP="00B702B1">
            <w:pPr>
              <w:numPr>
                <w:ilvl w:val="0"/>
                <w:numId w:val="5"/>
              </w:numPr>
              <w:ind w:left="428"/>
              <w:jc w:val="both"/>
            </w:pPr>
            <w:r w:rsidRPr="00AE53E3">
              <w:t xml:space="preserve">Any existing wounds, ulcers or open sores swab </w:t>
            </w:r>
            <w:r w:rsidR="00F35830">
              <w:t xml:space="preserve">in broth and </w:t>
            </w:r>
            <w:r w:rsidRPr="00AE53E3">
              <w:t xml:space="preserve">with Amies transport swabs </w:t>
            </w:r>
            <w:r w:rsidR="00F17904">
              <w:t xml:space="preserve">if suspected to be infected </w:t>
            </w:r>
            <w:r w:rsidRPr="00AE53E3">
              <w:t>(swab on stick in black transport medium)</w:t>
            </w:r>
            <w:r>
              <w:t>.</w:t>
            </w:r>
          </w:p>
          <w:p w:rsidR="00B205D6" w:rsidRPr="00AE53E3" w:rsidRDefault="00B205D6" w:rsidP="00B702B1">
            <w:pPr>
              <w:numPr>
                <w:ilvl w:val="0"/>
                <w:numId w:val="5"/>
              </w:numPr>
              <w:ind w:left="428"/>
              <w:jc w:val="both"/>
            </w:pPr>
            <w:r w:rsidRPr="00AE53E3">
              <w:t>Sputum if the patient has a productive cough</w:t>
            </w:r>
            <w:r>
              <w:t>.</w:t>
            </w:r>
          </w:p>
          <w:p w:rsidR="00B205D6" w:rsidRPr="00AE53E3" w:rsidRDefault="00B205D6" w:rsidP="00B702B1">
            <w:pPr>
              <w:numPr>
                <w:ilvl w:val="0"/>
                <w:numId w:val="5"/>
              </w:numPr>
              <w:ind w:left="428"/>
              <w:jc w:val="both"/>
            </w:pPr>
            <w:r w:rsidRPr="00AE53E3">
              <w:t>Urine if an existing urinary catheter</w:t>
            </w:r>
            <w:r>
              <w:t xml:space="preserve"> in place.</w:t>
            </w:r>
          </w:p>
          <w:p w:rsidR="00B205D6" w:rsidRPr="00AE53E3" w:rsidRDefault="00B205D6" w:rsidP="00B702B1">
            <w:pPr>
              <w:numPr>
                <w:ilvl w:val="0"/>
                <w:numId w:val="5"/>
              </w:numPr>
              <w:ind w:left="428"/>
              <w:jc w:val="both"/>
            </w:pPr>
            <w:r w:rsidRPr="00AE53E3">
              <w:t xml:space="preserve">Intravenous sites </w:t>
            </w:r>
            <w:r>
              <w:t>-</w:t>
            </w:r>
            <w:r w:rsidRPr="00AE53E3">
              <w:t xml:space="preserve"> </w:t>
            </w:r>
            <w:r>
              <w:t>use</w:t>
            </w:r>
            <w:r w:rsidRPr="00AE53E3">
              <w:t xml:space="preserve"> Amies transport swab</w:t>
            </w:r>
            <w:r w:rsidR="00F35830">
              <w:t xml:space="preserve"> if suspected infection</w:t>
            </w:r>
            <w:r>
              <w:t>.</w:t>
            </w:r>
          </w:p>
          <w:p w:rsidR="00B205D6" w:rsidRDefault="00B205D6" w:rsidP="00F35830">
            <w:pPr>
              <w:ind w:left="360"/>
              <w:jc w:val="both"/>
            </w:pPr>
          </w:p>
        </w:tc>
      </w:tr>
      <w:tr w:rsidR="00B205D6" w:rsidRPr="008325B3" w:rsidTr="00F709FA">
        <w:tc>
          <w:tcPr>
            <w:tcW w:w="706" w:type="dxa"/>
            <w:shd w:val="clear" w:color="auto" w:fill="auto"/>
          </w:tcPr>
          <w:p w:rsidR="00B205D6" w:rsidRDefault="00B205D6" w:rsidP="004500AB">
            <w:pPr>
              <w:rPr>
                <w:rFonts w:cs="Arial"/>
                <w:color w:val="000000"/>
              </w:rPr>
            </w:pPr>
            <w:r>
              <w:rPr>
                <w:rFonts w:cs="Arial"/>
                <w:color w:val="000000"/>
              </w:rPr>
              <w:t>3.2</w:t>
            </w:r>
          </w:p>
        </w:tc>
        <w:tc>
          <w:tcPr>
            <w:tcW w:w="9325" w:type="dxa"/>
            <w:shd w:val="clear" w:color="auto" w:fill="auto"/>
          </w:tcPr>
          <w:p w:rsidR="00B205D6" w:rsidRDefault="00B205D6" w:rsidP="00B205D6">
            <w:r w:rsidRPr="00AE53E3">
              <w:t>Mark the laboratory request form "MRSA routine screen":</w:t>
            </w:r>
          </w:p>
          <w:p w:rsidR="00B205D6" w:rsidRPr="00AE53E3" w:rsidRDefault="00B205D6" w:rsidP="00B205D6"/>
          <w:p w:rsidR="00B205D6" w:rsidRDefault="00B205D6" w:rsidP="00B702B1">
            <w:pPr>
              <w:numPr>
                <w:ilvl w:val="0"/>
                <w:numId w:val="6"/>
              </w:numPr>
              <w:ind w:left="428"/>
              <w:jc w:val="both"/>
            </w:pPr>
            <w:r w:rsidRPr="00AE53E3">
              <w:t>Identify if patient has been positive in the past</w:t>
            </w:r>
            <w:r>
              <w:t>.</w:t>
            </w:r>
          </w:p>
          <w:p w:rsidR="00B205D6" w:rsidRPr="00AE53E3" w:rsidRDefault="00B205D6" w:rsidP="00B702B1">
            <w:pPr>
              <w:numPr>
                <w:ilvl w:val="0"/>
                <w:numId w:val="6"/>
              </w:numPr>
              <w:ind w:left="428"/>
              <w:jc w:val="both"/>
            </w:pPr>
            <w:r w:rsidRPr="00AE53E3">
              <w:t>Identify the transferring hospital</w:t>
            </w:r>
            <w:r>
              <w:t>.</w:t>
            </w:r>
          </w:p>
          <w:p w:rsidR="00B205D6" w:rsidRPr="00AE53E3" w:rsidRDefault="00B205D6" w:rsidP="00B702B1">
            <w:pPr>
              <w:numPr>
                <w:ilvl w:val="0"/>
                <w:numId w:val="6"/>
              </w:numPr>
              <w:ind w:left="428"/>
              <w:jc w:val="both"/>
            </w:pPr>
            <w:r w:rsidRPr="00AE53E3">
              <w:t xml:space="preserve">Identify any </w:t>
            </w:r>
            <w:r>
              <w:t>clinical sites that are swabbed.</w:t>
            </w:r>
          </w:p>
          <w:p w:rsidR="00B205D6" w:rsidRDefault="00B205D6" w:rsidP="00B205D6"/>
        </w:tc>
      </w:tr>
      <w:tr w:rsidR="00A12820" w:rsidRPr="008325B3" w:rsidTr="00F709FA">
        <w:tc>
          <w:tcPr>
            <w:tcW w:w="706" w:type="dxa"/>
            <w:shd w:val="clear" w:color="auto" w:fill="auto"/>
          </w:tcPr>
          <w:p w:rsidR="00A12820" w:rsidRDefault="00A12820" w:rsidP="004500AB">
            <w:pPr>
              <w:rPr>
                <w:rFonts w:cs="Arial"/>
                <w:color w:val="000000"/>
              </w:rPr>
            </w:pPr>
            <w:r>
              <w:rPr>
                <w:rFonts w:cs="Arial"/>
                <w:color w:val="000000"/>
              </w:rPr>
              <w:t>3.3</w:t>
            </w:r>
          </w:p>
        </w:tc>
        <w:tc>
          <w:tcPr>
            <w:tcW w:w="9325" w:type="dxa"/>
            <w:shd w:val="clear" w:color="auto" w:fill="auto"/>
          </w:tcPr>
          <w:p w:rsidR="00A12820" w:rsidRDefault="00A12820" w:rsidP="00A12820">
            <w:r w:rsidRPr="00AE53E3">
              <w:t xml:space="preserve">Send to the Microbiology </w:t>
            </w:r>
            <w:r>
              <w:t>D</w:t>
            </w:r>
            <w:r w:rsidRPr="00AE53E3">
              <w:t>epartment in the normal manner.</w:t>
            </w:r>
          </w:p>
          <w:p w:rsidR="00A12820" w:rsidRPr="00AE53E3" w:rsidRDefault="00A12820" w:rsidP="00B205D6"/>
        </w:tc>
      </w:tr>
      <w:tr w:rsidR="00A12820" w:rsidRPr="008325B3" w:rsidTr="00F709FA">
        <w:tc>
          <w:tcPr>
            <w:tcW w:w="706" w:type="dxa"/>
            <w:shd w:val="clear" w:color="auto" w:fill="auto"/>
          </w:tcPr>
          <w:p w:rsidR="00A12820" w:rsidRDefault="00A12820" w:rsidP="004500AB">
            <w:pPr>
              <w:rPr>
                <w:rFonts w:cs="Arial"/>
                <w:color w:val="000000"/>
              </w:rPr>
            </w:pPr>
            <w:r>
              <w:rPr>
                <w:rFonts w:cs="Arial"/>
                <w:color w:val="000000"/>
              </w:rPr>
              <w:t>3.4</w:t>
            </w:r>
          </w:p>
        </w:tc>
        <w:tc>
          <w:tcPr>
            <w:tcW w:w="9325" w:type="dxa"/>
            <w:shd w:val="clear" w:color="auto" w:fill="auto"/>
          </w:tcPr>
          <w:p w:rsidR="00A12820" w:rsidRPr="00AE53E3" w:rsidRDefault="00702B1A" w:rsidP="00702B1A">
            <w:r>
              <w:t xml:space="preserve">Any patients with a previously positive result should be isolated where possible until screening results are available.  </w:t>
            </w:r>
          </w:p>
        </w:tc>
      </w:tr>
      <w:tr w:rsidR="00A12820" w:rsidRPr="008325B3" w:rsidTr="00F709FA">
        <w:tc>
          <w:tcPr>
            <w:tcW w:w="706" w:type="dxa"/>
            <w:shd w:val="clear" w:color="auto" w:fill="auto"/>
          </w:tcPr>
          <w:p w:rsidR="00A12820" w:rsidRDefault="00A12820" w:rsidP="004500AB">
            <w:pPr>
              <w:rPr>
                <w:rFonts w:cs="Arial"/>
                <w:color w:val="000000"/>
              </w:rPr>
            </w:pPr>
            <w:r>
              <w:rPr>
                <w:rFonts w:cs="Arial"/>
                <w:color w:val="000000"/>
              </w:rPr>
              <w:t>3.5</w:t>
            </w:r>
          </w:p>
        </w:tc>
        <w:tc>
          <w:tcPr>
            <w:tcW w:w="9325" w:type="dxa"/>
            <w:shd w:val="clear" w:color="auto" w:fill="auto"/>
          </w:tcPr>
          <w:p w:rsidR="00A12820" w:rsidRDefault="00A12820" w:rsidP="00A12820">
            <w:r w:rsidRPr="00AE53E3">
              <w:t>If any patient is transferred to CCU or another ward before their MRSA status is known, please inform the admitting ward.</w:t>
            </w:r>
          </w:p>
          <w:p w:rsidR="00A12820" w:rsidRPr="00AE53E3" w:rsidRDefault="00A12820" w:rsidP="00A12820"/>
        </w:tc>
      </w:tr>
      <w:tr w:rsidR="00A12820" w:rsidRPr="008325B3" w:rsidTr="00F709FA">
        <w:tc>
          <w:tcPr>
            <w:tcW w:w="706" w:type="dxa"/>
            <w:shd w:val="clear" w:color="auto" w:fill="auto"/>
          </w:tcPr>
          <w:p w:rsidR="00A12820" w:rsidRDefault="00A12820" w:rsidP="004500AB">
            <w:pPr>
              <w:rPr>
                <w:rFonts w:cs="Arial"/>
                <w:color w:val="000000"/>
              </w:rPr>
            </w:pPr>
            <w:r>
              <w:rPr>
                <w:rFonts w:cs="Arial"/>
                <w:color w:val="000000"/>
              </w:rPr>
              <w:t>3.6</w:t>
            </w:r>
          </w:p>
        </w:tc>
        <w:tc>
          <w:tcPr>
            <w:tcW w:w="9325" w:type="dxa"/>
            <w:shd w:val="clear" w:color="auto" w:fill="auto"/>
          </w:tcPr>
          <w:p w:rsidR="00A12820" w:rsidRDefault="00A12820" w:rsidP="00A12820">
            <w:r w:rsidRPr="00AE53E3">
              <w:t>If any patient is transferred to CCU or another ward before their MRSA status is known, please inform the admitting ward.</w:t>
            </w:r>
          </w:p>
          <w:p w:rsidR="00A12820" w:rsidRPr="00AE53E3" w:rsidRDefault="00A12820" w:rsidP="00A12820"/>
        </w:tc>
      </w:tr>
    </w:tbl>
    <w:p w:rsidR="00B205D6" w:rsidRDefault="00B205D6">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28"/>
        <w:gridCol w:w="9203"/>
      </w:tblGrid>
      <w:tr w:rsidR="009B2471" w:rsidRPr="008325B3" w:rsidTr="00003F19">
        <w:tc>
          <w:tcPr>
            <w:tcW w:w="828" w:type="dxa"/>
            <w:shd w:val="clear" w:color="auto" w:fill="auto"/>
          </w:tcPr>
          <w:p w:rsidR="009B2471" w:rsidRPr="008325B3" w:rsidRDefault="00003F19" w:rsidP="00E83316">
            <w:pPr>
              <w:rPr>
                <w:rFonts w:cs="Arial"/>
                <w:b/>
                <w:color w:val="000000"/>
              </w:rPr>
            </w:pPr>
            <w:r>
              <w:rPr>
                <w:rFonts w:cs="Arial"/>
                <w:b/>
                <w:color w:val="000000"/>
              </w:rPr>
              <w:lastRenderedPageBreak/>
              <w:t>4</w:t>
            </w:r>
          </w:p>
        </w:tc>
        <w:tc>
          <w:tcPr>
            <w:tcW w:w="9203" w:type="dxa"/>
            <w:shd w:val="clear" w:color="auto" w:fill="auto"/>
          </w:tcPr>
          <w:p w:rsidR="009B2471" w:rsidRPr="008325B3" w:rsidRDefault="00003F19" w:rsidP="00E83316">
            <w:pPr>
              <w:jc w:val="both"/>
              <w:rPr>
                <w:rFonts w:cs="Arial"/>
                <w:b/>
                <w:color w:val="000000"/>
              </w:rPr>
            </w:pPr>
            <w:r>
              <w:rPr>
                <w:rFonts w:cs="Arial"/>
                <w:b/>
                <w:color w:val="000000"/>
              </w:rPr>
              <w:t>ELECTIVE PATIENTS WHO ARE BOOKED TO HAVE SURGERY WITHIN 2 WEEKS</w:t>
            </w:r>
          </w:p>
          <w:p w:rsidR="009B2471" w:rsidRPr="00003F19" w:rsidRDefault="009B2471" w:rsidP="00E83316">
            <w:pPr>
              <w:jc w:val="both"/>
              <w:rPr>
                <w:rFonts w:cs="Arial"/>
                <w:b/>
                <w:color w:val="000000"/>
                <w:sz w:val="16"/>
              </w:rPr>
            </w:pPr>
          </w:p>
        </w:tc>
      </w:tr>
      <w:tr w:rsidR="009B2471" w:rsidRPr="008325B3" w:rsidTr="00003F19">
        <w:tc>
          <w:tcPr>
            <w:tcW w:w="828" w:type="dxa"/>
            <w:shd w:val="clear" w:color="auto" w:fill="auto"/>
          </w:tcPr>
          <w:p w:rsidR="009B2471" w:rsidRPr="008325B3" w:rsidRDefault="00003F19" w:rsidP="00E83316">
            <w:pPr>
              <w:rPr>
                <w:rFonts w:cs="Arial"/>
                <w:color w:val="000000"/>
              </w:rPr>
            </w:pPr>
            <w:r>
              <w:rPr>
                <w:rFonts w:cs="Arial"/>
                <w:color w:val="000000"/>
              </w:rPr>
              <w:t>4.1</w:t>
            </w:r>
          </w:p>
        </w:tc>
        <w:tc>
          <w:tcPr>
            <w:tcW w:w="9203" w:type="dxa"/>
            <w:shd w:val="clear" w:color="auto" w:fill="auto"/>
          </w:tcPr>
          <w:p w:rsidR="00003F19" w:rsidRPr="00AE53E3" w:rsidRDefault="00003F19" w:rsidP="00003F19">
            <w:r w:rsidRPr="00AE53E3">
              <w:t>Those patients who have been seen by the Consultant</w:t>
            </w:r>
            <w:r>
              <w:t xml:space="preserve"> and scheduled for surgery within </w:t>
            </w:r>
            <w:r w:rsidRPr="00AE53E3">
              <w:t>two weeks will be issued with Octenisan wash and instructions to use for 5 days by the out</w:t>
            </w:r>
            <w:r>
              <w:t>-</w:t>
            </w:r>
            <w:r w:rsidRPr="00AE53E3">
              <w:t>patient department staff.  The patient will be instructed to use the wash as per instructions 4 days before their date for surgery, so the 5</w:t>
            </w:r>
            <w:r w:rsidRPr="00AE53E3">
              <w:rPr>
                <w:vertAlign w:val="superscript"/>
              </w:rPr>
              <w:t>th</w:t>
            </w:r>
            <w:r w:rsidRPr="00AE53E3">
              <w:t xml:space="preserve"> day falls on the day of surgery.  As the MRSA results may not be available on the day of surgery, the Octenisan wash will help reduce any potential colonisation.</w:t>
            </w:r>
            <w:r w:rsidRPr="00AE53E3">
              <w:tab/>
            </w:r>
          </w:p>
          <w:p w:rsidR="009B2471" w:rsidRPr="008325B3" w:rsidRDefault="009B2471" w:rsidP="00E83316">
            <w:pPr>
              <w:jc w:val="both"/>
              <w:rPr>
                <w:rFonts w:cs="Arial"/>
                <w:color w:val="000000"/>
              </w:rPr>
            </w:pPr>
          </w:p>
        </w:tc>
      </w:tr>
      <w:tr w:rsidR="004500AB" w:rsidRPr="00003F19" w:rsidTr="00003F19">
        <w:tc>
          <w:tcPr>
            <w:tcW w:w="828" w:type="dxa"/>
            <w:shd w:val="clear" w:color="auto" w:fill="auto"/>
          </w:tcPr>
          <w:p w:rsidR="004500AB" w:rsidRPr="00003F19" w:rsidRDefault="00003F19" w:rsidP="00E83316">
            <w:pPr>
              <w:rPr>
                <w:rFonts w:cs="Arial"/>
                <w:b/>
                <w:color w:val="000000"/>
              </w:rPr>
            </w:pPr>
            <w:r w:rsidRPr="00003F19">
              <w:rPr>
                <w:rFonts w:cs="Arial"/>
                <w:b/>
                <w:color w:val="000000"/>
              </w:rPr>
              <w:t>5</w:t>
            </w:r>
          </w:p>
          <w:p w:rsidR="004500AB" w:rsidRPr="00003F19" w:rsidRDefault="004500AB" w:rsidP="00E83316">
            <w:pPr>
              <w:rPr>
                <w:rFonts w:cs="Arial"/>
                <w:b/>
                <w:color w:val="000000"/>
                <w:sz w:val="16"/>
              </w:rPr>
            </w:pPr>
          </w:p>
        </w:tc>
        <w:tc>
          <w:tcPr>
            <w:tcW w:w="9203" w:type="dxa"/>
            <w:shd w:val="clear" w:color="auto" w:fill="auto"/>
          </w:tcPr>
          <w:p w:rsidR="004500AB" w:rsidRPr="00003F19" w:rsidRDefault="00003F19" w:rsidP="00E83316">
            <w:pPr>
              <w:jc w:val="both"/>
              <w:rPr>
                <w:rFonts w:cs="Arial"/>
                <w:b/>
                <w:color w:val="000000"/>
              </w:rPr>
            </w:pPr>
            <w:r w:rsidRPr="00003F19">
              <w:rPr>
                <w:rFonts w:cs="Arial"/>
                <w:b/>
                <w:color w:val="000000"/>
              </w:rPr>
              <w:t>REFUSAL OF SCREENING AND/ OR DECOLONISATION</w:t>
            </w: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5.1</w:t>
            </w:r>
          </w:p>
        </w:tc>
        <w:tc>
          <w:tcPr>
            <w:tcW w:w="9203" w:type="dxa"/>
            <w:shd w:val="clear" w:color="auto" w:fill="auto"/>
          </w:tcPr>
          <w:p w:rsidR="00003F19" w:rsidRDefault="00003F19" w:rsidP="00E83316">
            <w:pPr>
              <w:jc w:val="both"/>
            </w:pPr>
            <w:r w:rsidRPr="00AE53E3">
              <w:t>Any patients refusing to be screened or decolonised must be documented in the patient’s notes.  Inform the consultant responsible.  Consider isolation if a high risk patient.</w:t>
            </w:r>
          </w:p>
          <w:p w:rsidR="00003F19" w:rsidRPr="00003F19" w:rsidRDefault="00003F19" w:rsidP="00E83316">
            <w:pPr>
              <w:jc w:val="both"/>
              <w:rPr>
                <w:rFonts w:cs="Arial"/>
                <w:color w:val="000000"/>
                <w:sz w:val="16"/>
              </w:rPr>
            </w:pPr>
          </w:p>
        </w:tc>
      </w:tr>
      <w:tr w:rsidR="00003F19" w:rsidRPr="00003F19" w:rsidTr="00003F19">
        <w:tc>
          <w:tcPr>
            <w:tcW w:w="828" w:type="dxa"/>
            <w:shd w:val="clear" w:color="auto" w:fill="auto"/>
          </w:tcPr>
          <w:p w:rsidR="00003F19" w:rsidRPr="00003F19" w:rsidRDefault="00003F19" w:rsidP="00E83316">
            <w:pPr>
              <w:rPr>
                <w:rFonts w:cs="Arial"/>
                <w:b/>
                <w:color w:val="000000"/>
              </w:rPr>
            </w:pPr>
            <w:r w:rsidRPr="00003F19">
              <w:rPr>
                <w:rFonts w:cs="Arial"/>
                <w:b/>
                <w:color w:val="000000"/>
              </w:rPr>
              <w:t>6</w:t>
            </w:r>
          </w:p>
        </w:tc>
        <w:tc>
          <w:tcPr>
            <w:tcW w:w="9203" w:type="dxa"/>
            <w:shd w:val="clear" w:color="auto" w:fill="auto"/>
          </w:tcPr>
          <w:p w:rsidR="00003F19" w:rsidRPr="00003F19" w:rsidRDefault="00003F19" w:rsidP="00E83316">
            <w:pPr>
              <w:jc w:val="both"/>
              <w:rPr>
                <w:b/>
              </w:rPr>
            </w:pPr>
            <w:r w:rsidRPr="00003F19">
              <w:rPr>
                <w:b/>
              </w:rPr>
              <w:t>STANDARD INFECTION CONTROL PRECAUTIONS</w:t>
            </w:r>
          </w:p>
          <w:p w:rsidR="00003F19" w:rsidRPr="00003F19" w:rsidRDefault="00003F19" w:rsidP="00E83316">
            <w:pPr>
              <w:jc w:val="both"/>
              <w:rPr>
                <w:b/>
                <w:sz w:val="16"/>
              </w:rPr>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6.1</w:t>
            </w:r>
          </w:p>
        </w:tc>
        <w:tc>
          <w:tcPr>
            <w:tcW w:w="9203" w:type="dxa"/>
            <w:shd w:val="clear" w:color="auto" w:fill="auto"/>
          </w:tcPr>
          <w:p w:rsidR="00003F19" w:rsidRDefault="00003F19" w:rsidP="00E83316">
            <w:pPr>
              <w:jc w:val="both"/>
            </w:pPr>
            <w:r w:rsidRPr="00AE53E3">
              <w:t>The following are measures which are known to be effective in the prevention of cross infection and should be implemented at all times.</w:t>
            </w:r>
          </w:p>
          <w:p w:rsidR="00003F19" w:rsidRPr="00003F19" w:rsidRDefault="00003F19" w:rsidP="00E83316">
            <w:pPr>
              <w:jc w:val="both"/>
              <w:rPr>
                <w:sz w:val="16"/>
              </w:rPr>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6.2</w:t>
            </w:r>
          </w:p>
        </w:tc>
        <w:tc>
          <w:tcPr>
            <w:tcW w:w="9203" w:type="dxa"/>
            <w:shd w:val="clear" w:color="auto" w:fill="auto"/>
          </w:tcPr>
          <w:p w:rsidR="00003F19" w:rsidRDefault="00003F19" w:rsidP="00003F19">
            <w:r w:rsidRPr="00AE53E3">
              <w:t>Thorough effective and appropriate hand decontamination with:</w:t>
            </w:r>
          </w:p>
          <w:p w:rsidR="00003F19" w:rsidRDefault="00003F19" w:rsidP="00003F19">
            <w:pPr>
              <w:ind w:left="428"/>
              <w:rPr>
                <w:u w:val="single"/>
              </w:rPr>
            </w:pPr>
            <w:r w:rsidRPr="00A50E62">
              <w:rPr>
                <w:u w:val="single"/>
              </w:rPr>
              <w:t>Soap and warm water</w:t>
            </w:r>
          </w:p>
          <w:p w:rsidR="00003F19" w:rsidRPr="00AE53E3" w:rsidRDefault="00003F19" w:rsidP="00003F19">
            <w:pPr>
              <w:ind w:left="428"/>
            </w:pPr>
          </w:p>
          <w:p w:rsidR="00003F19" w:rsidRPr="00AE53E3" w:rsidRDefault="00003F19" w:rsidP="00B702B1">
            <w:pPr>
              <w:numPr>
                <w:ilvl w:val="0"/>
                <w:numId w:val="7"/>
              </w:numPr>
              <w:ind w:left="428"/>
              <w:jc w:val="both"/>
            </w:pPr>
            <w:r>
              <w:t>F</w:t>
            </w:r>
            <w:r w:rsidRPr="00AE53E3">
              <w:t>ollowing contact or risk of contact with blood or body fluids</w:t>
            </w:r>
            <w:r>
              <w:t>.</w:t>
            </w:r>
          </w:p>
          <w:p w:rsidR="00003F19" w:rsidRPr="00AE53E3" w:rsidRDefault="00003F19" w:rsidP="00B702B1">
            <w:pPr>
              <w:numPr>
                <w:ilvl w:val="0"/>
                <w:numId w:val="7"/>
              </w:numPr>
              <w:ind w:left="428"/>
              <w:jc w:val="both"/>
            </w:pPr>
            <w:r w:rsidRPr="00AE53E3">
              <w:t>Before and after every patient contact</w:t>
            </w:r>
            <w:r>
              <w:t>,</w:t>
            </w:r>
            <w:r w:rsidRPr="00AE53E3">
              <w:t xml:space="preserve"> or contact with patient’s surroundings</w:t>
            </w:r>
            <w:r>
              <w:t>.</w:t>
            </w:r>
          </w:p>
          <w:p w:rsidR="00003F19" w:rsidRPr="00AE53E3" w:rsidRDefault="00003F19" w:rsidP="00B702B1">
            <w:pPr>
              <w:numPr>
                <w:ilvl w:val="0"/>
                <w:numId w:val="7"/>
              </w:numPr>
              <w:ind w:left="428"/>
              <w:jc w:val="both"/>
            </w:pPr>
            <w:r w:rsidRPr="00AE53E3">
              <w:t>After handling body fluids and items contaminated with body fluids</w:t>
            </w:r>
            <w:r>
              <w:t>.</w:t>
            </w:r>
          </w:p>
          <w:p w:rsidR="00003F19" w:rsidRPr="00AE53E3" w:rsidRDefault="00003F19" w:rsidP="00B702B1">
            <w:pPr>
              <w:numPr>
                <w:ilvl w:val="0"/>
                <w:numId w:val="7"/>
              </w:numPr>
              <w:ind w:left="428"/>
              <w:jc w:val="both"/>
            </w:pPr>
            <w:r w:rsidRPr="00AE53E3">
              <w:t>After removing protective clothing</w:t>
            </w:r>
            <w:r>
              <w:t>.</w:t>
            </w:r>
          </w:p>
          <w:p w:rsidR="00003F19" w:rsidRPr="00AE53E3" w:rsidRDefault="00003F19" w:rsidP="00B702B1">
            <w:pPr>
              <w:numPr>
                <w:ilvl w:val="0"/>
                <w:numId w:val="7"/>
              </w:numPr>
              <w:ind w:left="428"/>
              <w:jc w:val="both"/>
            </w:pPr>
            <w:r w:rsidRPr="00AE53E3">
              <w:t>Before handling invasive devices and carrying out aseptic procedures</w:t>
            </w:r>
            <w:r>
              <w:t>.</w:t>
            </w:r>
          </w:p>
          <w:p w:rsidR="00003F19" w:rsidRDefault="00003F19" w:rsidP="00B702B1">
            <w:pPr>
              <w:numPr>
                <w:ilvl w:val="0"/>
                <w:numId w:val="7"/>
              </w:numPr>
              <w:ind w:left="428"/>
              <w:jc w:val="both"/>
            </w:pPr>
            <w:r w:rsidRPr="00AE53E3">
              <w:t>Before handling food</w:t>
            </w:r>
            <w:r>
              <w:t>.</w:t>
            </w:r>
          </w:p>
          <w:p w:rsidR="00003F19" w:rsidRPr="00AE53E3" w:rsidRDefault="00003F19" w:rsidP="00B702B1">
            <w:pPr>
              <w:numPr>
                <w:ilvl w:val="0"/>
                <w:numId w:val="7"/>
              </w:numPr>
              <w:ind w:left="428"/>
              <w:jc w:val="both"/>
            </w:pPr>
            <w:r w:rsidRPr="00AE53E3">
              <w:t>Pat dry thoroughly</w:t>
            </w:r>
            <w:r>
              <w:t xml:space="preserve"> following hand washing. </w:t>
            </w:r>
            <w:r w:rsidRPr="00AE53E3">
              <w:t>Follow by moisturising cream to replace oils washed away</w:t>
            </w:r>
            <w:r>
              <w:t>.</w:t>
            </w:r>
          </w:p>
          <w:p w:rsidR="00003F19" w:rsidRDefault="00003F19" w:rsidP="00003F19">
            <w:pPr>
              <w:ind w:left="428"/>
            </w:pPr>
          </w:p>
          <w:p w:rsidR="00003F19" w:rsidRPr="00A50E62" w:rsidRDefault="00003F19" w:rsidP="00003F19">
            <w:pPr>
              <w:ind w:left="428"/>
              <w:rPr>
                <w:u w:val="single"/>
              </w:rPr>
            </w:pPr>
            <w:r w:rsidRPr="00A50E62">
              <w:rPr>
                <w:u w:val="single"/>
              </w:rPr>
              <w:t>Hand sanitiser</w:t>
            </w:r>
          </w:p>
          <w:p w:rsidR="00003F19" w:rsidRDefault="00003F19" w:rsidP="00003F19">
            <w:pPr>
              <w:ind w:left="428"/>
            </w:pPr>
          </w:p>
          <w:p w:rsidR="00003F19" w:rsidRDefault="00003F19" w:rsidP="00B702B1">
            <w:pPr>
              <w:numPr>
                <w:ilvl w:val="0"/>
                <w:numId w:val="7"/>
              </w:numPr>
              <w:ind w:left="428"/>
              <w:jc w:val="both"/>
            </w:pPr>
            <w:r w:rsidRPr="00AE53E3">
              <w:t>When hands are socially clean</w:t>
            </w:r>
            <w:r>
              <w:t>,</w:t>
            </w:r>
            <w:r w:rsidRPr="00AE53E3">
              <w:t xml:space="preserve"> e.g. between routine observations or when not in contact with body fluids or at risk of contact</w:t>
            </w:r>
            <w:r>
              <w:t>.</w:t>
            </w:r>
          </w:p>
          <w:p w:rsidR="00003F19" w:rsidRDefault="00003F19" w:rsidP="00B702B1">
            <w:pPr>
              <w:numPr>
                <w:ilvl w:val="0"/>
                <w:numId w:val="7"/>
              </w:numPr>
              <w:ind w:left="428"/>
              <w:jc w:val="both"/>
            </w:pPr>
            <w:r>
              <w:t xml:space="preserve">NB </w:t>
            </w:r>
            <w:r w:rsidRPr="00B42BE9">
              <w:t xml:space="preserve">alcohol rubs are not effective against norovirus or </w:t>
            </w:r>
            <w:r w:rsidRPr="00B42BE9">
              <w:rPr>
                <w:i/>
              </w:rPr>
              <w:t>C. difficile</w:t>
            </w:r>
            <w:r w:rsidRPr="00B42BE9">
              <w:t>.</w:t>
            </w:r>
          </w:p>
          <w:p w:rsidR="0077569C" w:rsidRDefault="0077569C" w:rsidP="0077569C">
            <w:pPr>
              <w:ind w:left="360"/>
              <w:jc w:val="both"/>
            </w:pPr>
          </w:p>
          <w:p w:rsidR="0077569C" w:rsidRPr="0077569C" w:rsidRDefault="0077569C" w:rsidP="0077569C">
            <w:pPr>
              <w:ind w:left="360"/>
              <w:jc w:val="both"/>
              <w:rPr>
                <w:u w:val="single"/>
              </w:rPr>
            </w:pPr>
            <w:r w:rsidRPr="0077569C">
              <w:rPr>
                <w:u w:val="single"/>
              </w:rPr>
              <w:t>Octenisan</w:t>
            </w:r>
            <w:r w:rsidRPr="0077569C">
              <w:rPr>
                <w:u w:val="single"/>
                <w:vertAlign w:val="superscript"/>
              </w:rPr>
              <w:t>®</w:t>
            </w:r>
          </w:p>
          <w:p w:rsidR="006D49D2" w:rsidRDefault="006D49D2" w:rsidP="00B702B1">
            <w:pPr>
              <w:numPr>
                <w:ilvl w:val="0"/>
                <w:numId w:val="7"/>
              </w:numPr>
              <w:ind w:left="428"/>
              <w:jc w:val="both"/>
            </w:pPr>
            <w:r>
              <w:t>All inpatients within the Trust</w:t>
            </w:r>
            <w:r w:rsidR="00902E8B">
              <w:t xml:space="preserve"> (excluding children</w:t>
            </w:r>
            <w:r w:rsidR="00F35830">
              <w:t xml:space="preserve"> and those in assessment areas – SAU/MAU</w:t>
            </w:r>
            <w:r w:rsidR="00902E8B">
              <w:t>)</w:t>
            </w:r>
            <w:r>
              <w:t xml:space="preserve"> will be offered Octenisan wash for the duration </w:t>
            </w:r>
            <w:r w:rsidR="0045438E">
              <w:t xml:space="preserve">of their stay as a protective measure. </w:t>
            </w:r>
            <w:r w:rsidR="0077569C">
              <w:t xml:space="preserve">This does not require a prescription when used for prevention of infection. </w:t>
            </w:r>
            <w:r w:rsidR="001945FD">
              <w:t>This should be allocated for each patient and named.  It is not to be shared.</w:t>
            </w:r>
          </w:p>
          <w:p w:rsidR="006D47C3" w:rsidRDefault="006D47C3" w:rsidP="00B702B1">
            <w:pPr>
              <w:numPr>
                <w:ilvl w:val="0"/>
                <w:numId w:val="7"/>
              </w:numPr>
              <w:ind w:left="428"/>
              <w:jc w:val="both"/>
            </w:pPr>
            <w:r>
              <w:t xml:space="preserve">Octenalin should be offered to patients with wounds and used to clean when dressings are changed.  The Tissue Viability Nurse (TVN) will exclude any patients that are not suitable for this product for wound cleansing. This does not require prescription when used to prevention infection. </w:t>
            </w:r>
          </w:p>
          <w:p w:rsidR="00003F19" w:rsidRPr="00AE53E3" w:rsidRDefault="00003F19" w:rsidP="00E83316">
            <w:pPr>
              <w:jc w:val="both"/>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6.3</w:t>
            </w:r>
          </w:p>
        </w:tc>
        <w:tc>
          <w:tcPr>
            <w:tcW w:w="9203" w:type="dxa"/>
            <w:shd w:val="clear" w:color="auto" w:fill="auto"/>
          </w:tcPr>
          <w:p w:rsidR="00003F19" w:rsidRDefault="00003F19" w:rsidP="00003F19">
            <w:r w:rsidRPr="00E0376B">
              <w:rPr>
                <w:u w:val="single"/>
              </w:rPr>
              <w:t>Cleanliness</w:t>
            </w:r>
            <w:r w:rsidRPr="00AE53E3">
              <w:t>:</w:t>
            </w:r>
          </w:p>
          <w:p w:rsidR="00003F19" w:rsidRPr="00E90527" w:rsidRDefault="00003F19" w:rsidP="00B702B1">
            <w:pPr>
              <w:numPr>
                <w:ilvl w:val="0"/>
                <w:numId w:val="8"/>
              </w:numPr>
              <w:ind w:left="428"/>
              <w:jc w:val="both"/>
            </w:pPr>
            <w:r w:rsidRPr="00E90527">
              <w:t>Wear gloves and aprons when in contact with patient’s blood and body fluids</w:t>
            </w:r>
            <w:r>
              <w:t>.</w:t>
            </w:r>
          </w:p>
          <w:p w:rsidR="00003F19" w:rsidRPr="00E90527" w:rsidRDefault="00003F19" w:rsidP="00B702B1">
            <w:pPr>
              <w:numPr>
                <w:ilvl w:val="0"/>
                <w:numId w:val="8"/>
              </w:numPr>
              <w:ind w:left="428"/>
              <w:jc w:val="both"/>
            </w:pPr>
            <w:r w:rsidRPr="00E90527">
              <w:t>Wear visor when dealing with blood or body fluids if there is a possibility of splashes</w:t>
            </w:r>
            <w:r>
              <w:t>.</w:t>
            </w:r>
          </w:p>
          <w:p w:rsidR="00003F19" w:rsidRPr="00E90527" w:rsidRDefault="00003F19" w:rsidP="00B702B1">
            <w:pPr>
              <w:numPr>
                <w:ilvl w:val="0"/>
                <w:numId w:val="8"/>
              </w:numPr>
              <w:ind w:left="428"/>
              <w:jc w:val="both"/>
            </w:pPr>
            <w:r w:rsidRPr="00E90527">
              <w:lastRenderedPageBreak/>
              <w:t>Decontaminate hands appropriately when leaving the patient</w:t>
            </w:r>
            <w:r>
              <w:t>.</w:t>
            </w:r>
          </w:p>
          <w:p w:rsidR="00003F19" w:rsidRPr="00E90527" w:rsidRDefault="00003F19" w:rsidP="00B702B1">
            <w:pPr>
              <w:numPr>
                <w:ilvl w:val="0"/>
                <w:numId w:val="8"/>
              </w:numPr>
              <w:ind w:left="428"/>
              <w:jc w:val="both"/>
            </w:pPr>
            <w:r w:rsidRPr="00E90527">
              <w:t>Dispose of waste and linen in accordance with Trust policy</w:t>
            </w:r>
            <w:r>
              <w:t>.</w:t>
            </w:r>
          </w:p>
          <w:p w:rsidR="00003F19" w:rsidRPr="00E90527" w:rsidRDefault="00003F19" w:rsidP="00B702B1">
            <w:pPr>
              <w:numPr>
                <w:ilvl w:val="0"/>
                <w:numId w:val="8"/>
              </w:numPr>
              <w:ind w:left="428"/>
              <w:jc w:val="both"/>
            </w:pPr>
            <w:r w:rsidRPr="00E90527">
              <w:t>Dispose of sharps in accordance with Trust policy</w:t>
            </w:r>
            <w:r>
              <w:t>.</w:t>
            </w:r>
          </w:p>
          <w:p w:rsidR="00003F19" w:rsidRPr="00E90527" w:rsidRDefault="00003F19" w:rsidP="00B702B1">
            <w:pPr>
              <w:numPr>
                <w:ilvl w:val="0"/>
                <w:numId w:val="8"/>
              </w:numPr>
              <w:ind w:left="428"/>
              <w:jc w:val="both"/>
            </w:pPr>
            <w:r>
              <w:t>Careful handling of bed linen. Place in a bag at the patient’s bedside.</w:t>
            </w:r>
          </w:p>
          <w:p w:rsidR="00003F19" w:rsidRPr="00E90527" w:rsidRDefault="001945FD" w:rsidP="00B702B1">
            <w:pPr>
              <w:numPr>
                <w:ilvl w:val="0"/>
                <w:numId w:val="8"/>
              </w:numPr>
              <w:ind w:left="428"/>
              <w:jc w:val="both"/>
            </w:pPr>
            <w:r>
              <w:t xml:space="preserve">Cleaning </w:t>
            </w:r>
            <w:r w:rsidR="00003F19" w:rsidRPr="00E90527">
              <w:t>of side rooms and bays must be carried out in accordance with Trust policy</w:t>
            </w:r>
            <w:r w:rsidR="00003F19">
              <w:t>.</w:t>
            </w:r>
            <w:r>
              <w:t xml:space="preserve"> (Routine daily cleaning &amp; enhanced </w:t>
            </w:r>
            <w:r w:rsidR="00EC73C2">
              <w:t>duties</w:t>
            </w:r>
            <w:r>
              <w:t>)</w:t>
            </w:r>
          </w:p>
          <w:p w:rsidR="00003F19" w:rsidRPr="00E90527" w:rsidRDefault="00003F19" w:rsidP="00B702B1">
            <w:pPr>
              <w:numPr>
                <w:ilvl w:val="0"/>
                <w:numId w:val="8"/>
              </w:numPr>
              <w:ind w:left="428"/>
              <w:jc w:val="both"/>
            </w:pPr>
            <w:r w:rsidRPr="00E90527">
              <w:t xml:space="preserve">Ward staff and Domestic services must carry out </w:t>
            </w:r>
            <w:r w:rsidR="001945FD">
              <w:t xml:space="preserve">an ‘Amber – post infection’ </w:t>
            </w:r>
            <w:r w:rsidRPr="00E90527">
              <w:t>d</w:t>
            </w:r>
            <w:r w:rsidR="001945FD">
              <w:t>ischarge clean</w:t>
            </w:r>
            <w:r>
              <w:t xml:space="preserve"> as per policy</w:t>
            </w:r>
            <w:r w:rsidR="00EC73C2">
              <w:t>/cleaning matrix</w:t>
            </w:r>
            <w:r w:rsidR="001945FD">
              <w:t xml:space="preserve"> upon discharge/transfer of patient</w:t>
            </w:r>
            <w:r>
              <w:t>.</w:t>
            </w:r>
            <w:r w:rsidRPr="00E90527">
              <w:t xml:space="preserve"> </w:t>
            </w:r>
          </w:p>
          <w:p w:rsidR="00003F19" w:rsidRDefault="00003F19" w:rsidP="00B702B1">
            <w:pPr>
              <w:numPr>
                <w:ilvl w:val="0"/>
                <w:numId w:val="8"/>
              </w:numPr>
              <w:ind w:left="428"/>
              <w:jc w:val="both"/>
            </w:pPr>
            <w:r>
              <w:t>All e</w:t>
            </w:r>
            <w:r w:rsidRPr="00E90527">
              <w:t>quipment</w:t>
            </w:r>
            <w:r>
              <w:t xml:space="preserve"> that has been used on a patient</w:t>
            </w:r>
            <w:r w:rsidRPr="00E90527">
              <w:t xml:space="preserve"> </w:t>
            </w:r>
            <w:r>
              <w:t xml:space="preserve">with MRSA </w:t>
            </w:r>
            <w:r w:rsidRPr="00E90527">
              <w:t xml:space="preserve">must be decontaminated after </w:t>
            </w:r>
            <w:r>
              <w:t xml:space="preserve">each and every </w:t>
            </w:r>
            <w:r w:rsidRPr="00E90527">
              <w:t>use</w:t>
            </w:r>
            <w:r>
              <w:t>,</w:t>
            </w:r>
            <w:r w:rsidRPr="00E90527">
              <w:t xml:space="preserve"> e.g. blood pressure cuffs and pulse oximeters.</w:t>
            </w:r>
          </w:p>
          <w:p w:rsidR="00003F19" w:rsidRPr="00AE53E3" w:rsidRDefault="00003F19" w:rsidP="00003F19"/>
        </w:tc>
      </w:tr>
      <w:tr w:rsidR="00003F19" w:rsidRPr="008325B3" w:rsidTr="00003F19">
        <w:tc>
          <w:tcPr>
            <w:tcW w:w="828" w:type="dxa"/>
            <w:shd w:val="clear" w:color="auto" w:fill="auto"/>
          </w:tcPr>
          <w:p w:rsidR="00003F19" w:rsidRDefault="00003F19" w:rsidP="00E83316">
            <w:pPr>
              <w:rPr>
                <w:rFonts w:cs="Arial"/>
                <w:color w:val="000000"/>
              </w:rPr>
            </w:pPr>
            <w:r>
              <w:lastRenderedPageBreak/>
              <w:br w:type="page"/>
            </w:r>
            <w:r>
              <w:rPr>
                <w:rFonts w:cs="Arial"/>
                <w:color w:val="000000"/>
              </w:rPr>
              <w:t>6.4</w:t>
            </w:r>
          </w:p>
        </w:tc>
        <w:tc>
          <w:tcPr>
            <w:tcW w:w="9203" w:type="dxa"/>
            <w:shd w:val="clear" w:color="auto" w:fill="auto"/>
          </w:tcPr>
          <w:p w:rsidR="00003F19" w:rsidRDefault="00003F19" w:rsidP="00003F19">
            <w:r w:rsidRPr="00E0376B">
              <w:rPr>
                <w:u w:val="single"/>
              </w:rPr>
              <w:t xml:space="preserve">Disposal of </w:t>
            </w:r>
            <w:r>
              <w:rPr>
                <w:u w:val="single"/>
              </w:rPr>
              <w:t>L</w:t>
            </w:r>
            <w:r w:rsidRPr="00E0376B">
              <w:rPr>
                <w:u w:val="single"/>
              </w:rPr>
              <w:t xml:space="preserve">inen, </w:t>
            </w:r>
            <w:r>
              <w:rPr>
                <w:u w:val="single"/>
              </w:rPr>
              <w:t>W</w:t>
            </w:r>
            <w:r w:rsidRPr="00E0376B">
              <w:rPr>
                <w:u w:val="single"/>
              </w:rPr>
              <w:t xml:space="preserve">aste and </w:t>
            </w:r>
            <w:r>
              <w:rPr>
                <w:u w:val="single"/>
              </w:rPr>
              <w:t>S</w:t>
            </w:r>
            <w:r w:rsidRPr="00E0376B">
              <w:rPr>
                <w:u w:val="single"/>
              </w:rPr>
              <w:t>harps</w:t>
            </w:r>
            <w:r w:rsidRPr="00AE53E3">
              <w:t>:</w:t>
            </w:r>
          </w:p>
          <w:p w:rsidR="00003F19" w:rsidRPr="00AE53E3" w:rsidRDefault="00003F19" w:rsidP="00003F19"/>
          <w:p w:rsidR="00003F19" w:rsidRPr="00E90527" w:rsidRDefault="00003F19" w:rsidP="00B702B1">
            <w:pPr>
              <w:numPr>
                <w:ilvl w:val="0"/>
                <w:numId w:val="9"/>
              </w:numPr>
              <w:ind w:left="428"/>
              <w:jc w:val="both"/>
            </w:pPr>
            <w:r w:rsidRPr="00E90527">
              <w:t>Linen skips</w:t>
            </w:r>
            <w:r w:rsidR="001945FD">
              <w:t>/linen bags</w:t>
            </w:r>
            <w:r w:rsidRPr="00E90527">
              <w:t xml:space="preserve"> must be taken to the bedside</w:t>
            </w:r>
            <w:r>
              <w:t>.</w:t>
            </w:r>
          </w:p>
          <w:p w:rsidR="00003F19" w:rsidRPr="00E90527" w:rsidRDefault="00003F19" w:rsidP="00B702B1">
            <w:pPr>
              <w:numPr>
                <w:ilvl w:val="0"/>
                <w:numId w:val="9"/>
              </w:numPr>
              <w:ind w:left="428"/>
              <w:jc w:val="both"/>
            </w:pPr>
            <w:r w:rsidRPr="00E90527">
              <w:t>Used, soiled or infected linen must be placed in appropriate bags in accordance with Trust policy</w:t>
            </w:r>
            <w:r>
              <w:t>.</w:t>
            </w:r>
          </w:p>
          <w:p w:rsidR="00003F19" w:rsidRPr="00E90527" w:rsidRDefault="00003F19" w:rsidP="00B702B1">
            <w:pPr>
              <w:numPr>
                <w:ilvl w:val="0"/>
                <w:numId w:val="9"/>
              </w:numPr>
              <w:ind w:left="428"/>
              <w:jc w:val="both"/>
            </w:pPr>
            <w:r w:rsidRPr="00E90527">
              <w:t>Waste must be disposed of in accordance with Trust policy</w:t>
            </w:r>
            <w:r>
              <w:t>.</w:t>
            </w:r>
          </w:p>
          <w:p w:rsidR="00003F19" w:rsidRDefault="00003F19" w:rsidP="00B702B1">
            <w:pPr>
              <w:numPr>
                <w:ilvl w:val="0"/>
                <w:numId w:val="9"/>
              </w:numPr>
              <w:ind w:left="428"/>
              <w:jc w:val="both"/>
            </w:pPr>
            <w:r w:rsidRPr="00E90527">
              <w:t>Sharps must be disposed of in a sharps disposal container as per Trust policy</w:t>
            </w:r>
            <w:r>
              <w:t>.</w:t>
            </w:r>
          </w:p>
          <w:p w:rsidR="00003F19" w:rsidRPr="00E0376B" w:rsidRDefault="00003F19" w:rsidP="00003F19">
            <w:pPr>
              <w:rPr>
                <w:u w:val="single"/>
              </w:rPr>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6.5</w:t>
            </w:r>
          </w:p>
        </w:tc>
        <w:tc>
          <w:tcPr>
            <w:tcW w:w="9203" w:type="dxa"/>
            <w:shd w:val="clear" w:color="auto" w:fill="auto"/>
          </w:tcPr>
          <w:p w:rsidR="00003F19" w:rsidRDefault="00003F19" w:rsidP="00003F19">
            <w:pPr>
              <w:ind w:left="720" w:hanging="720"/>
            </w:pPr>
            <w:r w:rsidRPr="00E0376B">
              <w:rPr>
                <w:u w:val="single"/>
              </w:rPr>
              <w:t>Nursed in a Side Room</w:t>
            </w:r>
            <w:r>
              <w:t>:</w:t>
            </w:r>
          </w:p>
          <w:p w:rsidR="00003F19" w:rsidRPr="00E90527" w:rsidRDefault="00003F19" w:rsidP="00003F19"/>
          <w:p w:rsidR="00003F19" w:rsidRPr="00E90527" w:rsidRDefault="00003F19" w:rsidP="00B702B1">
            <w:pPr>
              <w:numPr>
                <w:ilvl w:val="0"/>
                <w:numId w:val="10"/>
              </w:numPr>
              <w:ind w:left="428"/>
              <w:jc w:val="both"/>
            </w:pPr>
            <w:r w:rsidRPr="00E90527">
              <w:t xml:space="preserve">Where possible isolate in a side room.  If not available, complete an </w:t>
            </w:r>
            <w:r>
              <w:t>i</w:t>
            </w:r>
            <w:r w:rsidRPr="00E90527">
              <w:t xml:space="preserve">ncident </w:t>
            </w:r>
            <w:r>
              <w:t>f</w:t>
            </w:r>
            <w:r w:rsidRPr="00E90527">
              <w:t>orm</w:t>
            </w:r>
            <w:r>
              <w:t xml:space="preserve"> (DATIX)</w:t>
            </w:r>
            <w:r w:rsidRPr="00E90527">
              <w:t xml:space="preserve"> explaining the reason why.</w:t>
            </w:r>
          </w:p>
          <w:p w:rsidR="00003F19" w:rsidRPr="00E90527" w:rsidRDefault="00003F19" w:rsidP="00B702B1">
            <w:pPr>
              <w:numPr>
                <w:ilvl w:val="0"/>
                <w:numId w:val="10"/>
              </w:numPr>
              <w:ind w:left="428"/>
              <w:jc w:val="both"/>
            </w:pPr>
            <w:r w:rsidRPr="00E90527">
              <w:t>Keep door closed if isolation does not interfere with observation and psy</w:t>
            </w:r>
            <w:r w:rsidR="001945FD">
              <w:t>chological needs of the patient (please risk assess and document in patients’ medical notes)</w:t>
            </w:r>
          </w:p>
          <w:p w:rsidR="00003F19" w:rsidRPr="00E90527" w:rsidRDefault="00003F19" w:rsidP="00B702B1">
            <w:pPr>
              <w:numPr>
                <w:ilvl w:val="0"/>
                <w:numId w:val="10"/>
              </w:numPr>
              <w:ind w:left="428"/>
              <w:jc w:val="both"/>
            </w:pPr>
            <w:r w:rsidRPr="00E90527">
              <w:t>Door must be kept closed whilst clinical procedures are taking place.</w:t>
            </w:r>
          </w:p>
          <w:p w:rsidR="00003F19" w:rsidRPr="00E90527" w:rsidRDefault="00003F19" w:rsidP="00B702B1">
            <w:pPr>
              <w:numPr>
                <w:ilvl w:val="0"/>
                <w:numId w:val="10"/>
              </w:numPr>
              <w:ind w:left="428"/>
              <w:jc w:val="both"/>
            </w:pPr>
            <w:r w:rsidRPr="00E90527">
              <w:t>Notices should be placed on side room door</w:t>
            </w:r>
            <w:r>
              <w:t>,</w:t>
            </w:r>
            <w:r w:rsidRPr="00E90527">
              <w:t xml:space="preserve"> i.e. </w:t>
            </w:r>
            <w:r w:rsidR="001945FD">
              <w:t xml:space="preserve">contact </w:t>
            </w:r>
            <w:r>
              <w:t xml:space="preserve">isolation </w:t>
            </w:r>
            <w:r w:rsidR="001945FD">
              <w:t>poster</w:t>
            </w:r>
            <w:r w:rsidRPr="00E90527">
              <w:t>.</w:t>
            </w:r>
          </w:p>
          <w:p w:rsidR="001945FD" w:rsidRDefault="00003F19" w:rsidP="00B702B1">
            <w:pPr>
              <w:numPr>
                <w:ilvl w:val="0"/>
                <w:numId w:val="10"/>
              </w:numPr>
              <w:ind w:left="428"/>
              <w:jc w:val="both"/>
            </w:pPr>
            <w:r w:rsidRPr="00E90527">
              <w:t xml:space="preserve">Explain the reason for isolation to the patient and their relatives. </w:t>
            </w:r>
            <w:r w:rsidR="001945FD">
              <w:t>(Information leaflets are available)</w:t>
            </w:r>
          </w:p>
          <w:p w:rsidR="00003F19" w:rsidRDefault="00003F19" w:rsidP="00B702B1">
            <w:pPr>
              <w:numPr>
                <w:ilvl w:val="0"/>
                <w:numId w:val="10"/>
              </w:numPr>
              <w:ind w:left="428"/>
              <w:jc w:val="both"/>
            </w:pPr>
            <w:r>
              <w:t>W</w:t>
            </w:r>
            <w:r w:rsidRPr="00E90527">
              <w:t>here possible</w:t>
            </w:r>
            <w:r>
              <w:t>,</w:t>
            </w:r>
            <w:r w:rsidRPr="00E90527">
              <w:t xml:space="preserve"> </w:t>
            </w:r>
            <w:r>
              <w:t>e</w:t>
            </w:r>
            <w:r w:rsidRPr="00E90527">
              <w:t>quipment must be allocated to that patient and not shared. If this is not possible, the equipment must be decontaminated before being used by another patient.</w:t>
            </w:r>
          </w:p>
          <w:p w:rsidR="00003F19" w:rsidRPr="00E0376B" w:rsidRDefault="00003F19" w:rsidP="00003F19">
            <w:pPr>
              <w:rPr>
                <w:u w:val="single"/>
              </w:rPr>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6.6</w:t>
            </w:r>
          </w:p>
        </w:tc>
        <w:tc>
          <w:tcPr>
            <w:tcW w:w="9203" w:type="dxa"/>
            <w:shd w:val="clear" w:color="auto" w:fill="auto"/>
          </w:tcPr>
          <w:p w:rsidR="00003F19" w:rsidRDefault="00003F19" w:rsidP="00003F19">
            <w:r w:rsidRPr="00E0376B">
              <w:rPr>
                <w:u w:val="single"/>
              </w:rPr>
              <w:t>Nursed in Bay</w:t>
            </w:r>
            <w:r>
              <w:t>:</w:t>
            </w:r>
          </w:p>
          <w:p w:rsidR="00003F19" w:rsidRPr="00E90527" w:rsidRDefault="00003F19" w:rsidP="00003F19"/>
          <w:p w:rsidR="00003F19" w:rsidRPr="00E90527" w:rsidRDefault="00003F19" w:rsidP="00B702B1">
            <w:pPr>
              <w:numPr>
                <w:ilvl w:val="0"/>
                <w:numId w:val="11"/>
              </w:numPr>
              <w:ind w:left="428"/>
              <w:jc w:val="both"/>
            </w:pPr>
            <w:r w:rsidRPr="00E90527">
              <w:t xml:space="preserve">All staff must be informed of the MRSA status of the patient to maintain high standards of infection </w:t>
            </w:r>
            <w:r>
              <w:t xml:space="preserve">prevention and </w:t>
            </w:r>
            <w:r w:rsidRPr="00E90527">
              <w:t>control precautions.</w:t>
            </w:r>
            <w:r w:rsidR="00F35830">
              <w:t xml:space="preserve"> Patients can be “isolated in a bay” once risk assessed, and PPE should be available at patient’s bedside. </w:t>
            </w:r>
          </w:p>
          <w:p w:rsidR="00003F19" w:rsidRPr="00E90527" w:rsidRDefault="00003F19" w:rsidP="00B702B1">
            <w:pPr>
              <w:numPr>
                <w:ilvl w:val="0"/>
                <w:numId w:val="11"/>
              </w:numPr>
              <w:ind w:left="428"/>
              <w:jc w:val="both"/>
            </w:pPr>
            <w:r w:rsidRPr="00E90527">
              <w:t>The status of the patient must be indicated on the ward board by a green triangle.</w:t>
            </w:r>
            <w:r>
              <w:t xml:space="preserve"> A green triangle should also be placed above the patient’s bed space.</w:t>
            </w:r>
          </w:p>
          <w:p w:rsidR="00003F19" w:rsidRDefault="00003F19" w:rsidP="00B702B1">
            <w:pPr>
              <w:numPr>
                <w:ilvl w:val="0"/>
                <w:numId w:val="11"/>
              </w:numPr>
              <w:ind w:left="428"/>
              <w:jc w:val="both"/>
            </w:pPr>
            <w:r w:rsidRPr="00E90527">
              <w:t>Visiting staff requiring access to the side room</w:t>
            </w:r>
            <w:r>
              <w:t>,</w:t>
            </w:r>
            <w:r w:rsidRPr="00E90527">
              <w:t xml:space="preserve"> e.g. x-ray or physiotherapists</w:t>
            </w:r>
            <w:r>
              <w:t>,</w:t>
            </w:r>
            <w:r w:rsidRPr="00E90527">
              <w:t xml:space="preserve"> must ask advice from the nurse in charge.</w:t>
            </w:r>
          </w:p>
          <w:p w:rsidR="00003F19" w:rsidRPr="00E0376B" w:rsidRDefault="00003F19" w:rsidP="00003F19">
            <w:pPr>
              <w:ind w:left="720" w:hanging="720"/>
              <w:rPr>
                <w:u w:val="single"/>
              </w:rPr>
            </w:pPr>
          </w:p>
        </w:tc>
      </w:tr>
      <w:tr w:rsidR="00003F19" w:rsidRPr="008325B3" w:rsidTr="00003F19">
        <w:tc>
          <w:tcPr>
            <w:tcW w:w="828" w:type="dxa"/>
            <w:shd w:val="clear" w:color="auto" w:fill="auto"/>
          </w:tcPr>
          <w:p w:rsidR="00003F19" w:rsidRDefault="00003F19" w:rsidP="00E83316">
            <w:pPr>
              <w:rPr>
                <w:rFonts w:cs="Arial"/>
                <w:color w:val="000000"/>
              </w:rPr>
            </w:pPr>
            <w:r>
              <w:rPr>
                <w:rFonts w:cs="Arial"/>
                <w:color w:val="000000"/>
              </w:rPr>
              <w:t>6.7</w:t>
            </w:r>
          </w:p>
        </w:tc>
        <w:tc>
          <w:tcPr>
            <w:tcW w:w="9203" w:type="dxa"/>
            <w:shd w:val="clear" w:color="auto" w:fill="auto"/>
          </w:tcPr>
          <w:p w:rsidR="00003F19" w:rsidRDefault="00003F19" w:rsidP="00003F19">
            <w:r w:rsidRPr="00E0376B">
              <w:rPr>
                <w:u w:val="single"/>
              </w:rPr>
              <w:t>Cohort patients</w:t>
            </w:r>
            <w:r>
              <w:t>:</w:t>
            </w:r>
          </w:p>
          <w:p w:rsidR="00003F19" w:rsidRPr="00E90527" w:rsidRDefault="00003F19" w:rsidP="00003F19"/>
          <w:p w:rsidR="00003F19" w:rsidRPr="00E90527" w:rsidRDefault="00003F19" w:rsidP="00B702B1">
            <w:pPr>
              <w:numPr>
                <w:ilvl w:val="0"/>
                <w:numId w:val="12"/>
              </w:numPr>
              <w:ind w:left="428"/>
              <w:jc w:val="both"/>
            </w:pPr>
            <w:r w:rsidRPr="00E90527">
              <w:t>If more than one patient has been identified as MRSA, and there are insufficient side rooms available, they may be cohorted (i.e. patients with MRSA and of the same sex are nursed in the same bay).</w:t>
            </w:r>
          </w:p>
          <w:p w:rsidR="00003F19" w:rsidRPr="00E90527" w:rsidRDefault="00003F19" w:rsidP="00B702B1">
            <w:pPr>
              <w:numPr>
                <w:ilvl w:val="0"/>
                <w:numId w:val="12"/>
              </w:numPr>
              <w:ind w:left="428"/>
              <w:jc w:val="both"/>
            </w:pPr>
            <w:r>
              <w:t>W</w:t>
            </w:r>
            <w:r w:rsidRPr="00E90527">
              <w:t>here possible</w:t>
            </w:r>
            <w:r>
              <w:t>,</w:t>
            </w:r>
            <w:r w:rsidRPr="00E90527">
              <w:t xml:space="preserve"> nursing staff should be allocated to look after these patients</w:t>
            </w:r>
            <w:r w:rsidRPr="005F65B8">
              <w:t xml:space="preserve"> </w:t>
            </w:r>
            <w:r w:rsidRPr="00E90527">
              <w:t>only</w:t>
            </w:r>
            <w:r>
              <w:t xml:space="preserve"> </w:t>
            </w:r>
            <w:r>
              <w:lastRenderedPageBreak/>
              <w:t>t</w:t>
            </w:r>
            <w:r w:rsidRPr="00E90527">
              <w:t>o minimise the risk of spread</w:t>
            </w:r>
            <w:r>
              <w:t>.</w:t>
            </w:r>
            <w:r w:rsidRPr="00E90527">
              <w:t xml:space="preserve"> </w:t>
            </w:r>
          </w:p>
          <w:p w:rsidR="00003F19" w:rsidRPr="00E90527" w:rsidRDefault="00003F19" w:rsidP="00B702B1">
            <w:pPr>
              <w:numPr>
                <w:ilvl w:val="0"/>
                <w:numId w:val="12"/>
              </w:numPr>
              <w:ind w:left="428"/>
              <w:jc w:val="both"/>
              <w:rPr>
                <w:rFonts w:cs="Tahoma"/>
              </w:rPr>
            </w:pPr>
            <w:r>
              <w:rPr>
                <w:rFonts w:cs="Tahoma"/>
              </w:rPr>
              <w:t>W</w:t>
            </w:r>
            <w:r w:rsidRPr="00E90527">
              <w:rPr>
                <w:rFonts w:cs="Tahoma"/>
              </w:rPr>
              <w:t>here possible</w:t>
            </w:r>
            <w:r>
              <w:rPr>
                <w:rFonts w:cs="Tahoma"/>
              </w:rPr>
              <w:t>,</w:t>
            </w:r>
            <w:r w:rsidRPr="00E90527">
              <w:rPr>
                <w:rFonts w:cs="Tahoma"/>
              </w:rPr>
              <w:t xml:space="preserve"> </w:t>
            </w:r>
            <w:r>
              <w:rPr>
                <w:rFonts w:cs="Tahoma"/>
              </w:rPr>
              <w:t>e</w:t>
            </w:r>
            <w:r w:rsidRPr="00E90527">
              <w:rPr>
                <w:rFonts w:cs="Tahoma"/>
              </w:rPr>
              <w:t>quipment should be allocated</w:t>
            </w:r>
            <w:r>
              <w:rPr>
                <w:rFonts w:cs="Tahoma"/>
              </w:rPr>
              <w:t xml:space="preserve"> to</w:t>
            </w:r>
            <w:r w:rsidRPr="00E90527">
              <w:rPr>
                <w:rFonts w:cs="Tahoma"/>
              </w:rPr>
              <w:t xml:space="preserve"> this bay. If not possible, the equipment should be decontaminated before being used by other patients.</w:t>
            </w:r>
          </w:p>
          <w:p w:rsidR="00003F19" w:rsidRPr="00E90527" w:rsidRDefault="00003F19" w:rsidP="00B702B1">
            <w:pPr>
              <w:numPr>
                <w:ilvl w:val="0"/>
                <w:numId w:val="12"/>
              </w:numPr>
              <w:ind w:left="428"/>
              <w:jc w:val="both"/>
            </w:pPr>
            <w:r w:rsidRPr="00E90527">
              <w:t>Wear disposable gloves and plastic apron when dealing with body fluids, lesions and when in close contact with a positive MRSA patient.</w:t>
            </w:r>
          </w:p>
          <w:p w:rsidR="00003F19" w:rsidRPr="00E90527" w:rsidRDefault="00003F19" w:rsidP="00B702B1">
            <w:pPr>
              <w:numPr>
                <w:ilvl w:val="0"/>
                <w:numId w:val="12"/>
              </w:numPr>
              <w:ind w:left="428"/>
              <w:jc w:val="both"/>
            </w:pPr>
            <w:r w:rsidRPr="00E90527">
              <w:t>Prompt decolonisation treatment of affected patients.</w:t>
            </w:r>
          </w:p>
          <w:p w:rsidR="00003F19" w:rsidRPr="00E90527" w:rsidRDefault="00003F19" w:rsidP="00B702B1">
            <w:pPr>
              <w:numPr>
                <w:ilvl w:val="0"/>
                <w:numId w:val="12"/>
              </w:numPr>
              <w:ind w:left="428"/>
              <w:jc w:val="both"/>
            </w:pPr>
            <w:r w:rsidRPr="00E90527">
              <w:t>Minimise transferring patients</w:t>
            </w:r>
            <w:r>
              <w:t xml:space="preserve">, </w:t>
            </w:r>
            <w:r w:rsidRPr="00E90527">
              <w:t>where possible, to reduce the risk of spread.</w:t>
            </w:r>
          </w:p>
          <w:p w:rsidR="00003F19" w:rsidRPr="00E0376B" w:rsidRDefault="00003F19" w:rsidP="00B702B1">
            <w:pPr>
              <w:numPr>
                <w:ilvl w:val="0"/>
                <w:numId w:val="12"/>
              </w:numPr>
              <w:ind w:left="428"/>
              <w:jc w:val="both"/>
              <w:rPr>
                <w:u w:val="single"/>
              </w:rPr>
            </w:pPr>
            <w:r w:rsidRPr="00E90527">
              <w:t>When it is essential for patients to attend other departments for investigations, the receiving area should be notified in advance</w:t>
            </w:r>
            <w:r w:rsidRPr="00E0376B">
              <w:t xml:space="preserve"> </w:t>
            </w:r>
            <w:r w:rsidRPr="00E90527">
              <w:t xml:space="preserve">by ward staff on the </w:t>
            </w:r>
            <w:r>
              <w:t>i</w:t>
            </w:r>
            <w:r w:rsidRPr="00E90527">
              <w:t xml:space="preserve">nvestigation </w:t>
            </w:r>
            <w:r>
              <w:t>r</w:t>
            </w:r>
            <w:r w:rsidRPr="00E90527">
              <w:t>equest form</w:t>
            </w:r>
            <w:r>
              <w:t>.</w:t>
            </w:r>
            <w:r w:rsidRPr="00E90527">
              <w:t xml:space="preserve"> </w:t>
            </w:r>
          </w:p>
        </w:tc>
      </w:tr>
    </w:tbl>
    <w:tbl>
      <w:tblPr>
        <w:tblpPr w:leftFromText="180" w:rightFromText="180" w:vertAnchor="text" w:horzAnchor="margin" w:tblpY="1"/>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28"/>
        <w:gridCol w:w="9203"/>
      </w:tblGrid>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lastRenderedPageBreak/>
              <w:t>6.8</w:t>
            </w:r>
          </w:p>
        </w:tc>
        <w:tc>
          <w:tcPr>
            <w:tcW w:w="9203" w:type="dxa"/>
            <w:shd w:val="clear" w:color="auto" w:fill="auto"/>
          </w:tcPr>
          <w:p w:rsidR="001945FD" w:rsidRDefault="001945FD" w:rsidP="001945FD">
            <w:r w:rsidRPr="00AE53E3">
              <w:t>Close bay if:</w:t>
            </w:r>
          </w:p>
          <w:p w:rsidR="001945FD" w:rsidRPr="00AE53E3" w:rsidRDefault="001945FD" w:rsidP="001945FD">
            <w:pPr>
              <w:ind w:left="1080" w:hanging="360"/>
            </w:pPr>
          </w:p>
          <w:p w:rsidR="001945FD" w:rsidRPr="00F35830" w:rsidRDefault="001945FD" w:rsidP="001945FD">
            <w:pPr>
              <w:numPr>
                <w:ilvl w:val="0"/>
                <w:numId w:val="13"/>
              </w:numPr>
              <w:ind w:left="428"/>
              <w:jc w:val="both"/>
              <w:rPr>
                <w:sz w:val="21"/>
                <w:szCs w:val="21"/>
              </w:rPr>
            </w:pPr>
            <w:r w:rsidRPr="00AE53E3">
              <w:t>On advice from IP</w:t>
            </w:r>
            <w:r>
              <w:t>&amp;C.</w:t>
            </w:r>
          </w:p>
          <w:p w:rsidR="001945FD" w:rsidRDefault="001945FD" w:rsidP="001945FD">
            <w:pPr>
              <w:pStyle w:val="NormalFrutiger"/>
              <w:tabs>
                <w:tab w:val="clear" w:pos="709"/>
                <w:tab w:val="left" w:pos="851"/>
              </w:tabs>
              <w:ind w:left="428"/>
              <w:rPr>
                <w:szCs w:val="22"/>
              </w:rPr>
            </w:pPr>
            <w:r w:rsidRPr="00E90527">
              <w:rPr>
                <w:szCs w:val="22"/>
              </w:rPr>
              <w:t>This bay will then be closed to all in coming admissions or transfers.</w:t>
            </w:r>
          </w:p>
          <w:p w:rsidR="001945FD" w:rsidRDefault="001945FD" w:rsidP="001945FD">
            <w:pPr>
              <w:pStyle w:val="NormalFrutiger"/>
              <w:tabs>
                <w:tab w:val="clear" w:pos="709"/>
                <w:tab w:val="left" w:pos="851"/>
              </w:tabs>
              <w:ind w:left="428"/>
              <w:rPr>
                <w:szCs w:val="22"/>
              </w:rPr>
            </w:pPr>
          </w:p>
          <w:p w:rsidR="001945FD" w:rsidRPr="00E90527" w:rsidRDefault="001945FD" w:rsidP="001945FD">
            <w:pPr>
              <w:numPr>
                <w:ilvl w:val="0"/>
                <w:numId w:val="14"/>
              </w:numPr>
              <w:ind w:left="428"/>
              <w:jc w:val="both"/>
            </w:pPr>
            <w:r w:rsidRPr="00E90527">
              <w:t xml:space="preserve">No patients from this bay will be transferred out to other wards.  </w:t>
            </w:r>
          </w:p>
          <w:p w:rsidR="001945FD" w:rsidRPr="00E90527" w:rsidRDefault="001945FD" w:rsidP="001945FD">
            <w:pPr>
              <w:numPr>
                <w:ilvl w:val="0"/>
                <w:numId w:val="14"/>
              </w:numPr>
              <w:ind w:left="428"/>
              <w:jc w:val="both"/>
            </w:pPr>
            <w:r w:rsidRPr="00E90527">
              <w:t>Discharges from this bay to home, residential or nursing homes and other hospitals may take place.</w:t>
            </w:r>
          </w:p>
          <w:p w:rsidR="001945FD" w:rsidRPr="00E90527" w:rsidRDefault="001945FD" w:rsidP="001945FD">
            <w:pPr>
              <w:numPr>
                <w:ilvl w:val="0"/>
                <w:numId w:val="14"/>
              </w:numPr>
              <w:ind w:left="428"/>
              <w:jc w:val="both"/>
            </w:pPr>
            <w:r w:rsidRPr="00E90527">
              <w:t xml:space="preserve">Commence three times a day cleaning of all horizontal surfaces by contacting </w:t>
            </w:r>
            <w:r>
              <w:t>the Domestic Service Supervisor.</w:t>
            </w:r>
          </w:p>
          <w:p w:rsidR="001945FD" w:rsidRPr="00E0376B" w:rsidRDefault="001945FD" w:rsidP="001945FD">
            <w:pPr>
              <w:jc w:val="both"/>
              <w:rPr>
                <w:u w:val="single"/>
              </w:rPr>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6.9</w:t>
            </w:r>
          </w:p>
        </w:tc>
        <w:tc>
          <w:tcPr>
            <w:tcW w:w="9203" w:type="dxa"/>
            <w:shd w:val="clear" w:color="auto" w:fill="auto"/>
          </w:tcPr>
          <w:p w:rsidR="001945FD" w:rsidRDefault="001945FD" w:rsidP="001945FD">
            <w:r w:rsidRPr="00E0376B">
              <w:rPr>
                <w:u w:val="single"/>
              </w:rPr>
              <w:t>Other Precautions</w:t>
            </w:r>
            <w:r>
              <w:t>:</w:t>
            </w:r>
          </w:p>
          <w:p w:rsidR="001945FD" w:rsidRPr="00AE53E3" w:rsidRDefault="001945FD" w:rsidP="001945FD"/>
          <w:p w:rsidR="001945FD" w:rsidRPr="00AE53E3" w:rsidRDefault="001945FD" w:rsidP="001945FD">
            <w:pPr>
              <w:numPr>
                <w:ilvl w:val="0"/>
                <w:numId w:val="15"/>
              </w:numPr>
              <w:ind w:left="428"/>
              <w:jc w:val="both"/>
            </w:pPr>
            <w:r w:rsidRPr="00AE53E3">
              <w:t>Avoid overcrowding.</w:t>
            </w:r>
          </w:p>
          <w:p w:rsidR="001945FD" w:rsidRPr="00AE53E3" w:rsidRDefault="001945FD" w:rsidP="001945FD">
            <w:pPr>
              <w:numPr>
                <w:ilvl w:val="0"/>
                <w:numId w:val="15"/>
              </w:numPr>
              <w:ind w:left="428"/>
              <w:jc w:val="both"/>
            </w:pPr>
            <w:r w:rsidRPr="00AE53E3">
              <w:t>Avoid excessive clutter.</w:t>
            </w:r>
          </w:p>
          <w:p w:rsidR="001945FD" w:rsidRDefault="001945FD" w:rsidP="001945FD">
            <w:pPr>
              <w:numPr>
                <w:ilvl w:val="0"/>
                <w:numId w:val="15"/>
              </w:numPr>
              <w:ind w:left="428"/>
              <w:jc w:val="both"/>
            </w:pPr>
            <w:r w:rsidRPr="00AE53E3">
              <w:t>Rationally use antibiotics</w:t>
            </w:r>
            <w:r>
              <w:t>.</w:t>
            </w:r>
          </w:p>
          <w:p w:rsidR="001945FD" w:rsidRDefault="001945FD" w:rsidP="001945FD">
            <w:pPr>
              <w:numPr>
                <w:ilvl w:val="0"/>
                <w:numId w:val="16"/>
              </w:numPr>
              <w:ind w:left="428"/>
              <w:jc w:val="both"/>
            </w:pPr>
            <w:r w:rsidRPr="00AE53E3">
              <w:t>Encourage all medical and other visiting staff to enter that bay/side room last.</w:t>
            </w:r>
          </w:p>
          <w:p w:rsidR="001945FD" w:rsidRPr="00AE53E3" w:rsidRDefault="001945FD" w:rsidP="001945FD"/>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6.10</w:t>
            </w:r>
          </w:p>
        </w:tc>
        <w:tc>
          <w:tcPr>
            <w:tcW w:w="9203" w:type="dxa"/>
            <w:shd w:val="clear" w:color="auto" w:fill="auto"/>
          </w:tcPr>
          <w:p w:rsidR="001945FD" w:rsidRDefault="001945FD" w:rsidP="001945FD">
            <w:pPr>
              <w:rPr>
                <w:u w:val="single"/>
              </w:rPr>
            </w:pPr>
            <w:r>
              <w:rPr>
                <w:u w:val="single"/>
              </w:rPr>
              <w:t>Confidentiality</w:t>
            </w:r>
          </w:p>
          <w:p w:rsidR="001945FD" w:rsidRPr="00003F19" w:rsidRDefault="001945FD" w:rsidP="001945FD">
            <w:pPr>
              <w:rPr>
                <w:u w:val="single"/>
              </w:rPr>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6.10.1</w:t>
            </w:r>
          </w:p>
        </w:tc>
        <w:tc>
          <w:tcPr>
            <w:tcW w:w="9203" w:type="dxa"/>
            <w:shd w:val="clear" w:color="auto" w:fill="auto"/>
          </w:tcPr>
          <w:p w:rsidR="001945FD" w:rsidRDefault="001945FD" w:rsidP="001945FD">
            <w:r w:rsidRPr="00E90527">
              <w:t>MRSA patients are a confidentiality concern, especially when nursed in the bay</w:t>
            </w:r>
            <w:r>
              <w:t>,</w:t>
            </w:r>
            <w:r w:rsidRPr="00E90527">
              <w:t xml:space="preserve"> so care must be taken when discussing the patient’s MRSA status.  The Infection Prevention and Control Service (IP</w:t>
            </w:r>
            <w:r>
              <w:t>&amp;C</w:t>
            </w:r>
            <w:r w:rsidRPr="00E90527">
              <w:t>) will always see patients or visitors at the request of the ward staff.</w:t>
            </w:r>
          </w:p>
          <w:p w:rsidR="001945FD" w:rsidRDefault="001945FD" w:rsidP="001945FD">
            <w:pPr>
              <w:rPr>
                <w:u w:val="single"/>
              </w:rPr>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6.11</w:t>
            </w:r>
          </w:p>
        </w:tc>
        <w:tc>
          <w:tcPr>
            <w:tcW w:w="9203" w:type="dxa"/>
            <w:shd w:val="clear" w:color="auto" w:fill="auto"/>
          </w:tcPr>
          <w:p w:rsidR="001945FD" w:rsidRDefault="001945FD" w:rsidP="001945FD">
            <w:pPr>
              <w:rPr>
                <w:u w:val="single"/>
              </w:rPr>
            </w:pPr>
            <w:r>
              <w:rPr>
                <w:u w:val="single"/>
              </w:rPr>
              <w:t>Visitors</w:t>
            </w:r>
          </w:p>
          <w:p w:rsidR="001945FD" w:rsidRPr="00003F19" w:rsidRDefault="001945FD" w:rsidP="001945FD">
            <w:pPr>
              <w:rPr>
                <w:u w:val="single"/>
              </w:rPr>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6.11.1</w:t>
            </w:r>
          </w:p>
        </w:tc>
        <w:tc>
          <w:tcPr>
            <w:tcW w:w="9203" w:type="dxa"/>
            <w:shd w:val="clear" w:color="auto" w:fill="auto"/>
          </w:tcPr>
          <w:p w:rsidR="001945FD" w:rsidRDefault="001945FD" w:rsidP="001945FD">
            <w:pPr>
              <w:ind w:left="720" w:hanging="720"/>
            </w:pPr>
            <w:r w:rsidRPr="00E90527">
              <w:t xml:space="preserve">Visitors </w:t>
            </w:r>
            <w:r>
              <w:t>to</w:t>
            </w:r>
            <w:r w:rsidRPr="00E90527">
              <w:t xml:space="preserve"> a patient with MRSA infection or carriage </w:t>
            </w:r>
            <w:r>
              <w:t>must be informed of the correct</w:t>
            </w:r>
          </w:p>
          <w:p w:rsidR="001945FD" w:rsidRDefault="001945FD" w:rsidP="001945FD">
            <w:pPr>
              <w:ind w:left="720" w:hanging="720"/>
            </w:pPr>
            <w:r w:rsidRPr="00E90527">
              <w:t>precautions.</w:t>
            </w:r>
          </w:p>
          <w:p w:rsidR="001945FD" w:rsidRDefault="001945FD" w:rsidP="001945FD">
            <w:pPr>
              <w:rPr>
                <w:u w:val="single"/>
              </w:rPr>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6.11.2</w:t>
            </w:r>
          </w:p>
        </w:tc>
        <w:tc>
          <w:tcPr>
            <w:tcW w:w="9203" w:type="dxa"/>
            <w:shd w:val="clear" w:color="auto" w:fill="auto"/>
          </w:tcPr>
          <w:p w:rsidR="001945FD" w:rsidRDefault="001945FD" w:rsidP="001945FD">
            <w:pPr>
              <w:ind w:left="23" w:hanging="23"/>
            </w:pPr>
            <w:r w:rsidRPr="00E90527">
              <w:t>Visitors must be encouraged to clean their hands with soap and water or hand sanitiser where appropriate.</w:t>
            </w:r>
          </w:p>
          <w:p w:rsidR="001945FD" w:rsidRPr="00E90527" w:rsidRDefault="001945FD" w:rsidP="001945FD">
            <w:pPr>
              <w:ind w:left="23" w:hanging="23"/>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6.11.3</w:t>
            </w:r>
          </w:p>
        </w:tc>
        <w:tc>
          <w:tcPr>
            <w:tcW w:w="9203" w:type="dxa"/>
            <w:shd w:val="clear" w:color="auto" w:fill="auto"/>
          </w:tcPr>
          <w:p w:rsidR="001945FD" w:rsidRDefault="001945FD" w:rsidP="001945FD">
            <w:pPr>
              <w:ind w:left="23" w:hanging="23"/>
            </w:pPr>
            <w:r w:rsidRPr="00E90527">
              <w:t xml:space="preserve">Visitors who help with the </w:t>
            </w:r>
            <w:r>
              <w:t xml:space="preserve">personal </w:t>
            </w:r>
            <w:r w:rsidRPr="00E90527">
              <w:t>care of the patient must wear disposable aprons and gloves whilst performing that care.</w:t>
            </w:r>
          </w:p>
          <w:p w:rsidR="001945FD" w:rsidRPr="00E90527" w:rsidRDefault="001945FD" w:rsidP="001945FD">
            <w:pPr>
              <w:ind w:left="23" w:hanging="23"/>
            </w:pPr>
          </w:p>
        </w:tc>
      </w:tr>
      <w:tr w:rsidR="001945FD" w:rsidRPr="008325B3" w:rsidTr="001945FD">
        <w:tc>
          <w:tcPr>
            <w:tcW w:w="828" w:type="dxa"/>
            <w:shd w:val="clear" w:color="auto" w:fill="auto"/>
          </w:tcPr>
          <w:p w:rsidR="001945FD" w:rsidRDefault="001945FD" w:rsidP="001945FD">
            <w:pPr>
              <w:rPr>
                <w:rFonts w:cs="Arial"/>
                <w:color w:val="000000"/>
              </w:rPr>
            </w:pPr>
            <w:r>
              <w:rPr>
                <w:rFonts w:cs="Arial"/>
                <w:color w:val="000000"/>
              </w:rPr>
              <w:t>6.11.4</w:t>
            </w:r>
          </w:p>
        </w:tc>
        <w:tc>
          <w:tcPr>
            <w:tcW w:w="9203" w:type="dxa"/>
            <w:shd w:val="clear" w:color="auto" w:fill="auto"/>
          </w:tcPr>
          <w:p w:rsidR="001945FD" w:rsidRDefault="001945FD" w:rsidP="001945FD">
            <w:pPr>
              <w:ind w:left="23" w:hanging="23"/>
            </w:pPr>
            <w:r w:rsidRPr="00E90527">
              <w:t>Thorough hand decontamination must take place following care, and after removal of gloves.</w:t>
            </w:r>
          </w:p>
          <w:p w:rsidR="001945FD" w:rsidRPr="00E90527" w:rsidRDefault="001945FD" w:rsidP="001945FD">
            <w:pPr>
              <w:ind w:left="23" w:hanging="23"/>
            </w:pPr>
          </w:p>
        </w:tc>
      </w:tr>
      <w:tr w:rsidR="00EC73C2" w:rsidRPr="008325B3" w:rsidTr="00EC73C2">
        <w:tc>
          <w:tcPr>
            <w:tcW w:w="828" w:type="dxa"/>
            <w:shd w:val="clear" w:color="auto" w:fill="auto"/>
          </w:tcPr>
          <w:p w:rsidR="00EC73C2" w:rsidRDefault="00EC73C2" w:rsidP="00EC73C2">
            <w:pPr>
              <w:rPr>
                <w:rFonts w:cs="Arial"/>
                <w:b/>
                <w:color w:val="000000"/>
              </w:rPr>
            </w:pPr>
          </w:p>
          <w:p w:rsidR="00EC73C2" w:rsidRDefault="00EC73C2" w:rsidP="00EC73C2">
            <w:pPr>
              <w:rPr>
                <w:rFonts w:cs="Arial"/>
                <w:b/>
                <w:color w:val="000000"/>
              </w:rPr>
            </w:pPr>
          </w:p>
          <w:p w:rsidR="00EC73C2" w:rsidRPr="008325B3" w:rsidRDefault="00EC73C2" w:rsidP="00EC73C2">
            <w:pPr>
              <w:rPr>
                <w:rFonts w:cs="Arial"/>
                <w:b/>
                <w:color w:val="000000"/>
              </w:rPr>
            </w:pPr>
            <w:r>
              <w:rPr>
                <w:rFonts w:cs="Arial"/>
                <w:b/>
                <w:color w:val="000000"/>
              </w:rPr>
              <w:lastRenderedPageBreak/>
              <w:t>7</w:t>
            </w:r>
          </w:p>
        </w:tc>
        <w:tc>
          <w:tcPr>
            <w:tcW w:w="9203" w:type="dxa"/>
            <w:shd w:val="clear" w:color="auto" w:fill="auto"/>
          </w:tcPr>
          <w:p w:rsidR="00EC73C2" w:rsidRDefault="00EC73C2" w:rsidP="00EC73C2">
            <w:pPr>
              <w:jc w:val="both"/>
              <w:rPr>
                <w:rFonts w:cs="Arial"/>
                <w:b/>
                <w:color w:val="000000"/>
              </w:rPr>
            </w:pPr>
          </w:p>
          <w:p w:rsidR="00EC73C2" w:rsidRDefault="00EC73C2" w:rsidP="00EC73C2">
            <w:pPr>
              <w:jc w:val="both"/>
              <w:rPr>
                <w:rFonts w:cs="Arial"/>
                <w:b/>
                <w:color w:val="000000"/>
              </w:rPr>
            </w:pPr>
          </w:p>
          <w:p w:rsidR="00EC73C2" w:rsidRPr="008325B3" w:rsidRDefault="00EC73C2" w:rsidP="00EC73C2">
            <w:pPr>
              <w:jc w:val="both"/>
              <w:rPr>
                <w:rFonts w:cs="Arial"/>
                <w:b/>
                <w:color w:val="000000"/>
              </w:rPr>
            </w:pPr>
            <w:r>
              <w:rPr>
                <w:rFonts w:cs="Arial"/>
                <w:b/>
                <w:color w:val="000000"/>
              </w:rPr>
              <w:lastRenderedPageBreak/>
              <w:t>DECOLONISATION</w:t>
            </w:r>
          </w:p>
          <w:p w:rsidR="00EC73C2" w:rsidRPr="008325B3" w:rsidRDefault="00EC73C2" w:rsidP="00EC73C2">
            <w:pPr>
              <w:jc w:val="both"/>
              <w:rPr>
                <w:rFonts w:cs="Arial"/>
                <w:b/>
                <w:color w:val="000000"/>
              </w:rPr>
            </w:pPr>
          </w:p>
        </w:tc>
      </w:tr>
      <w:tr w:rsidR="00EC73C2" w:rsidRPr="008325B3" w:rsidTr="00EC73C2">
        <w:tc>
          <w:tcPr>
            <w:tcW w:w="828" w:type="dxa"/>
            <w:shd w:val="clear" w:color="auto" w:fill="auto"/>
          </w:tcPr>
          <w:p w:rsidR="00EC73C2" w:rsidRPr="008325B3" w:rsidRDefault="00EC73C2" w:rsidP="00EC73C2">
            <w:pPr>
              <w:rPr>
                <w:rFonts w:cs="Arial"/>
                <w:color w:val="000000"/>
              </w:rPr>
            </w:pPr>
            <w:r>
              <w:rPr>
                <w:rFonts w:cs="Arial"/>
                <w:color w:val="000000"/>
              </w:rPr>
              <w:lastRenderedPageBreak/>
              <w:t>7</w:t>
            </w:r>
            <w:r w:rsidRPr="008325B3">
              <w:rPr>
                <w:rFonts w:cs="Arial"/>
                <w:color w:val="000000"/>
              </w:rPr>
              <w:t>.1</w:t>
            </w:r>
          </w:p>
        </w:tc>
        <w:tc>
          <w:tcPr>
            <w:tcW w:w="9203" w:type="dxa"/>
            <w:shd w:val="clear" w:color="auto" w:fill="auto"/>
          </w:tcPr>
          <w:p w:rsidR="00EC73C2" w:rsidRDefault="00EC73C2" w:rsidP="00EC73C2">
            <w:pPr>
              <w:jc w:val="both"/>
            </w:pPr>
            <w:r w:rsidRPr="00AE53E3">
              <w:t>Unless contra-indicated in known allergy, in which case advice should be sought from the Infection Prevention and Control or the Consultant Microbiologist.</w:t>
            </w:r>
          </w:p>
          <w:p w:rsidR="00EC73C2" w:rsidRPr="008325B3" w:rsidRDefault="00EC73C2" w:rsidP="00EC73C2">
            <w:pPr>
              <w:jc w:val="both"/>
              <w:rPr>
                <w:rFonts w:cs="Arial"/>
                <w:color w:val="000000"/>
              </w:rPr>
            </w:pPr>
          </w:p>
        </w:tc>
      </w:tr>
      <w:tr w:rsidR="00EC73C2" w:rsidRPr="008325B3" w:rsidTr="00EC73C2">
        <w:tc>
          <w:tcPr>
            <w:tcW w:w="828" w:type="dxa"/>
            <w:shd w:val="clear" w:color="auto" w:fill="auto"/>
          </w:tcPr>
          <w:p w:rsidR="00EC73C2" w:rsidRPr="008325B3" w:rsidRDefault="00EC73C2" w:rsidP="00EC73C2">
            <w:pPr>
              <w:rPr>
                <w:rFonts w:cs="Arial"/>
                <w:color w:val="000000"/>
              </w:rPr>
            </w:pPr>
            <w:r>
              <w:rPr>
                <w:rFonts w:cs="Arial"/>
                <w:color w:val="000000"/>
              </w:rPr>
              <w:t>7.2</w:t>
            </w:r>
          </w:p>
        </w:tc>
        <w:tc>
          <w:tcPr>
            <w:tcW w:w="9203" w:type="dxa"/>
            <w:shd w:val="clear" w:color="auto" w:fill="auto"/>
          </w:tcPr>
          <w:p w:rsidR="00EC73C2" w:rsidRPr="003F2FDD" w:rsidRDefault="00EC73C2" w:rsidP="00EC73C2">
            <w:pPr>
              <w:jc w:val="both"/>
              <w:rPr>
                <w:rFonts w:cs="Arial"/>
                <w:color w:val="000000"/>
                <w:u w:val="single"/>
              </w:rPr>
            </w:pPr>
            <w:r>
              <w:rPr>
                <w:rFonts w:cs="Arial"/>
                <w:color w:val="000000"/>
                <w:u w:val="single"/>
              </w:rPr>
              <w:t>Elective Patients</w:t>
            </w:r>
          </w:p>
          <w:p w:rsidR="00EC73C2" w:rsidRPr="008325B3" w:rsidRDefault="00EC73C2" w:rsidP="00EC73C2">
            <w:pPr>
              <w:jc w:val="both"/>
              <w:rPr>
                <w:rFonts w:cs="Arial"/>
                <w:color w:val="000000"/>
              </w:rPr>
            </w:pPr>
          </w:p>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7.2.1</w:t>
            </w:r>
          </w:p>
        </w:tc>
        <w:tc>
          <w:tcPr>
            <w:tcW w:w="9203" w:type="dxa"/>
            <w:shd w:val="clear" w:color="auto" w:fill="auto"/>
          </w:tcPr>
          <w:p w:rsidR="00EC73C2" w:rsidRDefault="00EC73C2" w:rsidP="00EC73C2">
            <w:pPr>
              <w:jc w:val="both"/>
            </w:pPr>
            <w:r w:rsidRPr="00AE53E3">
              <w:t>Elective patients will receive decolonisation packs for treatment via their GP.</w:t>
            </w:r>
            <w:r>
              <w:t xml:space="preserve"> </w:t>
            </w:r>
            <w:r w:rsidRPr="00AE53E3">
              <w:t>Treatment must have been commenced prior to or on admission</w:t>
            </w:r>
            <w:r w:rsidRPr="00EF1E05">
              <w:t>.</w:t>
            </w:r>
          </w:p>
          <w:p w:rsidR="00EC73C2" w:rsidRDefault="00EC73C2" w:rsidP="00EC73C2">
            <w:pPr>
              <w:jc w:val="both"/>
              <w:rPr>
                <w:rFonts w:cs="Arial"/>
                <w:color w:val="000000"/>
                <w:u w:val="single"/>
              </w:rPr>
            </w:pPr>
          </w:p>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w:t>
            </w:r>
          </w:p>
        </w:tc>
        <w:tc>
          <w:tcPr>
            <w:tcW w:w="9203" w:type="dxa"/>
            <w:shd w:val="clear" w:color="auto" w:fill="auto"/>
          </w:tcPr>
          <w:p w:rsidR="00EC73C2" w:rsidRDefault="00EC73C2" w:rsidP="00EC73C2">
            <w:pPr>
              <w:jc w:val="both"/>
              <w:rPr>
                <w:u w:val="single"/>
              </w:rPr>
            </w:pPr>
            <w:r>
              <w:rPr>
                <w:u w:val="single"/>
              </w:rPr>
              <w:t>Inpatients</w:t>
            </w:r>
          </w:p>
          <w:p w:rsidR="00EC73C2" w:rsidRPr="003F2FDD" w:rsidRDefault="00EC73C2" w:rsidP="00EC73C2">
            <w:pPr>
              <w:jc w:val="both"/>
              <w:rPr>
                <w:u w:val="single"/>
              </w:rPr>
            </w:pPr>
          </w:p>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7.3.1</w:t>
            </w:r>
          </w:p>
        </w:tc>
        <w:tc>
          <w:tcPr>
            <w:tcW w:w="9203" w:type="dxa"/>
            <w:shd w:val="clear" w:color="auto" w:fill="auto"/>
          </w:tcPr>
          <w:p w:rsidR="00EC73C2" w:rsidRDefault="00EC73C2" w:rsidP="00EC73C2">
            <w:pPr>
              <w:jc w:val="both"/>
            </w:pPr>
            <w:r w:rsidRPr="00AE53E3">
              <w:t>Daily antiseptic detergent body washes as prescribed</w:t>
            </w:r>
            <w:r>
              <w:t>,</w:t>
            </w:r>
            <w:r w:rsidRPr="00AE53E3">
              <w:t xml:space="preserve"> e.g. octenidine dihydroc</w:t>
            </w:r>
            <w:r>
              <w:t>h</w:t>
            </w:r>
            <w:r w:rsidRPr="00AE53E3">
              <w:t>loride (Octenisan</w:t>
            </w:r>
            <w:r w:rsidRPr="0091458F">
              <w:rPr>
                <w:vertAlign w:val="superscript"/>
              </w:rPr>
              <w:t>®</w:t>
            </w:r>
            <w:r w:rsidRPr="00AE53E3">
              <w:t>)</w:t>
            </w:r>
            <w:r>
              <w:t>,</w:t>
            </w:r>
            <w:r w:rsidRPr="00AE53E3">
              <w:t xml:space="preserve"> paying particular attention to axilla</w:t>
            </w:r>
            <w:r>
              <w:t>e, groin, perineum and buttocks and also following the application advice/contact time.</w:t>
            </w:r>
          </w:p>
          <w:p w:rsidR="00EC73C2" w:rsidRDefault="00EC73C2" w:rsidP="00EC73C2">
            <w:pPr>
              <w:jc w:val="both"/>
              <w:rPr>
                <w:u w:val="single"/>
              </w:rPr>
            </w:pPr>
          </w:p>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7.3.2</w:t>
            </w:r>
          </w:p>
        </w:tc>
        <w:tc>
          <w:tcPr>
            <w:tcW w:w="9203" w:type="dxa"/>
            <w:shd w:val="clear" w:color="auto" w:fill="auto"/>
          </w:tcPr>
          <w:p w:rsidR="00EC73C2" w:rsidRDefault="00EC73C2" w:rsidP="00EC73C2">
            <w:r w:rsidRPr="00EF1E05">
              <w:t>Wash hair x 2 within the 5 day period with the prescribed body wash</w:t>
            </w:r>
            <w:r>
              <w:t xml:space="preserve"> if prescribed with mupirocin. Wash hair </w:t>
            </w:r>
            <w:r w:rsidRPr="00EF1E05">
              <w:t>x</w:t>
            </w:r>
            <w:r>
              <w:t xml:space="preserve"> 3 within the 10 day period if prescribed with Naseptin</w:t>
            </w:r>
            <w:r w:rsidRPr="0091458F">
              <w:rPr>
                <w:vertAlign w:val="superscript"/>
              </w:rPr>
              <w:t>®</w:t>
            </w:r>
            <w:r w:rsidRPr="00EF1E05">
              <w:t xml:space="preserve"> (a normal shampoo may follow the antiseptic if the patient desires).</w:t>
            </w:r>
            <w:r>
              <w:t xml:space="preserve"> </w:t>
            </w:r>
          </w:p>
          <w:p w:rsidR="00EC73C2" w:rsidRPr="00AE53E3" w:rsidRDefault="00EC73C2" w:rsidP="00EC73C2">
            <w:pPr>
              <w:jc w:val="both"/>
            </w:pPr>
          </w:p>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7.3.3</w:t>
            </w:r>
          </w:p>
        </w:tc>
        <w:tc>
          <w:tcPr>
            <w:tcW w:w="9203" w:type="dxa"/>
            <w:shd w:val="clear" w:color="auto" w:fill="auto"/>
          </w:tcPr>
          <w:p w:rsidR="00EC73C2" w:rsidRPr="00F429C0" w:rsidRDefault="00EC73C2" w:rsidP="00EC73C2">
            <w:pPr>
              <w:rPr>
                <w:vertAlign w:val="subscript"/>
              </w:rPr>
            </w:pPr>
            <w:r w:rsidRPr="00EF1E05">
              <w:t>Mupirocin (Bactroban</w:t>
            </w:r>
            <w:r w:rsidRPr="0091458F">
              <w:rPr>
                <w:vertAlign w:val="superscript"/>
              </w:rPr>
              <w:t>®</w:t>
            </w:r>
            <w:r w:rsidRPr="00EF1E05">
              <w:t>) 2% applied to anterior nares (nose) 3 times a d</w:t>
            </w:r>
            <w:r>
              <w:t xml:space="preserve">ay x 5 days – alternatively, If Mupirocin is unavailable,  Octenisan Nasal Gel applied to anterior nares (nose) 2 times a day x 5 days. </w:t>
            </w:r>
            <w:r>
              <w:rPr>
                <w:vertAlign w:val="superscript"/>
              </w:rPr>
              <w:t xml:space="preserve">    </w:t>
            </w:r>
          </w:p>
          <w:p w:rsidR="00EC73C2" w:rsidRDefault="00EC73C2" w:rsidP="00EC73C2">
            <w:r w:rsidRPr="00EF1E05">
              <w:t xml:space="preserve">If mupirocin resistant use </w:t>
            </w:r>
            <w:r>
              <w:t>neomycin sulphate (</w:t>
            </w:r>
            <w:r w:rsidRPr="00EF1E05">
              <w:t>Naseptin</w:t>
            </w:r>
            <w:r w:rsidRPr="0091458F">
              <w:rPr>
                <w:vertAlign w:val="superscript"/>
              </w:rPr>
              <w:t>®</w:t>
            </w:r>
            <w:r>
              <w:t>)</w:t>
            </w:r>
            <w:r w:rsidRPr="00EF1E05">
              <w:t xml:space="preserve"> as above, 4 times a day x 10 days (</w:t>
            </w:r>
            <w:r>
              <w:t>s</w:t>
            </w:r>
            <w:r w:rsidRPr="00EF1E05">
              <w:t>ee Appendix 13 and 14 as example).</w:t>
            </w:r>
          </w:p>
          <w:p w:rsidR="00EC73C2" w:rsidRDefault="00EC73C2" w:rsidP="00EC73C2">
            <w:r>
              <w:t>( Ensure gloves are changed between application to each nostril)</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7.3.4</w:t>
            </w:r>
          </w:p>
        </w:tc>
        <w:tc>
          <w:tcPr>
            <w:tcW w:w="9203" w:type="dxa"/>
            <w:shd w:val="clear" w:color="auto" w:fill="auto"/>
          </w:tcPr>
          <w:p w:rsidR="00EC73C2" w:rsidRDefault="00EC73C2" w:rsidP="00EC73C2">
            <w:r w:rsidRPr="00EF1E05">
              <w:t>Change clothing and bedding on a daily basis whilst treatment is being carried out.</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7.3.5</w:t>
            </w:r>
          </w:p>
        </w:tc>
        <w:tc>
          <w:tcPr>
            <w:tcW w:w="9203" w:type="dxa"/>
            <w:shd w:val="clear" w:color="auto" w:fill="auto"/>
          </w:tcPr>
          <w:p w:rsidR="00EC73C2" w:rsidRDefault="00EC73C2" w:rsidP="00EC73C2">
            <w:r w:rsidRPr="00EF1E05">
              <w:t>No treatment for two days (days 6 and 7</w:t>
            </w:r>
            <w:r>
              <w:t xml:space="preserve"> or 11 and 12</w:t>
            </w:r>
            <w:r w:rsidRPr="00EF1E05">
              <w:t>).</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7.3.6</w:t>
            </w:r>
          </w:p>
        </w:tc>
        <w:tc>
          <w:tcPr>
            <w:tcW w:w="9203" w:type="dxa"/>
            <w:shd w:val="clear" w:color="auto" w:fill="auto"/>
          </w:tcPr>
          <w:p w:rsidR="00EC73C2" w:rsidRDefault="00EC73C2" w:rsidP="00EC73C2">
            <w:r>
              <w:t>Re-swab on day 8 or 13.</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7.3.7</w:t>
            </w:r>
          </w:p>
        </w:tc>
        <w:tc>
          <w:tcPr>
            <w:tcW w:w="9203" w:type="dxa"/>
            <w:shd w:val="clear" w:color="auto" w:fill="auto"/>
          </w:tcPr>
          <w:p w:rsidR="00EC73C2" w:rsidRDefault="00EC73C2" w:rsidP="00EC73C2">
            <w:r w:rsidRPr="00EF1E05">
              <w:t>If signs of skin irritation, inform IP</w:t>
            </w:r>
            <w:r>
              <w:t>&amp;</w:t>
            </w:r>
            <w:r>
              <w:t>C.</w:t>
            </w:r>
          </w:p>
          <w:p w:rsidR="00EC73C2"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7.3.8</w:t>
            </w:r>
          </w:p>
        </w:tc>
        <w:tc>
          <w:tcPr>
            <w:tcW w:w="9203" w:type="dxa"/>
            <w:shd w:val="clear" w:color="auto" w:fill="auto"/>
          </w:tcPr>
          <w:p w:rsidR="00EC73C2" w:rsidRDefault="00EC73C2" w:rsidP="00EC73C2">
            <w:r w:rsidRPr="00EF1E05">
              <w:t>Avoid drying flaking skin by using oils or emulsions</w:t>
            </w:r>
            <w:r>
              <w:t>,</w:t>
            </w:r>
            <w:r w:rsidRPr="00EF1E05">
              <w:t xml:space="preserve"> e.g. Diprobase.</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7.3.9</w:t>
            </w:r>
          </w:p>
        </w:tc>
        <w:tc>
          <w:tcPr>
            <w:tcW w:w="9203" w:type="dxa"/>
            <w:shd w:val="clear" w:color="auto" w:fill="auto"/>
          </w:tcPr>
          <w:p w:rsidR="00EC73C2" w:rsidRDefault="00EC73C2" w:rsidP="00EC73C2">
            <w:r w:rsidRPr="00EF1E05">
              <w:t>If swabs still positive post</w:t>
            </w:r>
            <w:r>
              <w:t>-</w:t>
            </w:r>
            <w:r w:rsidRPr="00EF1E05">
              <w:t>treatment, then repeat above regime once more.</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7.3.10</w:t>
            </w:r>
          </w:p>
        </w:tc>
        <w:tc>
          <w:tcPr>
            <w:tcW w:w="9203" w:type="dxa"/>
            <w:shd w:val="clear" w:color="auto" w:fill="auto"/>
          </w:tcPr>
          <w:p w:rsidR="00EC73C2" w:rsidRDefault="00EC73C2" w:rsidP="00EC73C2">
            <w:r w:rsidRPr="00EF1E05">
              <w:t>For third positive swab or resistance to mupirocin (Bactroban</w:t>
            </w:r>
            <w:r w:rsidRPr="0091458F">
              <w:rPr>
                <w:vertAlign w:val="superscript"/>
              </w:rPr>
              <w:t>®</w:t>
            </w:r>
            <w:r w:rsidRPr="00EF1E05">
              <w:t>), seek advice from IP</w:t>
            </w:r>
            <w:r>
              <w:t>&amp;</w:t>
            </w:r>
            <w:r w:rsidRPr="00EF1E05">
              <w:t>C</w:t>
            </w:r>
            <w:r>
              <w:t>,</w:t>
            </w:r>
            <w:r w:rsidRPr="00EF1E05">
              <w:t xml:space="preserve"> or the Consultant Microbiologist.</w:t>
            </w:r>
          </w:p>
          <w:p w:rsidR="00EC73C2" w:rsidRPr="00EF1E05" w:rsidRDefault="00EC73C2" w:rsidP="00EC73C2"/>
        </w:tc>
      </w:tr>
      <w:tr w:rsidR="00EC73C2" w:rsidRPr="008325B3" w:rsidTr="00EC73C2">
        <w:tc>
          <w:tcPr>
            <w:tcW w:w="828" w:type="dxa"/>
            <w:shd w:val="clear" w:color="auto" w:fill="auto"/>
          </w:tcPr>
          <w:p w:rsidR="00EC73C2" w:rsidRDefault="00EC73C2" w:rsidP="00EC73C2">
            <w:pPr>
              <w:rPr>
                <w:rFonts w:cs="Arial"/>
                <w:color w:val="000000"/>
              </w:rPr>
            </w:pPr>
            <w:r>
              <w:rPr>
                <w:rFonts w:cs="Arial"/>
                <w:color w:val="000000"/>
              </w:rPr>
              <w:t>7.3.11</w:t>
            </w:r>
          </w:p>
        </w:tc>
        <w:tc>
          <w:tcPr>
            <w:tcW w:w="9203" w:type="dxa"/>
            <w:shd w:val="clear" w:color="auto" w:fill="auto"/>
          </w:tcPr>
          <w:p w:rsidR="00EC73C2" w:rsidRPr="00EF1E05" w:rsidRDefault="00EC73C2" w:rsidP="00EC73C2">
            <w:r w:rsidRPr="00EF1E05">
              <w:t>Equipment and bed space must be cleaned daily as per cleaning policy, three times per day if the patient is at high risk of shedding or there is a high environmental load due to cohort nursing (several carriers in one bay). (Assessed by IP</w:t>
            </w:r>
            <w:r>
              <w:t>&amp;</w:t>
            </w:r>
            <w:r w:rsidRPr="00EF1E05">
              <w:t>C).</w:t>
            </w:r>
          </w:p>
          <w:p w:rsidR="00EC73C2" w:rsidRPr="00EF1E05" w:rsidRDefault="00EC73C2" w:rsidP="00EC73C2"/>
        </w:tc>
      </w:tr>
    </w:tbl>
    <w:p w:rsidR="00003F19" w:rsidRDefault="001945FD">
      <w:r>
        <w:t xml:space="preserve"> </w:t>
      </w:r>
      <w:r w:rsidR="00003F19">
        <w:br w:type="page"/>
      </w:r>
    </w:p>
    <w:p w:rsidR="003F2FDD" w:rsidRDefault="003F2FDD"/>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9325"/>
      </w:tblGrid>
      <w:tr w:rsidR="009B2471" w:rsidRPr="003F2FDD" w:rsidTr="00F709FA">
        <w:tc>
          <w:tcPr>
            <w:tcW w:w="706" w:type="dxa"/>
            <w:shd w:val="clear" w:color="auto" w:fill="auto"/>
          </w:tcPr>
          <w:p w:rsidR="009B2471" w:rsidRPr="003F2FDD" w:rsidRDefault="003F2FDD" w:rsidP="00E83316">
            <w:pPr>
              <w:rPr>
                <w:rFonts w:cs="Arial"/>
                <w:b/>
              </w:rPr>
            </w:pPr>
            <w:r w:rsidRPr="003F2FDD">
              <w:rPr>
                <w:rFonts w:cs="Arial"/>
                <w:b/>
              </w:rPr>
              <w:t>8</w:t>
            </w:r>
          </w:p>
        </w:tc>
        <w:tc>
          <w:tcPr>
            <w:tcW w:w="9325" w:type="dxa"/>
            <w:shd w:val="clear" w:color="auto" w:fill="auto"/>
          </w:tcPr>
          <w:p w:rsidR="009B2471" w:rsidRPr="003F2FDD" w:rsidRDefault="003F2FDD" w:rsidP="00E83316">
            <w:pPr>
              <w:jc w:val="both"/>
              <w:rPr>
                <w:rFonts w:cs="Arial"/>
                <w:b/>
              </w:rPr>
            </w:pPr>
            <w:r w:rsidRPr="003F2FDD">
              <w:rPr>
                <w:rFonts w:cs="Arial"/>
                <w:b/>
              </w:rPr>
              <w:t>SURVEILLANCE</w:t>
            </w:r>
          </w:p>
          <w:p w:rsidR="009B2471" w:rsidRPr="003F2FDD" w:rsidRDefault="009B2471" w:rsidP="00E83316">
            <w:pPr>
              <w:jc w:val="both"/>
              <w:rPr>
                <w:rFonts w:cs="Arial"/>
                <w:b/>
              </w:rPr>
            </w:pP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8.1</w:t>
            </w:r>
          </w:p>
        </w:tc>
        <w:tc>
          <w:tcPr>
            <w:tcW w:w="9325" w:type="dxa"/>
            <w:shd w:val="clear" w:color="auto" w:fill="auto"/>
          </w:tcPr>
          <w:p w:rsidR="003F2FDD" w:rsidRPr="003F2FDD" w:rsidRDefault="003F2FDD" w:rsidP="00E83316">
            <w:pPr>
              <w:jc w:val="both"/>
              <w:rPr>
                <w:rFonts w:cs="Arial"/>
                <w:color w:val="808080" w:themeColor="background1" w:themeShade="80"/>
                <w:u w:val="single"/>
              </w:rPr>
            </w:pPr>
            <w:r w:rsidRPr="003F2FDD">
              <w:rPr>
                <w:rFonts w:cs="Arial"/>
                <w:u w:val="single"/>
              </w:rPr>
              <w:t>Screening</w:t>
            </w: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8.1.1</w:t>
            </w:r>
          </w:p>
        </w:tc>
        <w:tc>
          <w:tcPr>
            <w:tcW w:w="9325" w:type="dxa"/>
            <w:shd w:val="clear" w:color="auto" w:fill="auto"/>
          </w:tcPr>
          <w:p w:rsidR="003F2FDD" w:rsidRPr="003F2FDD" w:rsidRDefault="00702B1A" w:rsidP="002F3833">
            <w:pPr>
              <w:rPr>
                <w:rFonts w:cs="Arial"/>
                <w:u w:val="single"/>
              </w:rPr>
            </w:pPr>
            <w:r>
              <w:t xml:space="preserve">All </w:t>
            </w:r>
            <w:r w:rsidR="002F3833">
              <w:t>in</w:t>
            </w:r>
            <w:r>
              <w:t>p</w:t>
            </w:r>
            <w:r w:rsidR="003F2FDD" w:rsidRPr="00EF1E05">
              <w:t xml:space="preserve">atients will be </w:t>
            </w:r>
            <w:r w:rsidR="00EC73C2" w:rsidRPr="00EF1E05">
              <w:t>screened</w:t>
            </w:r>
            <w:r w:rsidR="00EC73C2">
              <w:t xml:space="preserve"> on</w:t>
            </w:r>
            <w:r w:rsidR="002F3833">
              <w:t xml:space="preserve"> admission and </w:t>
            </w:r>
            <w:r w:rsidR="00EC73C2">
              <w:t xml:space="preserve">weekly </w:t>
            </w:r>
            <w:r w:rsidR="00EC73C2" w:rsidRPr="00EF1E05">
              <w:t>thereafter</w:t>
            </w:r>
            <w:r w:rsidR="002F3833">
              <w:t xml:space="preserve">. </w:t>
            </w: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8.1.2</w:t>
            </w:r>
          </w:p>
        </w:tc>
        <w:tc>
          <w:tcPr>
            <w:tcW w:w="9325" w:type="dxa"/>
            <w:shd w:val="clear" w:color="auto" w:fill="auto"/>
          </w:tcPr>
          <w:p w:rsidR="003F2FDD" w:rsidRDefault="003F2FDD" w:rsidP="003F2FDD">
            <w:r w:rsidRPr="00EF1E05">
              <w:t xml:space="preserve">Weekly screening should take place at the weekend </w:t>
            </w:r>
            <w:r>
              <w:t>and sent to the microbiology laboratory as per hospital policy</w:t>
            </w:r>
            <w:r w:rsidRPr="00ED3402">
              <w:t>. (</w:t>
            </w:r>
            <w:r w:rsidR="00EC73C2" w:rsidRPr="00906455">
              <w:t xml:space="preserve">Appendix </w:t>
            </w:r>
            <w:r w:rsidR="002E4EDE" w:rsidRPr="00906455">
              <w:t>13</w:t>
            </w:r>
            <w:r w:rsidRPr="00906455">
              <w:t>).</w:t>
            </w:r>
          </w:p>
          <w:p w:rsidR="003F2FDD" w:rsidRPr="00EF1E05" w:rsidRDefault="003F2FDD" w:rsidP="003F2FDD"/>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8.1.3</w:t>
            </w:r>
          </w:p>
        </w:tc>
        <w:tc>
          <w:tcPr>
            <w:tcW w:w="9325" w:type="dxa"/>
            <w:shd w:val="clear" w:color="auto" w:fill="auto"/>
          </w:tcPr>
          <w:p w:rsidR="003F2FDD" w:rsidRDefault="003F2FDD" w:rsidP="003F2FDD">
            <w:r w:rsidRPr="00EF1E05">
              <w:t xml:space="preserve">Swabs should be taken from the </w:t>
            </w:r>
            <w:r w:rsidRPr="00EF1E05">
              <w:rPr>
                <w:color w:val="000000"/>
              </w:rPr>
              <w:t xml:space="preserve">nose and </w:t>
            </w:r>
            <w:r w:rsidRPr="00EF1E05">
              <w:t>armpit and any open wounds/ sores/drain sites</w:t>
            </w:r>
            <w:r>
              <w:t>,</w:t>
            </w:r>
            <w:r w:rsidRPr="00EF1E05">
              <w:t xml:space="preserve"> etc</w:t>
            </w:r>
            <w:r>
              <w:t>.</w:t>
            </w:r>
          </w:p>
          <w:p w:rsidR="003F2FDD" w:rsidRPr="00EF1E05" w:rsidRDefault="003F2FDD" w:rsidP="003F2FDD"/>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8.1.4</w:t>
            </w:r>
          </w:p>
        </w:tc>
        <w:tc>
          <w:tcPr>
            <w:tcW w:w="9325" w:type="dxa"/>
            <w:shd w:val="clear" w:color="auto" w:fill="auto"/>
          </w:tcPr>
          <w:p w:rsidR="003F2FDD" w:rsidRDefault="003F2FDD" w:rsidP="003F2FDD">
            <w:pPr>
              <w:ind w:left="720" w:hanging="720"/>
            </w:pPr>
            <w:r w:rsidRPr="00EF1E05">
              <w:t>If the patient is currently on topical treatment for deco</w:t>
            </w:r>
            <w:r>
              <w:t>lonisation of MRSA, do not swab</w:t>
            </w:r>
          </w:p>
          <w:p w:rsidR="003F2FDD" w:rsidRDefault="003F2FDD" w:rsidP="003F2FDD">
            <w:pPr>
              <w:ind w:left="720" w:hanging="720"/>
            </w:pPr>
            <w:r w:rsidRPr="00EF1E05">
              <w:t>but follow the protocol and swab on day 8.</w:t>
            </w:r>
          </w:p>
          <w:p w:rsidR="003F2FDD" w:rsidRPr="00EF1E05" w:rsidRDefault="003F2FDD" w:rsidP="003F2FDD"/>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8.2</w:t>
            </w:r>
          </w:p>
        </w:tc>
        <w:tc>
          <w:tcPr>
            <w:tcW w:w="9325" w:type="dxa"/>
            <w:shd w:val="clear" w:color="auto" w:fill="auto"/>
          </w:tcPr>
          <w:p w:rsidR="003F2FDD" w:rsidRDefault="003F2FDD" w:rsidP="003F2FDD">
            <w:pPr>
              <w:ind w:left="720" w:hanging="720"/>
              <w:rPr>
                <w:u w:val="single"/>
              </w:rPr>
            </w:pPr>
            <w:r>
              <w:rPr>
                <w:u w:val="single"/>
              </w:rPr>
              <w:t>Surveillance Reporting</w:t>
            </w:r>
          </w:p>
          <w:p w:rsidR="003F2FDD" w:rsidRPr="003F2FDD" w:rsidRDefault="003F2FDD" w:rsidP="003F2FDD">
            <w:pPr>
              <w:ind w:left="720" w:hanging="720"/>
              <w:rPr>
                <w:u w:val="single"/>
              </w:rPr>
            </w:pP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8.2.1</w:t>
            </w:r>
          </w:p>
        </w:tc>
        <w:tc>
          <w:tcPr>
            <w:tcW w:w="9325" w:type="dxa"/>
            <w:shd w:val="clear" w:color="auto" w:fill="auto"/>
          </w:tcPr>
          <w:p w:rsidR="003F2FDD" w:rsidRDefault="003F2FDD" w:rsidP="00702B1A">
            <w:pPr>
              <w:rPr>
                <w:u w:val="single"/>
              </w:rPr>
            </w:pPr>
            <w:r w:rsidRPr="00EF1E05">
              <w:t>Ward managers</w:t>
            </w:r>
            <w:r w:rsidR="00702B1A">
              <w:t xml:space="preserve"> and matrons </w:t>
            </w:r>
            <w:r w:rsidR="00702B1A" w:rsidRPr="00EF1E05">
              <w:t>will</w:t>
            </w:r>
            <w:r w:rsidRPr="00EF1E05">
              <w:t xml:space="preserve"> receive weekly </w:t>
            </w:r>
            <w:r w:rsidR="00702B1A">
              <w:t>screening data.</w:t>
            </w: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8.2.2</w:t>
            </w:r>
          </w:p>
        </w:tc>
        <w:tc>
          <w:tcPr>
            <w:tcW w:w="9325" w:type="dxa"/>
            <w:shd w:val="clear" w:color="auto" w:fill="auto"/>
          </w:tcPr>
          <w:p w:rsidR="003F2FDD" w:rsidRPr="00EF1E05" w:rsidRDefault="00702B1A" w:rsidP="00702B1A">
            <w:r>
              <w:t xml:space="preserve">Ward managers and Matrons will receive data regarding compliance to MRSA policy and treatment regime on a monthly basis. </w:t>
            </w:r>
          </w:p>
        </w:tc>
      </w:tr>
      <w:tr w:rsidR="003F2FDD" w:rsidRPr="008325B3" w:rsidTr="00F709FA">
        <w:tc>
          <w:tcPr>
            <w:tcW w:w="706" w:type="dxa"/>
            <w:shd w:val="clear" w:color="auto" w:fill="auto"/>
          </w:tcPr>
          <w:p w:rsidR="003F2FDD" w:rsidRDefault="003F2FDD" w:rsidP="00E83316">
            <w:pPr>
              <w:rPr>
                <w:rFonts w:cs="Arial"/>
                <w:color w:val="000000"/>
              </w:rPr>
            </w:pPr>
            <w:r>
              <w:rPr>
                <w:rFonts w:cs="Arial"/>
                <w:color w:val="000000"/>
              </w:rPr>
              <w:t>8.2.3</w:t>
            </w:r>
          </w:p>
        </w:tc>
        <w:tc>
          <w:tcPr>
            <w:tcW w:w="9325" w:type="dxa"/>
            <w:shd w:val="clear" w:color="auto" w:fill="auto"/>
          </w:tcPr>
          <w:p w:rsidR="003F2FDD" w:rsidRPr="00EF1E05" w:rsidRDefault="003F2FDD" w:rsidP="00702B1A">
            <w:r w:rsidRPr="00EF1E05">
              <w:t xml:space="preserve">MRSA bacteraemia rates are sent on a monthly basis to the Chief Executive and the Infection Prevention and Control Service.  These rates are reported to the Infection Control Committee and the Trust Executive Board monthly, and submitted to the </w:t>
            </w:r>
            <w:r w:rsidR="00702B1A">
              <w:t xml:space="preserve">Clinical Commissioning Group (CCG) and Public Health England (PHE). </w:t>
            </w:r>
          </w:p>
        </w:tc>
      </w:tr>
    </w:tbl>
    <w:p w:rsidR="00F902B8" w:rsidRDefault="00F902B8">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9325"/>
      </w:tblGrid>
      <w:tr w:rsidR="00F902B8" w:rsidRPr="00F902B8" w:rsidTr="00F709FA">
        <w:tc>
          <w:tcPr>
            <w:tcW w:w="706" w:type="dxa"/>
            <w:shd w:val="clear" w:color="auto" w:fill="auto"/>
          </w:tcPr>
          <w:p w:rsidR="00F902B8" w:rsidRPr="00F902B8" w:rsidRDefault="00F902B8" w:rsidP="00E83316">
            <w:pPr>
              <w:rPr>
                <w:rFonts w:cs="Arial"/>
                <w:b/>
                <w:color w:val="000000"/>
              </w:rPr>
            </w:pPr>
            <w:r w:rsidRPr="00F902B8">
              <w:rPr>
                <w:rFonts w:cs="Arial"/>
                <w:b/>
                <w:color w:val="000000"/>
              </w:rPr>
              <w:lastRenderedPageBreak/>
              <w:t>9</w:t>
            </w:r>
          </w:p>
        </w:tc>
        <w:tc>
          <w:tcPr>
            <w:tcW w:w="9325" w:type="dxa"/>
            <w:shd w:val="clear" w:color="auto" w:fill="auto"/>
          </w:tcPr>
          <w:p w:rsidR="00F902B8" w:rsidRPr="00F902B8" w:rsidRDefault="00F902B8" w:rsidP="003F2FDD">
            <w:pPr>
              <w:rPr>
                <w:b/>
              </w:rPr>
            </w:pPr>
            <w:r w:rsidRPr="00F902B8">
              <w:rPr>
                <w:b/>
              </w:rPr>
              <w:t>HIGH RISK AREAS</w:t>
            </w:r>
          </w:p>
          <w:p w:rsidR="00F902B8" w:rsidRPr="00F902B8" w:rsidRDefault="00F902B8" w:rsidP="003F2FDD">
            <w:pPr>
              <w:rPr>
                <w:b/>
              </w:rPr>
            </w:pPr>
          </w:p>
        </w:tc>
      </w:tr>
      <w:tr w:rsidR="00F902B8" w:rsidRPr="008325B3" w:rsidTr="00F709FA">
        <w:tc>
          <w:tcPr>
            <w:tcW w:w="706" w:type="dxa"/>
            <w:shd w:val="clear" w:color="auto" w:fill="auto"/>
          </w:tcPr>
          <w:p w:rsidR="00F902B8" w:rsidRDefault="00F902B8" w:rsidP="00E83316">
            <w:pPr>
              <w:rPr>
                <w:rFonts w:cs="Arial"/>
                <w:color w:val="000000"/>
              </w:rPr>
            </w:pPr>
            <w:r>
              <w:rPr>
                <w:rFonts w:cs="Arial"/>
                <w:color w:val="000000"/>
              </w:rPr>
              <w:t>9.1</w:t>
            </w:r>
          </w:p>
        </w:tc>
        <w:tc>
          <w:tcPr>
            <w:tcW w:w="9325" w:type="dxa"/>
            <w:shd w:val="clear" w:color="auto" w:fill="auto"/>
          </w:tcPr>
          <w:p w:rsidR="00F902B8" w:rsidRPr="00EF1E05" w:rsidRDefault="00F902B8" w:rsidP="00F902B8">
            <w:r>
              <w:t>[</w:t>
            </w:r>
            <w:r w:rsidRPr="00EF1E05">
              <w:t>Category 1 - Critical care complex (CCC) and the Neonatal Intensive Care Unit (NICU)</w:t>
            </w:r>
            <w:r>
              <w:t>]</w:t>
            </w:r>
          </w:p>
          <w:p w:rsidR="00F902B8" w:rsidRPr="00EF1E05" w:rsidRDefault="00F902B8" w:rsidP="00F902B8">
            <w:pPr>
              <w:ind w:left="216" w:firstLine="720"/>
            </w:pPr>
          </w:p>
          <w:p w:rsidR="00F902B8" w:rsidRPr="00EF1E05" w:rsidRDefault="00F902B8" w:rsidP="00B702B1">
            <w:pPr>
              <w:numPr>
                <w:ilvl w:val="0"/>
                <w:numId w:val="17"/>
              </w:numPr>
              <w:ind w:left="1080"/>
              <w:jc w:val="both"/>
            </w:pPr>
            <w:r w:rsidRPr="00EF1E05">
              <w:t>All patients must be screened on admission and on discharge from these areas.</w:t>
            </w:r>
          </w:p>
          <w:p w:rsidR="00F902B8" w:rsidRPr="00EF1E05" w:rsidRDefault="00F902B8" w:rsidP="00B702B1">
            <w:pPr>
              <w:numPr>
                <w:ilvl w:val="0"/>
                <w:numId w:val="17"/>
              </w:numPr>
              <w:ind w:left="1080"/>
              <w:jc w:val="both"/>
            </w:pPr>
            <w:r w:rsidRPr="00EF1E05">
              <w:t xml:space="preserve">All patients must have a weekly screen carried out for the duration of their stay within the high risk area. </w:t>
            </w:r>
          </w:p>
          <w:p w:rsidR="00F902B8" w:rsidRPr="00EF1E05" w:rsidRDefault="00F902B8" w:rsidP="00B702B1">
            <w:pPr>
              <w:numPr>
                <w:ilvl w:val="0"/>
                <w:numId w:val="17"/>
              </w:numPr>
              <w:ind w:left="1080"/>
              <w:jc w:val="both"/>
            </w:pPr>
            <w:r w:rsidRPr="00EF1E05">
              <w:t xml:space="preserve">See </w:t>
            </w:r>
            <w:r>
              <w:t>s</w:t>
            </w:r>
            <w:r w:rsidRPr="00EF1E05">
              <w:t xml:space="preserve">eparate </w:t>
            </w:r>
            <w:r>
              <w:t>n</w:t>
            </w:r>
            <w:r w:rsidRPr="00EF1E05">
              <w:t xml:space="preserve">eonatal </w:t>
            </w:r>
            <w:r w:rsidRPr="00906455">
              <w:t>guidance (Appendix</w:t>
            </w:r>
            <w:r w:rsidR="002E4EDE" w:rsidRPr="00906455">
              <w:t xml:space="preserve"> 6</w:t>
            </w:r>
            <w:r w:rsidRPr="00906455">
              <w:t>).</w:t>
            </w:r>
          </w:p>
          <w:p w:rsidR="00F902B8" w:rsidRDefault="00F902B8" w:rsidP="003F2FDD"/>
        </w:tc>
      </w:tr>
      <w:tr w:rsidR="00F902B8" w:rsidRPr="00F902B8" w:rsidTr="00F709FA">
        <w:tc>
          <w:tcPr>
            <w:tcW w:w="706" w:type="dxa"/>
            <w:shd w:val="clear" w:color="auto" w:fill="auto"/>
          </w:tcPr>
          <w:p w:rsidR="00F902B8" w:rsidRPr="00F902B8" w:rsidRDefault="00F902B8" w:rsidP="00E83316">
            <w:pPr>
              <w:rPr>
                <w:rFonts w:cs="Arial"/>
                <w:b/>
                <w:color w:val="000000"/>
              </w:rPr>
            </w:pPr>
            <w:r w:rsidRPr="00F902B8">
              <w:rPr>
                <w:rFonts w:cs="Arial"/>
                <w:b/>
                <w:color w:val="000000"/>
              </w:rPr>
              <w:t>10</w:t>
            </w:r>
          </w:p>
        </w:tc>
        <w:tc>
          <w:tcPr>
            <w:tcW w:w="9325" w:type="dxa"/>
            <w:shd w:val="clear" w:color="auto" w:fill="auto"/>
          </w:tcPr>
          <w:p w:rsidR="00F902B8" w:rsidRDefault="00F902B8" w:rsidP="00F902B8">
            <w:pPr>
              <w:rPr>
                <w:b/>
              </w:rPr>
            </w:pPr>
            <w:bookmarkStart w:id="0" w:name="_Toc269889024"/>
            <w:bookmarkStart w:id="1" w:name="_Toc299625488"/>
            <w:r w:rsidRPr="00F902B8">
              <w:rPr>
                <w:b/>
              </w:rPr>
              <w:t xml:space="preserve">TREATMENT FOR MRSA CARRIAGE IN NEONATES </w:t>
            </w:r>
            <w:r>
              <w:rPr>
                <w:b/>
              </w:rPr>
              <w:t>POLICY</w:t>
            </w:r>
            <w:r w:rsidRPr="00F902B8">
              <w:rPr>
                <w:b/>
              </w:rPr>
              <w:t xml:space="preserve"> </w:t>
            </w:r>
            <w:r w:rsidRPr="00906455">
              <w:rPr>
                <w:b/>
              </w:rPr>
              <w:t>(APPENDIX</w:t>
            </w:r>
            <w:r w:rsidR="002E4EDE" w:rsidRPr="00906455">
              <w:rPr>
                <w:b/>
              </w:rPr>
              <w:t xml:space="preserve"> 6</w:t>
            </w:r>
            <w:r w:rsidR="005B165C" w:rsidRPr="00906455">
              <w:rPr>
                <w:b/>
              </w:rPr>
              <w:t xml:space="preserve"> </w:t>
            </w:r>
            <w:r w:rsidRPr="00906455">
              <w:rPr>
                <w:b/>
              </w:rPr>
              <w:t>)</w:t>
            </w:r>
            <w:bookmarkEnd w:id="0"/>
            <w:bookmarkEnd w:id="1"/>
          </w:p>
          <w:p w:rsidR="00F902B8" w:rsidRPr="00F902B8" w:rsidRDefault="00F902B8" w:rsidP="00F902B8">
            <w:pPr>
              <w:rPr>
                <w:b/>
              </w:rPr>
            </w:pPr>
          </w:p>
        </w:tc>
      </w:tr>
      <w:tr w:rsidR="00F902B8" w:rsidRPr="008325B3" w:rsidTr="00F709FA">
        <w:tc>
          <w:tcPr>
            <w:tcW w:w="706" w:type="dxa"/>
            <w:shd w:val="clear" w:color="auto" w:fill="auto"/>
          </w:tcPr>
          <w:p w:rsidR="00F902B8" w:rsidRDefault="00F902B8" w:rsidP="00E83316">
            <w:pPr>
              <w:rPr>
                <w:rFonts w:cs="Arial"/>
                <w:color w:val="000000"/>
              </w:rPr>
            </w:pPr>
            <w:r>
              <w:rPr>
                <w:rFonts w:cs="Arial"/>
                <w:color w:val="000000"/>
              </w:rPr>
              <w:t>10.1</w:t>
            </w:r>
          </w:p>
        </w:tc>
        <w:tc>
          <w:tcPr>
            <w:tcW w:w="9325" w:type="dxa"/>
            <w:shd w:val="clear" w:color="auto" w:fill="auto"/>
          </w:tcPr>
          <w:p w:rsidR="00F902B8" w:rsidRDefault="00F902B8" w:rsidP="00F902B8">
            <w:r w:rsidRPr="00AE53E3">
              <w:t xml:space="preserve">All treatment of carriage in a </w:t>
            </w:r>
            <w:r>
              <w:t>n</w:t>
            </w:r>
            <w:r w:rsidRPr="00AE53E3">
              <w:t>eonate to be risk assessed by the Infection Prevention and Control Service and NICU, taking into consideration the gestational age and overall health of the patient.</w:t>
            </w:r>
          </w:p>
          <w:p w:rsidR="00F902B8" w:rsidRPr="005C51DD" w:rsidRDefault="00F902B8" w:rsidP="00F902B8"/>
        </w:tc>
      </w:tr>
      <w:tr w:rsidR="00F902B8" w:rsidRPr="008325B3" w:rsidTr="00F709FA">
        <w:tc>
          <w:tcPr>
            <w:tcW w:w="706" w:type="dxa"/>
            <w:shd w:val="clear" w:color="auto" w:fill="auto"/>
          </w:tcPr>
          <w:p w:rsidR="00F902B8" w:rsidRDefault="00F902B8" w:rsidP="00E83316">
            <w:pPr>
              <w:rPr>
                <w:rFonts w:cs="Arial"/>
                <w:color w:val="000000"/>
              </w:rPr>
            </w:pPr>
            <w:r>
              <w:rPr>
                <w:rFonts w:cs="Arial"/>
                <w:color w:val="000000"/>
              </w:rPr>
              <w:t>10.2</w:t>
            </w:r>
          </w:p>
        </w:tc>
        <w:tc>
          <w:tcPr>
            <w:tcW w:w="9325" w:type="dxa"/>
            <w:shd w:val="clear" w:color="auto" w:fill="auto"/>
          </w:tcPr>
          <w:p w:rsidR="00F902B8" w:rsidRDefault="00F902B8" w:rsidP="00F902B8">
            <w:r w:rsidRPr="00AE53E3">
              <w:t xml:space="preserve">Contact the Infection Prevention and Control or </w:t>
            </w:r>
            <w:r w:rsidR="00EC73C2">
              <w:t>the Consultant Microbiologist.</w:t>
            </w:r>
          </w:p>
          <w:p w:rsidR="00F902B8" w:rsidRPr="00AE53E3" w:rsidRDefault="00F902B8" w:rsidP="00F902B8"/>
          <w:p w:rsidR="00F902B8" w:rsidRDefault="00F902B8" w:rsidP="00B702B1">
            <w:pPr>
              <w:numPr>
                <w:ilvl w:val="0"/>
                <w:numId w:val="18"/>
              </w:numPr>
              <w:ind w:left="428"/>
              <w:jc w:val="both"/>
            </w:pPr>
            <w:r w:rsidRPr="00AE53E3">
              <w:t xml:space="preserve">Baby in cot and getting ready for discharge </w:t>
            </w:r>
            <w:r>
              <w:t>-</w:t>
            </w:r>
            <w:r w:rsidRPr="00AE53E3">
              <w:t xml:space="preserve"> daily antiseptic detergent body washes</w:t>
            </w:r>
            <w:r>
              <w:t>,</w:t>
            </w:r>
            <w:r w:rsidRPr="00AE53E3">
              <w:t xml:space="preserve"> e.g. octenidine </w:t>
            </w:r>
            <w:r>
              <w:t>dihydrochloride</w:t>
            </w:r>
            <w:r w:rsidRPr="00AE53E3">
              <w:t xml:space="preserve"> (Octenisan).  May isolate if a nursery and staff available.</w:t>
            </w:r>
          </w:p>
          <w:p w:rsidR="00F902B8" w:rsidRPr="00AE53E3" w:rsidRDefault="00F902B8" w:rsidP="00F902B8">
            <w:pPr>
              <w:ind w:left="428" w:hanging="360"/>
            </w:pPr>
          </w:p>
          <w:p w:rsidR="00F902B8" w:rsidRDefault="00F902B8" w:rsidP="00B702B1">
            <w:pPr>
              <w:numPr>
                <w:ilvl w:val="0"/>
                <w:numId w:val="18"/>
              </w:numPr>
              <w:ind w:left="428"/>
              <w:jc w:val="both"/>
            </w:pPr>
            <w:r w:rsidRPr="00AE53E3">
              <w:t xml:space="preserve">Baby poorly and/or ventilated </w:t>
            </w:r>
            <w:r>
              <w:t>-</w:t>
            </w:r>
            <w:r w:rsidRPr="00AE53E3">
              <w:t xml:space="preserve"> may have a </w:t>
            </w:r>
            <w:r>
              <w:t>“</w:t>
            </w:r>
            <w:r w:rsidRPr="00AE53E3">
              <w:t>top and tail</w:t>
            </w:r>
            <w:r>
              <w:t>”</w:t>
            </w:r>
            <w:r w:rsidRPr="00AE53E3">
              <w:t xml:space="preserve"> with antiseptic detergent</w:t>
            </w:r>
            <w:r>
              <w:t>,</w:t>
            </w:r>
            <w:r w:rsidRPr="00AE53E3">
              <w:t xml:space="preserve"> e.g. octenidine dihydroc</w:t>
            </w:r>
            <w:r>
              <w:t>h</w:t>
            </w:r>
            <w:r w:rsidRPr="00AE53E3">
              <w:t>loride (Octenisan), if able x 1, or 2 in a week.  May have mupirocin (Bactroban) nasal ointment if gestational age allows.</w:t>
            </w:r>
          </w:p>
          <w:p w:rsidR="00F902B8" w:rsidRPr="00AE53E3" w:rsidRDefault="00F902B8" w:rsidP="00F902B8"/>
        </w:tc>
      </w:tr>
      <w:tr w:rsidR="00F902B8" w:rsidRPr="008325B3" w:rsidTr="00F709FA">
        <w:tc>
          <w:tcPr>
            <w:tcW w:w="706" w:type="dxa"/>
            <w:shd w:val="clear" w:color="auto" w:fill="auto"/>
          </w:tcPr>
          <w:p w:rsidR="00F902B8" w:rsidRDefault="00F902B8" w:rsidP="00E83316">
            <w:pPr>
              <w:rPr>
                <w:rFonts w:cs="Arial"/>
                <w:color w:val="000000"/>
              </w:rPr>
            </w:pPr>
            <w:r>
              <w:rPr>
                <w:rFonts w:cs="Arial"/>
                <w:color w:val="000000"/>
              </w:rPr>
              <w:t>10.3</w:t>
            </w:r>
          </w:p>
        </w:tc>
        <w:tc>
          <w:tcPr>
            <w:tcW w:w="9325" w:type="dxa"/>
            <w:shd w:val="clear" w:color="auto" w:fill="auto"/>
          </w:tcPr>
          <w:p w:rsidR="00F902B8" w:rsidRDefault="00F902B8" w:rsidP="00F902B8">
            <w:r w:rsidRPr="00AE53E3">
              <w:t xml:space="preserve">For additional guidelines for </w:t>
            </w:r>
            <w:r>
              <w:t>n</w:t>
            </w:r>
            <w:r w:rsidRPr="00AE53E3">
              <w:t xml:space="preserve">eonates, see </w:t>
            </w:r>
            <w:r w:rsidR="00EC73C2">
              <w:t>(</w:t>
            </w:r>
            <w:r w:rsidRPr="00906455">
              <w:t>Appendix</w:t>
            </w:r>
            <w:r w:rsidR="002E4EDE" w:rsidRPr="00906455">
              <w:t xml:space="preserve"> 14</w:t>
            </w:r>
            <w:r w:rsidRPr="00906455">
              <w:t xml:space="preserve"> </w:t>
            </w:r>
            <w:r w:rsidR="00EC73C2" w:rsidRPr="00906455">
              <w:t>)</w:t>
            </w:r>
            <w:r w:rsidR="00EC73C2">
              <w:t xml:space="preserve"> </w:t>
            </w:r>
            <w:r w:rsidRPr="00AE53E3">
              <w:t>“Norfolk Suffolk &amp; Cambridgeshire Neonatal Network Guidelines for MRSA in a Neonatal Unit’’.</w:t>
            </w:r>
          </w:p>
          <w:p w:rsidR="00F902B8" w:rsidRPr="00AE53E3" w:rsidRDefault="00F902B8" w:rsidP="00F902B8"/>
        </w:tc>
      </w:tr>
      <w:tr w:rsidR="00F902B8" w:rsidRPr="00F902B8" w:rsidTr="00F709FA">
        <w:tc>
          <w:tcPr>
            <w:tcW w:w="706" w:type="dxa"/>
            <w:shd w:val="clear" w:color="auto" w:fill="auto"/>
          </w:tcPr>
          <w:p w:rsidR="00F902B8" w:rsidRPr="00F902B8" w:rsidRDefault="00F902B8" w:rsidP="00E83316">
            <w:pPr>
              <w:rPr>
                <w:rFonts w:cs="Arial"/>
                <w:b/>
                <w:color w:val="000000"/>
              </w:rPr>
            </w:pPr>
            <w:r w:rsidRPr="00F902B8">
              <w:rPr>
                <w:rFonts w:cs="Arial"/>
                <w:b/>
                <w:color w:val="000000"/>
              </w:rPr>
              <w:t>11</w:t>
            </w:r>
          </w:p>
        </w:tc>
        <w:tc>
          <w:tcPr>
            <w:tcW w:w="9325" w:type="dxa"/>
            <w:shd w:val="clear" w:color="auto" w:fill="auto"/>
          </w:tcPr>
          <w:p w:rsidR="00F902B8" w:rsidRPr="00F902B8" w:rsidRDefault="00F902B8" w:rsidP="00F902B8">
            <w:pPr>
              <w:rPr>
                <w:b/>
              </w:rPr>
            </w:pPr>
            <w:r w:rsidRPr="00F902B8">
              <w:rPr>
                <w:b/>
              </w:rPr>
              <w:t>MRSA GUIDANCE FOR DOCTORS</w:t>
            </w:r>
          </w:p>
          <w:p w:rsidR="00F902B8" w:rsidRPr="00F902B8" w:rsidRDefault="00F902B8" w:rsidP="00F902B8">
            <w:pPr>
              <w:rPr>
                <w:b/>
              </w:rPr>
            </w:pPr>
          </w:p>
        </w:tc>
      </w:tr>
      <w:tr w:rsidR="00F902B8" w:rsidRPr="008325B3" w:rsidTr="00F709FA">
        <w:tc>
          <w:tcPr>
            <w:tcW w:w="706" w:type="dxa"/>
            <w:shd w:val="clear" w:color="auto" w:fill="auto"/>
          </w:tcPr>
          <w:p w:rsidR="00F902B8" w:rsidRDefault="00F902B8" w:rsidP="00E83316">
            <w:pPr>
              <w:rPr>
                <w:rFonts w:cs="Arial"/>
                <w:color w:val="000000"/>
              </w:rPr>
            </w:pPr>
            <w:r>
              <w:rPr>
                <w:rFonts w:cs="Arial"/>
                <w:color w:val="000000"/>
              </w:rPr>
              <w:t>11.1</w:t>
            </w:r>
          </w:p>
        </w:tc>
        <w:tc>
          <w:tcPr>
            <w:tcW w:w="9325" w:type="dxa"/>
            <w:shd w:val="clear" w:color="auto" w:fill="auto"/>
          </w:tcPr>
          <w:p w:rsidR="00F902B8" w:rsidRDefault="00F902B8" w:rsidP="00F902B8">
            <w:pPr>
              <w:ind w:left="720" w:hanging="720"/>
            </w:pPr>
            <w:r w:rsidRPr="00AE53E3">
              <w:t xml:space="preserve">See </w:t>
            </w:r>
            <w:r w:rsidR="002E4EDE" w:rsidRPr="00906455">
              <w:t>Appendix 15</w:t>
            </w:r>
            <w:r w:rsidRPr="00AE53E3">
              <w:t>.</w:t>
            </w:r>
          </w:p>
          <w:p w:rsidR="00F902B8" w:rsidRDefault="00F902B8" w:rsidP="00F902B8"/>
        </w:tc>
      </w:tr>
    </w:tbl>
    <w:p w:rsidR="00F11C82" w:rsidRDefault="00F11C82">
      <w:r>
        <w:br w:type="page"/>
      </w:r>
      <w:bookmarkStart w:id="2" w:name="_GoBack"/>
      <w:bookmarkEnd w:id="2"/>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50"/>
        <w:gridCol w:w="9081"/>
      </w:tblGrid>
      <w:tr w:rsidR="00F902B8" w:rsidRPr="00F902B8" w:rsidTr="007D2751">
        <w:tc>
          <w:tcPr>
            <w:tcW w:w="950" w:type="dxa"/>
            <w:shd w:val="clear" w:color="auto" w:fill="auto"/>
          </w:tcPr>
          <w:p w:rsidR="00F902B8" w:rsidRPr="00F902B8" w:rsidRDefault="00F902B8" w:rsidP="00E83316">
            <w:pPr>
              <w:rPr>
                <w:rFonts w:cs="Arial"/>
                <w:b/>
                <w:color w:val="000000"/>
              </w:rPr>
            </w:pPr>
            <w:r w:rsidRPr="00F902B8">
              <w:rPr>
                <w:rFonts w:cs="Arial"/>
                <w:b/>
                <w:color w:val="000000"/>
              </w:rPr>
              <w:lastRenderedPageBreak/>
              <w:t>12</w:t>
            </w:r>
          </w:p>
        </w:tc>
        <w:tc>
          <w:tcPr>
            <w:tcW w:w="9081" w:type="dxa"/>
            <w:shd w:val="clear" w:color="auto" w:fill="auto"/>
          </w:tcPr>
          <w:p w:rsidR="00F902B8" w:rsidRPr="00F902B8" w:rsidRDefault="00F902B8" w:rsidP="00F902B8">
            <w:pPr>
              <w:ind w:left="720" w:hanging="720"/>
              <w:rPr>
                <w:b/>
              </w:rPr>
            </w:pPr>
            <w:r w:rsidRPr="00F902B8">
              <w:rPr>
                <w:b/>
              </w:rPr>
              <w:t>ENVIRONMENTAL CLEANING</w:t>
            </w:r>
          </w:p>
          <w:p w:rsidR="00F902B8" w:rsidRPr="007D2751" w:rsidRDefault="00F902B8" w:rsidP="00F902B8">
            <w:pPr>
              <w:ind w:left="720" w:hanging="720"/>
              <w:rPr>
                <w:b/>
                <w:sz w:val="16"/>
              </w:rPr>
            </w:pPr>
          </w:p>
        </w:tc>
      </w:tr>
      <w:tr w:rsidR="00F902B8" w:rsidRPr="008325B3" w:rsidTr="007D2751">
        <w:tc>
          <w:tcPr>
            <w:tcW w:w="950" w:type="dxa"/>
            <w:shd w:val="clear" w:color="auto" w:fill="auto"/>
          </w:tcPr>
          <w:p w:rsidR="00F902B8" w:rsidRDefault="00F902B8" w:rsidP="00E83316">
            <w:pPr>
              <w:rPr>
                <w:rFonts w:cs="Arial"/>
                <w:color w:val="000000"/>
              </w:rPr>
            </w:pPr>
            <w:r>
              <w:rPr>
                <w:rFonts w:cs="Arial"/>
                <w:color w:val="000000"/>
              </w:rPr>
              <w:t>12.1</w:t>
            </w:r>
          </w:p>
        </w:tc>
        <w:tc>
          <w:tcPr>
            <w:tcW w:w="9081" w:type="dxa"/>
            <w:shd w:val="clear" w:color="auto" w:fill="auto"/>
          </w:tcPr>
          <w:p w:rsidR="00F902B8" w:rsidRDefault="00F902B8" w:rsidP="00F902B8">
            <w:r>
              <w:t>During the patient's stay:</w:t>
            </w:r>
          </w:p>
          <w:p w:rsidR="00F902B8" w:rsidRPr="00AE53E3" w:rsidRDefault="00F902B8" w:rsidP="00F902B8"/>
          <w:p w:rsidR="00F902B8" w:rsidRDefault="00F902B8" w:rsidP="00B702B1">
            <w:pPr>
              <w:numPr>
                <w:ilvl w:val="0"/>
                <w:numId w:val="19"/>
              </w:numPr>
              <w:ind w:left="428"/>
              <w:jc w:val="both"/>
            </w:pPr>
            <w:r w:rsidRPr="00AE53E3">
              <w:t xml:space="preserve">Side room occupancy: </w:t>
            </w:r>
            <w:r w:rsidR="00F429C0">
              <w:t xml:space="preserve">(Domestics) </w:t>
            </w:r>
            <w:r w:rsidRPr="00AE53E3">
              <w:t>clean daily with a</w:t>
            </w:r>
            <w:r w:rsidR="00F429C0">
              <w:t xml:space="preserve"> Tristel Fuse Solution.  </w:t>
            </w:r>
            <w:r w:rsidR="007B4666">
              <w:t>Three x d</w:t>
            </w:r>
            <w:r w:rsidRPr="00AE53E3">
              <w:t>aily dusting of all horizontal surfaces must take place</w:t>
            </w:r>
            <w:r>
              <w:t>.</w:t>
            </w:r>
            <w:r w:rsidR="00F429C0">
              <w:t xml:space="preserve">  This can be done by ward </w:t>
            </w:r>
            <w:r w:rsidR="007B4666">
              <w:t>staff</w:t>
            </w:r>
            <w:r w:rsidR="00F429C0">
              <w:t xml:space="preserve"> usin</w:t>
            </w:r>
            <w:r w:rsidR="00F01404">
              <w:t>g Clinell Green Universal wipes or Domestic Staff using Trsitel Fuse.</w:t>
            </w:r>
          </w:p>
          <w:p w:rsidR="00F902B8" w:rsidRPr="00AE53E3" w:rsidRDefault="00F902B8" w:rsidP="00F902B8">
            <w:pPr>
              <w:ind w:left="428" w:hanging="360"/>
            </w:pPr>
          </w:p>
          <w:p w:rsidR="00F902B8" w:rsidRDefault="00F902B8" w:rsidP="00EC73C2">
            <w:pPr>
              <w:numPr>
                <w:ilvl w:val="0"/>
                <w:numId w:val="19"/>
              </w:numPr>
              <w:ind w:left="428"/>
              <w:jc w:val="both"/>
            </w:pPr>
            <w:r w:rsidRPr="00AE53E3">
              <w:t xml:space="preserve">Bay Occupancy: </w:t>
            </w:r>
            <w:r w:rsidR="00F429C0">
              <w:t xml:space="preserve">(Domestics) </w:t>
            </w:r>
            <w:r w:rsidR="00F429C0" w:rsidRPr="00AE53E3">
              <w:t>clean daily with a</w:t>
            </w:r>
            <w:r w:rsidR="00F429C0">
              <w:t xml:space="preserve"> Tristel Fuse Solution.  </w:t>
            </w:r>
            <w:r w:rsidR="00EC73C2">
              <w:t>Three x d</w:t>
            </w:r>
            <w:r w:rsidR="00F429C0" w:rsidRPr="00AE53E3">
              <w:t>aily dusting of all horizontal surfaces must take place</w:t>
            </w:r>
            <w:r w:rsidR="00F429C0">
              <w:t>.  This can be done by ward staff usin</w:t>
            </w:r>
            <w:r w:rsidR="007B4666">
              <w:t>g Clinell Green Universal wipes or Domestic Staff using Tristel Fuse.</w:t>
            </w:r>
          </w:p>
          <w:p w:rsidR="00EC73C2" w:rsidRPr="00EC73C2" w:rsidRDefault="00EC73C2" w:rsidP="00EC73C2">
            <w:pPr>
              <w:jc w:val="both"/>
            </w:pPr>
          </w:p>
        </w:tc>
      </w:tr>
      <w:tr w:rsidR="00F902B8" w:rsidRPr="008325B3" w:rsidTr="007D2751">
        <w:tc>
          <w:tcPr>
            <w:tcW w:w="950" w:type="dxa"/>
            <w:shd w:val="clear" w:color="auto" w:fill="auto"/>
          </w:tcPr>
          <w:p w:rsidR="00F902B8" w:rsidRDefault="00F902B8" w:rsidP="00E83316">
            <w:pPr>
              <w:rPr>
                <w:rFonts w:cs="Arial"/>
                <w:color w:val="000000"/>
              </w:rPr>
            </w:pPr>
            <w:r>
              <w:rPr>
                <w:rFonts w:cs="Arial"/>
                <w:color w:val="000000"/>
              </w:rPr>
              <w:t>12.2</w:t>
            </w:r>
          </w:p>
        </w:tc>
        <w:tc>
          <w:tcPr>
            <w:tcW w:w="9081" w:type="dxa"/>
            <w:shd w:val="clear" w:color="auto" w:fill="auto"/>
          </w:tcPr>
          <w:p w:rsidR="00F902B8" w:rsidRDefault="00EC73C2" w:rsidP="007B4666">
            <w:pPr>
              <w:jc w:val="both"/>
            </w:pPr>
            <w:r>
              <w:t>P</w:t>
            </w:r>
            <w:r w:rsidR="007B4666">
              <w:t>ost-Infection</w:t>
            </w:r>
            <w:r w:rsidR="0000415C">
              <w:t xml:space="preserve"> Discharge</w:t>
            </w:r>
            <w:r w:rsidR="007B4666">
              <w:t>/Transfer Cleaning (Bed Space/Side-room)</w:t>
            </w:r>
          </w:p>
          <w:p w:rsidR="00AF63AB" w:rsidRDefault="00AF63AB" w:rsidP="007B4666">
            <w:pPr>
              <w:jc w:val="both"/>
            </w:pPr>
          </w:p>
          <w:p w:rsidR="00AF63AB" w:rsidRPr="001E3602" w:rsidRDefault="00AF63AB" w:rsidP="007B4666">
            <w:pPr>
              <w:jc w:val="both"/>
              <w:rPr>
                <w:u w:val="single"/>
              </w:rPr>
            </w:pPr>
            <w:r w:rsidRPr="001E3602">
              <w:rPr>
                <w:u w:val="single"/>
              </w:rPr>
              <w:t xml:space="preserve">Nursing/Ward Staff </w:t>
            </w:r>
            <w:r w:rsidR="001E3602" w:rsidRPr="001E3602">
              <w:rPr>
                <w:u w:val="single"/>
              </w:rPr>
              <w:t>Duties</w:t>
            </w:r>
          </w:p>
          <w:p w:rsidR="007B4666" w:rsidRPr="007B4666" w:rsidRDefault="007B4666" w:rsidP="007B4666">
            <w:pPr>
              <w:jc w:val="both"/>
              <w:rPr>
                <w:sz w:val="16"/>
              </w:rPr>
            </w:pPr>
          </w:p>
          <w:p w:rsidR="007B4666" w:rsidRDefault="007B4666" w:rsidP="00AF63AB">
            <w:pPr>
              <w:pStyle w:val="ListParagraph"/>
              <w:widowControl w:val="0"/>
              <w:numPr>
                <w:ilvl w:val="0"/>
                <w:numId w:val="55"/>
              </w:numPr>
              <w:autoSpaceDE w:val="0"/>
              <w:autoSpaceDN w:val="0"/>
              <w:contextualSpacing w:val="0"/>
            </w:pPr>
            <w:r>
              <w:t xml:space="preserve">All the following tasks as listed below </w:t>
            </w:r>
            <w:r w:rsidRPr="003975DC">
              <w:rPr>
                <w:b/>
                <w:u w:val="single"/>
              </w:rPr>
              <w:t>must</w:t>
            </w:r>
            <w:r>
              <w:t xml:space="preserve"> be cleaned and completed as soon as reasonably possible by ward/nursing staff prior to </w:t>
            </w:r>
            <w:r w:rsidR="00AF63AB">
              <w:t>the domestic clean taking place, and to avoid any unnecessary delay.</w:t>
            </w:r>
          </w:p>
          <w:p w:rsidR="007B4666" w:rsidRDefault="007B4666" w:rsidP="00AF63AB">
            <w:pPr>
              <w:pStyle w:val="ListParagraph"/>
              <w:widowControl w:val="0"/>
              <w:numPr>
                <w:ilvl w:val="0"/>
                <w:numId w:val="55"/>
              </w:numPr>
              <w:autoSpaceDE w:val="0"/>
              <w:autoSpaceDN w:val="0"/>
              <w:contextualSpacing w:val="0"/>
            </w:pPr>
            <w:r>
              <w:t>Check drugs pod is empty</w:t>
            </w:r>
          </w:p>
          <w:p w:rsidR="007B4666" w:rsidRDefault="007B4666" w:rsidP="00AF63AB">
            <w:pPr>
              <w:pStyle w:val="ListParagraph"/>
              <w:widowControl w:val="0"/>
              <w:numPr>
                <w:ilvl w:val="0"/>
                <w:numId w:val="55"/>
              </w:numPr>
              <w:autoSpaceDE w:val="0"/>
              <w:autoSpaceDN w:val="0"/>
              <w:contextualSpacing w:val="0"/>
            </w:pPr>
            <w:r>
              <w:t>Any left personal belongings/items/documentation etc associated with the previous patient to be removed</w:t>
            </w:r>
          </w:p>
          <w:p w:rsidR="007B4666" w:rsidRDefault="007B4666" w:rsidP="00AF63AB">
            <w:pPr>
              <w:pStyle w:val="ListParagraph"/>
              <w:widowControl w:val="0"/>
              <w:numPr>
                <w:ilvl w:val="0"/>
                <w:numId w:val="55"/>
              </w:numPr>
              <w:autoSpaceDE w:val="0"/>
              <w:autoSpaceDN w:val="0"/>
              <w:contextualSpacing w:val="0"/>
            </w:pPr>
            <w:r>
              <w:t>Bed linen to be stripped and bagged as ‘infectious’ (as per local policy)</w:t>
            </w:r>
          </w:p>
          <w:p w:rsidR="007B4666" w:rsidRDefault="007B4666" w:rsidP="00AF63AB">
            <w:pPr>
              <w:pStyle w:val="TableParagraph"/>
              <w:numPr>
                <w:ilvl w:val="0"/>
                <w:numId w:val="55"/>
              </w:numPr>
              <w:spacing w:line="254" w:lineRule="auto"/>
              <w:rPr>
                <w:rFonts w:ascii="Frutiger" w:hAnsi="Frutiger"/>
              </w:rPr>
            </w:pPr>
            <w:r>
              <w:rPr>
                <w:rFonts w:ascii="Frutiger" w:hAnsi="Frutiger"/>
              </w:rPr>
              <w:t>Nursing/clinical equipment to be cleaned</w:t>
            </w:r>
          </w:p>
          <w:p w:rsidR="007B4666" w:rsidRDefault="007B4666" w:rsidP="00AF63AB">
            <w:pPr>
              <w:pStyle w:val="TableParagraph"/>
              <w:numPr>
                <w:ilvl w:val="0"/>
                <w:numId w:val="55"/>
              </w:numPr>
              <w:spacing w:line="254" w:lineRule="auto"/>
              <w:rPr>
                <w:rFonts w:ascii="Frutiger" w:hAnsi="Frutiger"/>
              </w:rPr>
            </w:pPr>
            <w:r>
              <w:rPr>
                <w:rFonts w:ascii="Frutiger" w:hAnsi="Frutiger"/>
              </w:rPr>
              <w:t>Pillows – full clean and check for damage/faults</w:t>
            </w:r>
          </w:p>
          <w:p w:rsidR="007B4666" w:rsidRDefault="007B4666" w:rsidP="00AF63AB">
            <w:pPr>
              <w:pStyle w:val="ListParagraph"/>
              <w:widowControl w:val="0"/>
              <w:numPr>
                <w:ilvl w:val="0"/>
                <w:numId w:val="55"/>
              </w:numPr>
              <w:autoSpaceDE w:val="0"/>
              <w:autoSpaceDN w:val="0"/>
              <w:contextualSpacing w:val="0"/>
            </w:pPr>
            <w:r>
              <w:t>Mattress – full clean and check for damage/faults (inside &amp; out)</w:t>
            </w:r>
          </w:p>
          <w:p w:rsidR="007B4666" w:rsidRDefault="007B4666" w:rsidP="00AF63AB">
            <w:pPr>
              <w:pStyle w:val="ListParagraph"/>
              <w:widowControl w:val="0"/>
              <w:numPr>
                <w:ilvl w:val="0"/>
                <w:numId w:val="55"/>
              </w:numPr>
              <w:autoSpaceDE w:val="0"/>
              <w:autoSpaceDN w:val="0"/>
              <w:contextualSpacing w:val="0"/>
            </w:pPr>
            <w:r>
              <w:t>Remove any safety/alert/isolation posters – wipe over (discard any unable to clean)</w:t>
            </w:r>
          </w:p>
          <w:p w:rsidR="007B4666" w:rsidRDefault="007B4666" w:rsidP="00AF63AB">
            <w:pPr>
              <w:pStyle w:val="ListParagraph"/>
              <w:widowControl w:val="0"/>
              <w:numPr>
                <w:ilvl w:val="0"/>
                <w:numId w:val="55"/>
              </w:numPr>
              <w:autoSpaceDE w:val="0"/>
              <w:autoSpaceDN w:val="0"/>
              <w:contextualSpacing w:val="0"/>
            </w:pPr>
            <w:r>
              <w:t>Discard all opened/disposable equipment/stock associated with that bedspace/side-room</w:t>
            </w:r>
          </w:p>
          <w:p w:rsidR="007B4666" w:rsidRDefault="007B4666" w:rsidP="00AF63AB">
            <w:pPr>
              <w:pStyle w:val="ListParagraph"/>
              <w:widowControl w:val="0"/>
              <w:numPr>
                <w:ilvl w:val="0"/>
                <w:numId w:val="55"/>
              </w:numPr>
              <w:autoSpaceDE w:val="0"/>
              <w:autoSpaceDN w:val="0"/>
              <w:contextualSpacing w:val="0"/>
            </w:pPr>
            <w:r>
              <w:t>All rubbish to be disposed of in the appropriate manner (as per local policy)/</w:t>
            </w:r>
          </w:p>
          <w:p w:rsidR="00AF63AB" w:rsidRDefault="00AF63AB" w:rsidP="00AF63AB">
            <w:pPr>
              <w:pStyle w:val="TableParagraph"/>
              <w:numPr>
                <w:ilvl w:val="0"/>
                <w:numId w:val="55"/>
              </w:numPr>
              <w:spacing w:before="21" w:line="254" w:lineRule="auto"/>
              <w:rPr>
                <w:rFonts w:ascii="Frutiger" w:hAnsi="Frutiger"/>
              </w:rPr>
            </w:pPr>
            <w:r w:rsidRPr="00AF63AB">
              <w:rPr>
                <w:rFonts w:ascii="Frutiger" w:hAnsi="Frutiger"/>
              </w:rPr>
              <w:t>Required PPE – gloves and apron</w:t>
            </w:r>
          </w:p>
          <w:p w:rsidR="00AF63AB" w:rsidRDefault="00AF63AB" w:rsidP="00AF63AB">
            <w:pPr>
              <w:pStyle w:val="TableParagraph"/>
              <w:numPr>
                <w:ilvl w:val="0"/>
                <w:numId w:val="55"/>
              </w:numPr>
              <w:spacing w:before="21" w:line="254" w:lineRule="auto"/>
              <w:rPr>
                <w:rFonts w:ascii="Frutiger" w:hAnsi="Frutiger"/>
              </w:rPr>
            </w:pPr>
            <w:r>
              <w:rPr>
                <w:rFonts w:ascii="Frutiger" w:hAnsi="Frutiger"/>
              </w:rPr>
              <w:t xml:space="preserve">Cleaning Product(s) – </w:t>
            </w:r>
          </w:p>
          <w:p w:rsidR="00AF63AB" w:rsidRDefault="00AF63AB" w:rsidP="00AF63AB">
            <w:pPr>
              <w:pStyle w:val="TableParagraph"/>
              <w:numPr>
                <w:ilvl w:val="0"/>
                <w:numId w:val="55"/>
              </w:numPr>
              <w:spacing w:before="21" w:line="254" w:lineRule="auto"/>
              <w:rPr>
                <w:rFonts w:ascii="Frutiger" w:hAnsi="Frutiger"/>
              </w:rPr>
            </w:pPr>
            <w:r>
              <w:rPr>
                <w:rFonts w:ascii="Frutiger" w:hAnsi="Frutiger"/>
              </w:rPr>
              <w:t>Clinell Universal wipes for all furniture and clinical equipment.</w:t>
            </w:r>
          </w:p>
          <w:p w:rsidR="00AF63AB" w:rsidRDefault="00AF63AB" w:rsidP="00AF63AB">
            <w:pPr>
              <w:pStyle w:val="TableParagraph"/>
              <w:numPr>
                <w:ilvl w:val="0"/>
                <w:numId w:val="55"/>
              </w:numPr>
              <w:spacing w:before="21" w:line="254" w:lineRule="auto"/>
              <w:rPr>
                <w:rFonts w:ascii="Frutiger" w:hAnsi="Frutiger"/>
              </w:rPr>
            </w:pPr>
            <w:r>
              <w:rPr>
                <w:rFonts w:ascii="Frutiger" w:hAnsi="Frutiger"/>
              </w:rPr>
              <w:t>Tr</w:t>
            </w:r>
            <w:r w:rsidR="001E3602">
              <w:rPr>
                <w:rFonts w:ascii="Frutiger" w:hAnsi="Frutiger"/>
              </w:rPr>
              <w:t>is</w:t>
            </w:r>
            <w:r>
              <w:rPr>
                <w:rFonts w:ascii="Frutiger" w:hAnsi="Frutiger"/>
              </w:rPr>
              <w:t>tel Fuse for all allocated toileting equipment (Tristel Fuse is restricted to use in the sluice only by ward staff).</w:t>
            </w:r>
          </w:p>
          <w:p w:rsidR="00AF63AB" w:rsidRDefault="00AF63AB" w:rsidP="00AF63AB">
            <w:pPr>
              <w:pStyle w:val="TableParagraph"/>
              <w:spacing w:before="21" w:line="254" w:lineRule="auto"/>
              <w:ind w:left="720"/>
              <w:rPr>
                <w:rFonts w:ascii="Frutiger" w:hAnsi="Frutiger"/>
              </w:rPr>
            </w:pPr>
          </w:p>
          <w:p w:rsidR="00AF63AB" w:rsidRPr="001E3602" w:rsidRDefault="00AF63AB" w:rsidP="00AF63AB">
            <w:pPr>
              <w:pStyle w:val="TableParagraph"/>
              <w:spacing w:before="21" w:line="254" w:lineRule="auto"/>
              <w:rPr>
                <w:rFonts w:ascii="Frutiger" w:hAnsi="Frutiger"/>
                <w:u w:val="single"/>
              </w:rPr>
            </w:pPr>
            <w:r w:rsidRPr="001E3602">
              <w:rPr>
                <w:rFonts w:ascii="Frutiger" w:hAnsi="Frutiger"/>
                <w:u w:val="single"/>
              </w:rPr>
              <w:t>Domestic Cleaning Duties</w:t>
            </w:r>
          </w:p>
          <w:p w:rsidR="00AF63AB" w:rsidRDefault="00AF63AB" w:rsidP="00AF63AB">
            <w:pPr>
              <w:pStyle w:val="TableParagraph"/>
              <w:spacing w:before="17" w:line="254" w:lineRule="auto"/>
              <w:ind w:right="882"/>
              <w:jc w:val="center"/>
              <w:rPr>
                <w:rFonts w:ascii="Frutiger" w:hAnsi="Frutiger"/>
                <w:b/>
                <w:sz w:val="16"/>
                <w:szCs w:val="16"/>
                <w:u w:val="single"/>
              </w:rPr>
            </w:pPr>
          </w:p>
          <w:p w:rsidR="00AF63AB" w:rsidRPr="00AF63AB" w:rsidRDefault="00AF63AB" w:rsidP="00AF63AB">
            <w:pPr>
              <w:pStyle w:val="TableParagraph"/>
              <w:numPr>
                <w:ilvl w:val="0"/>
                <w:numId w:val="57"/>
              </w:numPr>
              <w:spacing w:before="17" w:line="254" w:lineRule="auto"/>
              <w:ind w:right="882"/>
              <w:rPr>
                <w:rFonts w:ascii="Frutiger" w:hAnsi="Frutiger"/>
              </w:rPr>
            </w:pPr>
            <w:r w:rsidRPr="00AF63AB">
              <w:rPr>
                <w:rFonts w:ascii="Frutiger" w:hAnsi="Frutiger"/>
              </w:rPr>
              <w:t>Please refer to Trust</w:t>
            </w:r>
            <w:r w:rsidR="0000415C">
              <w:rPr>
                <w:rFonts w:ascii="Frutiger" w:hAnsi="Frutiger"/>
              </w:rPr>
              <w:t xml:space="preserve"> Policy - method s</w:t>
            </w:r>
            <w:r w:rsidRPr="00AF63AB">
              <w:rPr>
                <w:rFonts w:ascii="Frutiger" w:hAnsi="Frutiger"/>
              </w:rPr>
              <w:t>tatements/S.O.P</w:t>
            </w:r>
            <w:r>
              <w:rPr>
                <w:rFonts w:ascii="Frutiger" w:hAnsi="Frutiger"/>
              </w:rPr>
              <w:t>’</w:t>
            </w:r>
            <w:r w:rsidRPr="00AF63AB">
              <w:rPr>
                <w:rFonts w:ascii="Frutiger" w:hAnsi="Frutiger"/>
              </w:rPr>
              <w:t>s for detailed procedural cleaning guidance.</w:t>
            </w:r>
            <w:r w:rsidRPr="00AF63AB">
              <w:rPr>
                <w:rFonts w:ascii="Frutiger" w:hAnsi="Frutiger"/>
              </w:rPr>
              <w:t xml:space="preserve">          </w:t>
            </w:r>
          </w:p>
          <w:p w:rsidR="00AF63AB" w:rsidRDefault="00AF63AB" w:rsidP="00AF63AB">
            <w:pPr>
              <w:pStyle w:val="TableParagraph"/>
              <w:numPr>
                <w:ilvl w:val="0"/>
                <w:numId w:val="57"/>
              </w:numPr>
              <w:spacing w:before="17" w:line="254" w:lineRule="auto"/>
              <w:ind w:right="882"/>
              <w:rPr>
                <w:rFonts w:ascii="Frutiger" w:hAnsi="Frutiger"/>
              </w:rPr>
            </w:pPr>
            <w:r>
              <w:rPr>
                <w:rFonts w:ascii="Frutiger" w:hAnsi="Frutiger"/>
              </w:rPr>
              <w:t>Remove curtains from bedspace (and window)</w:t>
            </w:r>
          </w:p>
          <w:p w:rsidR="0000415C" w:rsidRDefault="0000415C" w:rsidP="00AF63AB">
            <w:pPr>
              <w:pStyle w:val="TableParagraph"/>
              <w:numPr>
                <w:ilvl w:val="0"/>
                <w:numId w:val="57"/>
              </w:numPr>
              <w:spacing w:before="17" w:line="254" w:lineRule="auto"/>
              <w:ind w:right="882"/>
              <w:rPr>
                <w:rFonts w:ascii="Frutiger" w:hAnsi="Frutiger"/>
              </w:rPr>
            </w:pPr>
            <w:r>
              <w:rPr>
                <w:rFonts w:ascii="Frutiger" w:hAnsi="Frutiger"/>
              </w:rPr>
              <w:t>Inspect walls – clean as necessary</w:t>
            </w:r>
          </w:p>
          <w:p w:rsidR="0000415C" w:rsidRDefault="0000415C" w:rsidP="00AF63AB">
            <w:pPr>
              <w:pStyle w:val="TableParagraph"/>
              <w:numPr>
                <w:ilvl w:val="0"/>
                <w:numId w:val="57"/>
              </w:numPr>
              <w:spacing w:before="17" w:line="254" w:lineRule="auto"/>
              <w:ind w:right="882"/>
              <w:rPr>
                <w:rFonts w:ascii="Frutiger" w:hAnsi="Frutiger"/>
              </w:rPr>
            </w:pPr>
            <w:r>
              <w:rPr>
                <w:rFonts w:ascii="Frutiger" w:hAnsi="Frutiger"/>
              </w:rPr>
              <w:t>Damp wipe curtain track</w:t>
            </w:r>
          </w:p>
          <w:p w:rsidR="0000415C" w:rsidRDefault="0000415C" w:rsidP="00AF63AB">
            <w:pPr>
              <w:pStyle w:val="TableParagraph"/>
              <w:numPr>
                <w:ilvl w:val="0"/>
                <w:numId w:val="57"/>
              </w:numPr>
              <w:spacing w:before="17" w:line="254" w:lineRule="auto"/>
              <w:ind w:right="882"/>
              <w:rPr>
                <w:rFonts w:ascii="Frutiger" w:hAnsi="Frutiger"/>
              </w:rPr>
            </w:pPr>
            <w:r>
              <w:rPr>
                <w:rFonts w:ascii="Frutiger" w:hAnsi="Frutiger"/>
              </w:rPr>
              <w:t>Bedside cabinet – inside &amp; out and all surface areas</w:t>
            </w:r>
          </w:p>
          <w:p w:rsidR="0000415C" w:rsidRDefault="0000415C" w:rsidP="00AF63AB">
            <w:pPr>
              <w:pStyle w:val="TableParagraph"/>
              <w:numPr>
                <w:ilvl w:val="0"/>
                <w:numId w:val="57"/>
              </w:numPr>
              <w:spacing w:before="17" w:line="254" w:lineRule="auto"/>
              <w:ind w:right="882"/>
              <w:rPr>
                <w:rFonts w:ascii="Frutiger" w:hAnsi="Frutiger"/>
              </w:rPr>
            </w:pPr>
            <w:r>
              <w:rPr>
                <w:rFonts w:ascii="Frutiger" w:hAnsi="Frutiger"/>
              </w:rPr>
              <w:t>Bedside Table – top, underneath, all components and lower parts</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Bedframe – head &amp; base boards, mattress base, bedsides, controls, underside and wheels.</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Entertainement/telephone and over-bed lamp unit and arm</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Drug pod – inside and out</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Non-disposable wash bowl – inside and out</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lastRenderedPageBreak/>
              <w:t>Call bell surface and lead; wall unit controls and electrical trunking</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Wipe over all surfaces of notes folder</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Chair – all surfaces including arms (plus undersides) and legs –check behind and underneath</w:t>
            </w:r>
          </w:p>
          <w:p w:rsidR="0000415C" w:rsidRDefault="0000415C" w:rsidP="00AF63AB">
            <w:pPr>
              <w:pStyle w:val="TableParagraph"/>
              <w:numPr>
                <w:ilvl w:val="0"/>
                <w:numId w:val="57"/>
              </w:numPr>
              <w:spacing w:line="254" w:lineRule="auto"/>
              <w:ind w:right="1907"/>
              <w:rPr>
                <w:rFonts w:ascii="Frutiger" w:hAnsi="Frutiger"/>
              </w:rPr>
            </w:pPr>
            <w:r>
              <w:rPr>
                <w:rFonts w:ascii="Frutiger" w:hAnsi="Frutiger"/>
              </w:rPr>
              <w:t>Footstool – all surfaces/undersides and legs</w:t>
            </w:r>
          </w:p>
          <w:p w:rsidR="001E3602" w:rsidRDefault="0000415C" w:rsidP="00AF63AB">
            <w:pPr>
              <w:pStyle w:val="TableParagraph"/>
              <w:numPr>
                <w:ilvl w:val="0"/>
                <w:numId w:val="57"/>
              </w:numPr>
              <w:spacing w:line="254" w:lineRule="auto"/>
              <w:ind w:right="1907"/>
              <w:rPr>
                <w:rFonts w:ascii="Frutiger" w:hAnsi="Frutiger"/>
              </w:rPr>
            </w:pPr>
            <w:r>
              <w:rPr>
                <w:rFonts w:ascii="Frutiger" w:hAnsi="Frutiger"/>
              </w:rPr>
              <w:t xml:space="preserve">Damp wipe surfaces – </w:t>
            </w:r>
            <w:r w:rsidR="001E3602">
              <w:rPr>
                <w:rFonts w:ascii="Frutiger" w:hAnsi="Frutiger"/>
              </w:rPr>
              <w:t>vertical</w:t>
            </w:r>
            <w:r>
              <w:rPr>
                <w:rFonts w:ascii="Frutiger" w:hAnsi="Frutiger"/>
              </w:rPr>
              <w:t xml:space="preserve"> and horizontal</w:t>
            </w:r>
            <w:r w:rsidR="001E3602">
              <w:rPr>
                <w:rFonts w:ascii="Frutiger" w:hAnsi="Frutiger"/>
              </w:rPr>
              <w:t>, high and low.</w:t>
            </w:r>
            <w:r w:rsidR="001E3602" w:rsidRPr="00AF63AB">
              <w:rPr>
                <w:rFonts w:ascii="Frutiger" w:hAnsi="Frutiger"/>
              </w:rPr>
              <w:t xml:space="preserve"> </w:t>
            </w:r>
          </w:p>
          <w:p w:rsidR="001E3602" w:rsidRDefault="001E3602" w:rsidP="00AF63AB">
            <w:pPr>
              <w:pStyle w:val="TableParagraph"/>
              <w:numPr>
                <w:ilvl w:val="0"/>
                <w:numId w:val="57"/>
              </w:numPr>
              <w:spacing w:line="254" w:lineRule="auto"/>
              <w:ind w:right="1907"/>
              <w:rPr>
                <w:rFonts w:ascii="Frutiger" w:hAnsi="Frutiger"/>
              </w:rPr>
            </w:pPr>
            <w:r>
              <w:rPr>
                <w:rFonts w:ascii="Frutiger" w:hAnsi="Frutiger"/>
              </w:rPr>
              <w:t>Full clean sink and dispensers – inside and out</w:t>
            </w:r>
          </w:p>
          <w:p w:rsidR="001E3602" w:rsidRDefault="001E3602" w:rsidP="00AF63AB">
            <w:pPr>
              <w:pStyle w:val="TableParagraph"/>
              <w:numPr>
                <w:ilvl w:val="0"/>
                <w:numId w:val="57"/>
              </w:numPr>
              <w:spacing w:line="254" w:lineRule="auto"/>
              <w:ind w:right="1907"/>
              <w:rPr>
                <w:rFonts w:ascii="Frutiger" w:hAnsi="Frutiger"/>
              </w:rPr>
            </w:pPr>
            <w:r>
              <w:rPr>
                <w:rFonts w:ascii="Frutiger" w:hAnsi="Frutiger"/>
              </w:rPr>
              <w:t>Full clean en-suite – toilet, shower, basin and pull cord.</w:t>
            </w:r>
          </w:p>
          <w:p w:rsidR="001E3602" w:rsidRDefault="001E3602" w:rsidP="00AF63AB">
            <w:pPr>
              <w:pStyle w:val="TableParagraph"/>
              <w:numPr>
                <w:ilvl w:val="0"/>
                <w:numId w:val="57"/>
              </w:numPr>
              <w:rPr>
                <w:rFonts w:ascii="Frutiger" w:hAnsi="Frutiger"/>
              </w:rPr>
            </w:pPr>
            <w:r>
              <w:rPr>
                <w:rFonts w:ascii="Frutiger" w:hAnsi="Frutiger"/>
              </w:rPr>
              <w:t>Re-hang curtains</w:t>
            </w:r>
          </w:p>
          <w:p w:rsidR="001E3602" w:rsidRDefault="001E3602" w:rsidP="00AF63AB">
            <w:pPr>
              <w:pStyle w:val="TableParagraph"/>
              <w:numPr>
                <w:ilvl w:val="0"/>
                <w:numId w:val="57"/>
              </w:numPr>
              <w:rPr>
                <w:rFonts w:ascii="Frutiger" w:hAnsi="Frutiger"/>
              </w:rPr>
            </w:pPr>
            <w:r>
              <w:rPr>
                <w:rFonts w:ascii="Frutiger" w:hAnsi="Frutiger"/>
              </w:rPr>
              <w:t>Dust control and damp mop floor.</w:t>
            </w:r>
          </w:p>
          <w:p w:rsidR="001E3602" w:rsidRPr="001E3602" w:rsidRDefault="001E3602" w:rsidP="00AF63AB">
            <w:pPr>
              <w:pStyle w:val="TableParagraph"/>
              <w:numPr>
                <w:ilvl w:val="0"/>
                <w:numId w:val="57"/>
              </w:numPr>
              <w:spacing w:before="17" w:line="254" w:lineRule="auto"/>
              <w:ind w:right="882"/>
              <w:rPr>
                <w:rFonts w:ascii="Frutiger" w:hAnsi="Frutiger"/>
              </w:rPr>
            </w:pPr>
            <w:r w:rsidRPr="001E3602">
              <w:rPr>
                <w:rFonts w:ascii="Frutiger" w:hAnsi="Frutiger"/>
              </w:rPr>
              <w:t>Required PPE – gloves and aprons</w:t>
            </w:r>
          </w:p>
          <w:p w:rsidR="001E3602" w:rsidRPr="001E3602" w:rsidRDefault="001E3602" w:rsidP="00AF63AB">
            <w:pPr>
              <w:pStyle w:val="TableParagraph"/>
              <w:numPr>
                <w:ilvl w:val="0"/>
                <w:numId w:val="57"/>
              </w:numPr>
              <w:spacing w:before="17" w:line="254" w:lineRule="auto"/>
              <w:ind w:right="882"/>
              <w:rPr>
                <w:rFonts w:ascii="Frutiger" w:hAnsi="Frutiger" w:cstheme="minorHAnsi"/>
              </w:rPr>
            </w:pPr>
            <w:r w:rsidRPr="001E3602">
              <w:rPr>
                <w:rFonts w:ascii="Frutiger" w:hAnsi="Frutiger" w:cstheme="minorHAnsi"/>
              </w:rPr>
              <w:t>Cleaning Product(s)  - Tristel Fuse</w:t>
            </w:r>
          </w:p>
          <w:p w:rsidR="001E3602" w:rsidRPr="001E3602" w:rsidRDefault="001E3602" w:rsidP="00AF63AB">
            <w:pPr>
              <w:pStyle w:val="TableParagraph"/>
              <w:numPr>
                <w:ilvl w:val="0"/>
                <w:numId w:val="57"/>
              </w:numPr>
              <w:spacing w:before="17" w:line="254" w:lineRule="auto"/>
              <w:ind w:right="882"/>
              <w:rPr>
                <w:rFonts w:ascii="Frutiger" w:hAnsi="Frutiger" w:cstheme="minorHAnsi"/>
              </w:rPr>
            </w:pPr>
            <w:r w:rsidRPr="001E3602">
              <w:rPr>
                <w:rFonts w:ascii="Frutiger" w:hAnsi="Frutiger" w:cstheme="minorHAnsi"/>
              </w:rPr>
              <w:t>Colour coded mops &amp; cloths - Yellow</w:t>
            </w:r>
          </w:p>
          <w:p w:rsidR="00AF63AB" w:rsidRPr="00AF63AB" w:rsidRDefault="00AF63AB" w:rsidP="00AF63AB">
            <w:pPr>
              <w:pStyle w:val="TableParagraph"/>
              <w:spacing w:before="21" w:line="254" w:lineRule="auto"/>
              <w:rPr>
                <w:rFonts w:ascii="Frutiger" w:hAnsi="Frutiger"/>
              </w:rPr>
            </w:pPr>
          </w:p>
          <w:p w:rsidR="007B4666" w:rsidRPr="007D2751" w:rsidRDefault="007B4666" w:rsidP="00AF63AB">
            <w:pPr>
              <w:ind w:left="720"/>
              <w:jc w:val="both"/>
              <w:rPr>
                <w:sz w:val="16"/>
              </w:rPr>
            </w:pPr>
          </w:p>
        </w:tc>
      </w:tr>
      <w:tr w:rsidR="00F11C82" w:rsidRPr="00F11C82" w:rsidTr="007D2751">
        <w:tc>
          <w:tcPr>
            <w:tcW w:w="950" w:type="dxa"/>
            <w:shd w:val="clear" w:color="auto" w:fill="auto"/>
          </w:tcPr>
          <w:p w:rsidR="00F11C82" w:rsidRPr="00F11C82" w:rsidRDefault="00F11C82" w:rsidP="00E83316">
            <w:pPr>
              <w:rPr>
                <w:rFonts w:cs="Arial"/>
                <w:b/>
                <w:color w:val="000000"/>
              </w:rPr>
            </w:pPr>
            <w:r w:rsidRPr="00F11C82">
              <w:rPr>
                <w:rFonts w:cs="Arial"/>
                <w:b/>
                <w:color w:val="000000"/>
              </w:rPr>
              <w:lastRenderedPageBreak/>
              <w:t>13</w:t>
            </w:r>
          </w:p>
        </w:tc>
        <w:tc>
          <w:tcPr>
            <w:tcW w:w="9081" w:type="dxa"/>
            <w:shd w:val="clear" w:color="auto" w:fill="auto"/>
          </w:tcPr>
          <w:p w:rsidR="00F11C82" w:rsidRPr="00F11C82" w:rsidRDefault="00F11C82" w:rsidP="00F11C82">
            <w:pPr>
              <w:rPr>
                <w:b/>
              </w:rPr>
            </w:pPr>
            <w:r w:rsidRPr="00F11C82">
              <w:rPr>
                <w:b/>
              </w:rPr>
              <w:t>DISCHARGE OF PATIENTS</w:t>
            </w:r>
          </w:p>
          <w:p w:rsidR="00F11C82" w:rsidRPr="007D2751" w:rsidRDefault="00F11C82" w:rsidP="00F11C82">
            <w:pPr>
              <w:rPr>
                <w:b/>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13.1</w:t>
            </w:r>
          </w:p>
        </w:tc>
        <w:tc>
          <w:tcPr>
            <w:tcW w:w="9081" w:type="dxa"/>
            <w:shd w:val="clear" w:color="auto" w:fill="auto"/>
          </w:tcPr>
          <w:p w:rsidR="00F11C82" w:rsidRDefault="00F11C82" w:rsidP="00F11C82">
            <w:r w:rsidRPr="00AE53E3">
              <w:t>MRSA patients should be discharged as quickly as their clinical condition allows.</w:t>
            </w:r>
          </w:p>
          <w:p w:rsidR="00F11C82" w:rsidRPr="007D2751" w:rsidRDefault="00F11C82" w:rsidP="00F11C82">
            <w:pPr>
              <w:rPr>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13.2</w:t>
            </w:r>
          </w:p>
        </w:tc>
        <w:tc>
          <w:tcPr>
            <w:tcW w:w="9081" w:type="dxa"/>
            <w:shd w:val="clear" w:color="auto" w:fill="auto"/>
          </w:tcPr>
          <w:p w:rsidR="00F11C82" w:rsidRDefault="00F11C82" w:rsidP="00F11C82">
            <w:r w:rsidRPr="00AE53E3">
              <w:t>Being MRSA positive must not delay discharge or transfer.</w:t>
            </w:r>
          </w:p>
          <w:p w:rsidR="00F11C82" w:rsidRPr="007D2751" w:rsidRDefault="00F11C82" w:rsidP="00F11C82">
            <w:pPr>
              <w:rPr>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13.3</w:t>
            </w:r>
          </w:p>
        </w:tc>
        <w:tc>
          <w:tcPr>
            <w:tcW w:w="9081" w:type="dxa"/>
            <w:shd w:val="clear" w:color="auto" w:fill="auto"/>
          </w:tcPr>
          <w:p w:rsidR="00F11C82" w:rsidRDefault="00F11C82" w:rsidP="00F11C82">
            <w:r w:rsidRPr="00AE53E3">
              <w:t>The General Practitioner must be informed and all other healthcare workers who will be involved in caring for the patient.</w:t>
            </w:r>
          </w:p>
          <w:p w:rsidR="00F11C82" w:rsidRPr="007D2751" w:rsidRDefault="00F11C82" w:rsidP="00F11C82">
            <w:pPr>
              <w:rPr>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13.4</w:t>
            </w:r>
          </w:p>
        </w:tc>
        <w:tc>
          <w:tcPr>
            <w:tcW w:w="9081" w:type="dxa"/>
            <w:shd w:val="clear" w:color="auto" w:fill="auto"/>
          </w:tcPr>
          <w:p w:rsidR="00F11C82" w:rsidRDefault="00F11C82" w:rsidP="00F11C82">
            <w:r w:rsidRPr="00AE53E3">
              <w:t>No treatment is normally required following discharge.  However, if the patient is part way through the eradication treatment, it is advised that this is completed after discharge.</w:t>
            </w:r>
          </w:p>
          <w:p w:rsidR="00F11C82" w:rsidRPr="007D2751" w:rsidRDefault="00F11C82" w:rsidP="00F11C82">
            <w:pPr>
              <w:rPr>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13.5</w:t>
            </w:r>
          </w:p>
        </w:tc>
        <w:tc>
          <w:tcPr>
            <w:tcW w:w="9081" w:type="dxa"/>
            <w:shd w:val="clear" w:color="auto" w:fill="auto"/>
          </w:tcPr>
          <w:p w:rsidR="00F11C82" w:rsidRDefault="00F11C82" w:rsidP="00F11C82">
            <w:r w:rsidRPr="00AE53E3">
              <w:t xml:space="preserve">Nursing </w:t>
            </w:r>
            <w:r>
              <w:t>h</w:t>
            </w:r>
            <w:r w:rsidRPr="00AE53E3">
              <w:t xml:space="preserve">omes and </w:t>
            </w:r>
            <w:r>
              <w:t>r</w:t>
            </w:r>
            <w:r w:rsidRPr="00AE53E3">
              <w:t xml:space="preserve">esidential </w:t>
            </w:r>
            <w:r>
              <w:t>h</w:t>
            </w:r>
            <w:r w:rsidRPr="00AE53E3">
              <w:t xml:space="preserve">omes should be advised of the patient’s MRSA status, but this should not be grounds for refusing to take the patient.  </w:t>
            </w:r>
          </w:p>
          <w:p w:rsidR="00F11C82" w:rsidRPr="007D2751" w:rsidRDefault="00F11C82" w:rsidP="00F11C82">
            <w:pPr>
              <w:rPr>
                <w:sz w:val="16"/>
              </w:rPr>
            </w:pPr>
          </w:p>
        </w:tc>
      </w:tr>
      <w:tr w:rsidR="00F11C82" w:rsidRPr="008325B3" w:rsidTr="007D2751">
        <w:tc>
          <w:tcPr>
            <w:tcW w:w="950" w:type="dxa"/>
            <w:shd w:val="clear" w:color="auto" w:fill="auto"/>
          </w:tcPr>
          <w:p w:rsidR="00F11C82" w:rsidRDefault="00F11C82" w:rsidP="00E83316">
            <w:pPr>
              <w:rPr>
                <w:rFonts w:cs="Arial"/>
                <w:color w:val="000000"/>
              </w:rPr>
            </w:pPr>
            <w:r>
              <w:rPr>
                <w:rFonts w:cs="Arial"/>
                <w:color w:val="000000"/>
              </w:rPr>
              <w:t>13.6</w:t>
            </w:r>
          </w:p>
        </w:tc>
        <w:tc>
          <w:tcPr>
            <w:tcW w:w="9081" w:type="dxa"/>
            <w:shd w:val="clear" w:color="auto" w:fill="auto"/>
          </w:tcPr>
          <w:p w:rsidR="00F11C82" w:rsidRDefault="007D2751" w:rsidP="00F11C82">
            <w:r w:rsidRPr="00AE53E3">
              <w:t>Patients and relatives must be reassured that there is no risk to healthy relatives and friends.</w:t>
            </w:r>
          </w:p>
          <w:p w:rsidR="007D2751" w:rsidRPr="007D2751" w:rsidRDefault="007D2751" w:rsidP="00F11C82">
            <w:pPr>
              <w:rPr>
                <w:sz w:val="16"/>
              </w:rPr>
            </w:pPr>
          </w:p>
        </w:tc>
      </w:tr>
      <w:tr w:rsidR="007D2751" w:rsidRPr="008325B3" w:rsidTr="007D2751">
        <w:tc>
          <w:tcPr>
            <w:tcW w:w="950" w:type="dxa"/>
            <w:shd w:val="clear" w:color="auto" w:fill="auto"/>
          </w:tcPr>
          <w:p w:rsidR="007D2751" w:rsidRDefault="007D2751" w:rsidP="00E83316">
            <w:pPr>
              <w:rPr>
                <w:rFonts w:cs="Arial"/>
                <w:color w:val="000000"/>
              </w:rPr>
            </w:pPr>
            <w:r>
              <w:rPr>
                <w:rFonts w:cs="Arial"/>
                <w:color w:val="000000"/>
              </w:rPr>
              <w:t>13.7</w:t>
            </w:r>
          </w:p>
        </w:tc>
        <w:tc>
          <w:tcPr>
            <w:tcW w:w="9081" w:type="dxa"/>
            <w:shd w:val="clear" w:color="auto" w:fill="auto"/>
          </w:tcPr>
          <w:p w:rsidR="007D2751" w:rsidRDefault="007D2751" w:rsidP="00F11C82">
            <w:r w:rsidRPr="00AE53E3">
              <w:t>If the patient is in contact with hospital workers following discharge, the patient or relative should inform the nurse or doctor looking after their care.  The IP</w:t>
            </w:r>
            <w:r w:rsidR="000A1752">
              <w:t>&amp;</w:t>
            </w:r>
            <w:r w:rsidRPr="00AE53E3">
              <w:t>C</w:t>
            </w:r>
            <w:r w:rsidR="000A1752">
              <w:t xml:space="preserve"> Team</w:t>
            </w:r>
            <w:r w:rsidRPr="00AE53E3">
              <w:t xml:space="preserve"> should be informed, to enable them to decide if the relative hospital worker poses a serious risk to other patients.</w:t>
            </w:r>
          </w:p>
          <w:p w:rsidR="007D2751" w:rsidRPr="007D2751" w:rsidRDefault="007D2751" w:rsidP="00F11C82">
            <w:pPr>
              <w:rPr>
                <w:sz w:val="16"/>
              </w:rPr>
            </w:pPr>
          </w:p>
        </w:tc>
      </w:tr>
      <w:tr w:rsidR="007D2751" w:rsidRPr="008325B3" w:rsidTr="007D2751">
        <w:tc>
          <w:tcPr>
            <w:tcW w:w="950" w:type="dxa"/>
            <w:shd w:val="clear" w:color="auto" w:fill="auto"/>
          </w:tcPr>
          <w:p w:rsidR="007D2751" w:rsidRDefault="007D2751" w:rsidP="00E83316">
            <w:pPr>
              <w:rPr>
                <w:rFonts w:cs="Arial"/>
                <w:color w:val="000000"/>
              </w:rPr>
            </w:pPr>
            <w:r>
              <w:rPr>
                <w:rFonts w:cs="Arial"/>
                <w:color w:val="000000"/>
              </w:rPr>
              <w:t>13.8</w:t>
            </w:r>
          </w:p>
        </w:tc>
        <w:tc>
          <w:tcPr>
            <w:tcW w:w="9081" w:type="dxa"/>
            <w:shd w:val="clear" w:color="auto" w:fill="auto"/>
          </w:tcPr>
          <w:p w:rsidR="007D2751" w:rsidRPr="007D2751" w:rsidRDefault="007D2751" w:rsidP="000A1752">
            <w:r w:rsidRPr="00AE53E3">
              <w:t>Positive results that have been received after the discharge of the patient, will have a letter sent to their GP by IP</w:t>
            </w:r>
            <w:r w:rsidR="000A1752">
              <w:t>&amp;</w:t>
            </w:r>
            <w:r w:rsidRPr="00AE53E3">
              <w:t>C informing them of the result</w:t>
            </w:r>
            <w:r>
              <w:t>.</w:t>
            </w:r>
          </w:p>
        </w:tc>
      </w:tr>
      <w:tr w:rsidR="007D2751" w:rsidRPr="007D2751" w:rsidTr="007D2751">
        <w:tc>
          <w:tcPr>
            <w:tcW w:w="950" w:type="dxa"/>
            <w:shd w:val="clear" w:color="auto" w:fill="auto"/>
          </w:tcPr>
          <w:p w:rsidR="007D2751" w:rsidRPr="007D2751" w:rsidRDefault="007D2751" w:rsidP="00E83316">
            <w:pPr>
              <w:rPr>
                <w:rFonts w:cs="Arial"/>
                <w:b/>
                <w:color w:val="000000"/>
              </w:rPr>
            </w:pPr>
            <w:r w:rsidRPr="007D2751">
              <w:rPr>
                <w:b/>
              </w:rPr>
              <w:br w:type="page"/>
              <w:t>14</w:t>
            </w:r>
          </w:p>
        </w:tc>
        <w:tc>
          <w:tcPr>
            <w:tcW w:w="9081" w:type="dxa"/>
            <w:shd w:val="clear" w:color="auto" w:fill="auto"/>
          </w:tcPr>
          <w:p w:rsidR="007D2751" w:rsidRPr="007D2751" w:rsidRDefault="007D2751" w:rsidP="00F11C82">
            <w:pPr>
              <w:rPr>
                <w:b/>
              </w:rPr>
            </w:pPr>
            <w:r w:rsidRPr="007D2751">
              <w:rPr>
                <w:b/>
              </w:rPr>
              <w:t>TRANSFERS AND DISCHARGE OF MRSA COLONISED PATIENT</w:t>
            </w:r>
          </w:p>
          <w:p w:rsidR="007D2751" w:rsidRPr="007D2751" w:rsidRDefault="007D2751" w:rsidP="00F11C82">
            <w:pPr>
              <w:rPr>
                <w:b/>
              </w:rPr>
            </w:pPr>
          </w:p>
        </w:tc>
      </w:tr>
      <w:tr w:rsidR="007D2751" w:rsidRPr="008325B3" w:rsidTr="007D2751">
        <w:tc>
          <w:tcPr>
            <w:tcW w:w="950" w:type="dxa"/>
            <w:shd w:val="clear" w:color="auto" w:fill="auto"/>
          </w:tcPr>
          <w:p w:rsidR="007D2751" w:rsidRDefault="007D2751" w:rsidP="00E83316">
            <w:r>
              <w:t>14.1</w:t>
            </w:r>
          </w:p>
        </w:tc>
        <w:tc>
          <w:tcPr>
            <w:tcW w:w="9081" w:type="dxa"/>
            <w:shd w:val="clear" w:color="auto" w:fill="auto"/>
          </w:tcPr>
          <w:p w:rsidR="007D2751" w:rsidRDefault="007D2751" w:rsidP="00F11C82">
            <w:r w:rsidRPr="00AE53E3">
              <w:t>Being MRSA positive should not delay discharge or transfers to other hospitals or nursing/residential homes.</w:t>
            </w:r>
          </w:p>
          <w:p w:rsidR="007D2751" w:rsidRDefault="007D2751" w:rsidP="00F11C82"/>
        </w:tc>
      </w:tr>
      <w:tr w:rsidR="007D2751" w:rsidRPr="008325B3" w:rsidTr="007D2751">
        <w:tc>
          <w:tcPr>
            <w:tcW w:w="950" w:type="dxa"/>
            <w:shd w:val="clear" w:color="auto" w:fill="auto"/>
          </w:tcPr>
          <w:p w:rsidR="007D2751" w:rsidRDefault="007D2751" w:rsidP="00E83316">
            <w:r>
              <w:t>14.1.2</w:t>
            </w:r>
          </w:p>
        </w:tc>
        <w:tc>
          <w:tcPr>
            <w:tcW w:w="9081" w:type="dxa"/>
            <w:shd w:val="clear" w:color="auto" w:fill="auto"/>
          </w:tcPr>
          <w:p w:rsidR="007D2751" w:rsidRDefault="007D2751" w:rsidP="00F11C82">
            <w:r w:rsidRPr="00AE53E3">
              <w:t xml:space="preserve">Transfers within the </w:t>
            </w:r>
            <w:r>
              <w:t>h</w:t>
            </w:r>
            <w:r w:rsidRPr="00AE53E3">
              <w:t>ospital should not take place u</w:t>
            </w:r>
            <w:r w:rsidR="00A250AB">
              <w:t>nless first discussed with IP&amp;C</w:t>
            </w:r>
            <w:r w:rsidRPr="00AE53E3">
              <w:t xml:space="preserve"> or if a patient needs to be transferred due to clinical need</w:t>
            </w:r>
            <w:r>
              <w:t>,</w:t>
            </w:r>
            <w:r w:rsidRPr="00AE53E3">
              <w:t xml:space="preserve"> e.g. Intensive therapy.</w:t>
            </w:r>
          </w:p>
          <w:p w:rsidR="007D2751" w:rsidRPr="00AE53E3" w:rsidRDefault="007D2751" w:rsidP="00F11C82"/>
        </w:tc>
      </w:tr>
      <w:tr w:rsidR="007D2751" w:rsidRPr="008325B3" w:rsidTr="007D2751">
        <w:tc>
          <w:tcPr>
            <w:tcW w:w="950" w:type="dxa"/>
            <w:shd w:val="clear" w:color="auto" w:fill="auto"/>
          </w:tcPr>
          <w:p w:rsidR="007D2751" w:rsidRDefault="007D2751" w:rsidP="00E83316">
            <w:r>
              <w:t>14.1.3</w:t>
            </w:r>
          </w:p>
        </w:tc>
        <w:tc>
          <w:tcPr>
            <w:tcW w:w="9081" w:type="dxa"/>
            <w:shd w:val="clear" w:color="auto" w:fill="auto"/>
          </w:tcPr>
          <w:p w:rsidR="007D2751" w:rsidRDefault="007D2751" w:rsidP="00F11C82">
            <w:r w:rsidRPr="001A14B6">
              <w:t>Transfer should be kept to a minimum to reduce the risk of spread.</w:t>
            </w:r>
          </w:p>
          <w:p w:rsidR="007D2751" w:rsidRPr="00AE53E3" w:rsidRDefault="007D2751" w:rsidP="00F11C82"/>
        </w:tc>
      </w:tr>
      <w:tr w:rsidR="007D2751" w:rsidRPr="008325B3" w:rsidTr="007D2751">
        <w:tc>
          <w:tcPr>
            <w:tcW w:w="950" w:type="dxa"/>
            <w:shd w:val="clear" w:color="auto" w:fill="auto"/>
          </w:tcPr>
          <w:p w:rsidR="007D2751" w:rsidRDefault="007D2751" w:rsidP="00E83316">
            <w:r>
              <w:t>14.1.4</w:t>
            </w:r>
          </w:p>
        </w:tc>
        <w:tc>
          <w:tcPr>
            <w:tcW w:w="9081" w:type="dxa"/>
            <w:shd w:val="clear" w:color="auto" w:fill="auto"/>
          </w:tcPr>
          <w:p w:rsidR="007D2751" w:rsidRDefault="007D2751" w:rsidP="007D2751">
            <w:pPr>
              <w:ind w:left="720" w:hanging="720"/>
            </w:pPr>
            <w:r w:rsidRPr="001A14B6">
              <w:t>Inform the accepting department of the patient</w:t>
            </w:r>
            <w:r>
              <w:t>’</w:t>
            </w:r>
            <w:r w:rsidRPr="001A14B6">
              <w:t>s MRSA status.</w:t>
            </w:r>
          </w:p>
          <w:p w:rsidR="007D2751" w:rsidRPr="001A14B6" w:rsidRDefault="007D2751" w:rsidP="00F11C82"/>
        </w:tc>
      </w:tr>
      <w:tr w:rsidR="007D2751" w:rsidRPr="008325B3" w:rsidTr="007D2751">
        <w:tc>
          <w:tcPr>
            <w:tcW w:w="950" w:type="dxa"/>
            <w:shd w:val="clear" w:color="auto" w:fill="auto"/>
          </w:tcPr>
          <w:p w:rsidR="007D2751" w:rsidRDefault="007D2751" w:rsidP="00E83316">
            <w:r>
              <w:lastRenderedPageBreak/>
              <w:t>14.1.5</w:t>
            </w:r>
          </w:p>
        </w:tc>
        <w:tc>
          <w:tcPr>
            <w:tcW w:w="9081" w:type="dxa"/>
            <w:shd w:val="clear" w:color="auto" w:fill="auto"/>
          </w:tcPr>
          <w:p w:rsidR="007D2751" w:rsidRDefault="007D2751" w:rsidP="007D2751">
            <w:pPr>
              <w:ind w:left="720" w:hanging="720"/>
            </w:pPr>
            <w:r w:rsidRPr="001A14B6">
              <w:t>Before transfer – bathe and wash hair with the prescribed body wash</w:t>
            </w:r>
            <w:r>
              <w:t>, e.g. octenidine</w:t>
            </w:r>
          </w:p>
          <w:p w:rsidR="007D2751" w:rsidRDefault="007D2751" w:rsidP="007D2751">
            <w:pPr>
              <w:ind w:left="720" w:hanging="720"/>
            </w:pPr>
            <w:r w:rsidRPr="001A14B6">
              <w:t>dihydroc</w:t>
            </w:r>
            <w:r>
              <w:t>h</w:t>
            </w:r>
            <w:r w:rsidRPr="001A14B6">
              <w:t>loride (Octenisan).</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14.1.6</w:t>
            </w:r>
          </w:p>
        </w:tc>
        <w:tc>
          <w:tcPr>
            <w:tcW w:w="9081" w:type="dxa"/>
            <w:shd w:val="clear" w:color="auto" w:fill="auto"/>
          </w:tcPr>
          <w:p w:rsidR="007D2751" w:rsidRDefault="007D2751" w:rsidP="007D2751">
            <w:pPr>
              <w:ind w:left="720" w:hanging="720"/>
            </w:pPr>
            <w:r w:rsidRPr="001A14B6">
              <w:t>Give the patient clean bedding and clothing.</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14.1.7</w:t>
            </w:r>
          </w:p>
        </w:tc>
        <w:tc>
          <w:tcPr>
            <w:tcW w:w="9081" w:type="dxa"/>
            <w:shd w:val="clear" w:color="auto" w:fill="auto"/>
          </w:tcPr>
          <w:p w:rsidR="007D2751" w:rsidRPr="001A14B6" w:rsidRDefault="007D2751" w:rsidP="001E3602">
            <w:pPr>
              <w:ind w:left="720" w:hanging="720"/>
            </w:pPr>
            <w:r w:rsidRPr="001A14B6">
              <w:t xml:space="preserve">Decontaminate the bed if transferring the patient on the bed, </w:t>
            </w:r>
            <w:r w:rsidR="001E3602">
              <w:t>Clinell Universal wipes</w:t>
            </w:r>
          </w:p>
        </w:tc>
      </w:tr>
      <w:tr w:rsidR="007D2751" w:rsidRPr="008325B3" w:rsidTr="007D2751">
        <w:tc>
          <w:tcPr>
            <w:tcW w:w="950" w:type="dxa"/>
            <w:shd w:val="clear" w:color="auto" w:fill="auto"/>
          </w:tcPr>
          <w:p w:rsidR="007D2751" w:rsidRDefault="007D2751" w:rsidP="00E83316">
            <w:r>
              <w:t>14.1.8</w:t>
            </w:r>
          </w:p>
        </w:tc>
        <w:tc>
          <w:tcPr>
            <w:tcW w:w="9081" w:type="dxa"/>
            <w:shd w:val="clear" w:color="auto" w:fill="auto"/>
          </w:tcPr>
          <w:p w:rsidR="007D2751" w:rsidRDefault="007D2751" w:rsidP="007D2751">
            <w:pPr>
              <w:ind w:left="720" w:hanging="720"/>
            </w:pPr>
            <w:r w:rsidRPr="001A14B6">
              <w:t>Make sure all lesions are covered with a leak-proof dressing during transfer.</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14.1.9</w:t>
            </w:r>
          </w:p>
        </w:tc>
        <w:tc>
          <w:tcPr>
            <w:tcW w:w="9081" w:type="dxa"/>
            <w:shd w:val="clear" w:color="auto" w:fill="auto"/>
          </w:tcPr>
          <w:p w:rsidR="007D2751" w:rsidRDefault="007D2751" w:rsidP="007D2751">
            <w:pPr>
              <w:ind w:left="720" w:hanging="720"/>
            </w:pPr>
            <w:r w:rsidRPr="001A14B6">
              <w:t>Attendants who may have bodily contact with the patient should wear disposable</w:t>
            </w:r>
          </w:p>
          <w:p w:rsidR="007D2751" w:rsidRDefault="007D2751" w:rsidP="007D2751">
            <w:pPr>
              <w:ind w:left="720" w:hanging="720"/>
            </w:pPr>
            <w:r w:rsidRPr="001A14B6">
              <w:t>plastic aprons.  Discard aprons when contact with the patient is completed.</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14.1.10</w:t>
            </w:r>
          </w:p>
        </w:tc>
        <w:tc>
          <w:tcPr>
            <w:tcW w:w="9081" w:type="dxa"/>
            <w:shd w:val="clear" w:color="auto" w:fill="auto"/>
          </w:tcPr>
          <w:p w:rsidR="007D2751" w:rsidRPr="001A14B6" w:rsidRDefault="007D2751" w:rsidP="001E3602">
            <w:pPr>
              <w:ind w:left="720" w:hanging="720"/>
            </w:pPr>
            <w:r w:rsidRPr="001A14B6">
              <w:t>Trolleys or chairs used for transfers must be cleaned</w:t>
            </w:r>
            <w:r>
              <w:t xml:space="preserve"> with </w:t>
            </w:r>
            <w:r w:rsidR="001E3602">
              <w:t>Clinell Universal wipes</w:t>
            </w:r>
          </w:p>
        </w:tc>
      </w:tr>
      <w:tr w:rsidR="007D2751" w:rsidRPr="008325B3" w:rsidTr="007D2751">
        <w:tc>
          <w:tcPr>
            <w:tcW w:w="950" w:type="dxa"/>
            <w:shd w:val="clear" w:color="auto" w:fill="auto"/>
          </w:tcPr>
          <w:p w:rsidR="007D2751" w:rsidRDefault="007D2751" w:rsidP="00E83316">
            <w:r>
              <w:t>14.1.11</w:t>
            </w:r>
          </w:p>
        </w:tc>
        <w:tc>
          <w:tcPr>
            <w:tcW w:w="9081" w:type="dxa"/>
            <w:shd w:val="clear" w:color="auto" w:fill="auto"/>
          </w:tcPr>
          <w:p w:rsidR="007D2751" w:rsidRDefault="007D2751" w:rsidP="007D2751">
            <w:pPr>
              <w:ind w:left="720" w:hanging="720"/>
            </w:pPr>
            <w:r w:rsidRPr="001A14B6">
              <w:t>Staff should decontaminate hands thoroughly on completion of the transfer</w:t>
            </w:r>
            <w:r>
              <w:t>, before</w:t>
            </w:r>
          </w:p>
          <w:p w:rsidR="007D2751" w:rsidRDefault="007D2751" w:rsidP="007D2751">
            <w:pPr>
              <w:ind w:left="720" w:hanging="720"/>
            </w:pPr>
            <w:r w:rsidRPr="001A14B6">
              <w:t>leaving the ward and after cleaning the trolley or chair.</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14.2</w:t>
            </w:r>
          </w:p>
        </w:tc>
        <w:tc>
          <w:tcPr>
            <w:tcW w:w="9081" w:type="dxa"/>
            <w:shd w:val="clear" w:color="auto" w:fill="auto"/>
          </w:tcPr>
          <w:p w:rsidR="007D2751" w:rsidRDefault="007D2751" w:rsidP="007D2751">
            <w:pPr>
              <w:ind w:left="720" w:hanging="720"/>
              <w:rPr>
                <w:u w:val="single"/>
              </w:rPr>
            </w:pPr>
            <w:r w:rsidRPr="00CD4D88">
              <w:rPr>
                <w:u w:val="single"/>
              </w:rPr>
              <w:t>Portering staff and the transfer of a MRSA patient</w:t>
            </w:r>
          </w:p>
          <w:p w:rsidR="007D2751" w:rsidRPr="001A14B6" w:rsidRDefault="007D2751" w:rsidP="007D2751">
            <w:pPr>
              <w:ind w:left="720" w:hanging="720"/>
            </w:pPr>
          </w:p>
        </w:tc>
      </w:tr>
      <w:tr w:rsidR="007D2751" w:rsidRPr="008325B3" w:rsidTr="007D2751">
        <w:tc>
          <w:tcPr>
            <w:tcW w:w="950" w:type="dxa"/>
            <w:shd w:val="clear" w:color="auto" w:fill="auto"/>
          </w:tcPr>
          <w:p w:rsidR="007D2751" w:rsidRDefault="007D2751" w:rsidP="00E83316">
            <w:r>
              <w:t>14.2.1</w:t>
            </w:r>
          </w:p>
        </w:tc>
        <w:tc>
          <w:tcPr>
            <w:tcW w:w="9081" w:type="dxa"/>
            <w:shd w:val="clear" w:color="auto" w:fill="auto"/>
          </w:tcPr>
          <w:p w:rsidR="007D2751" w:rsidRDefault="007D2751" w:rsidP="007D2751">
            <w:pPr>
              <w:ind w:left="720" w:hanging="720"/>
            </w:pPr>
            <w:r w:rsidRPr="00AE53E3">
              <w:t>Decontaminate hands on entering the ward by using the hand sanitiser.</w:t>
            </w:r>
          </w:p>
          <w:p w:rsidR="007D2751" w:rsidRPr="00CD4D88" w:rsidRDefault="007D2751" w:rsidP="007D2751">
            <w:pPr>
              <w:ind w:left="720" w:hanging="720"/>
              <w:rPr>
                <w:u w:val="single"/>
              </w:rPr>
            </w:pPr>
          </w:p>
        </w:tc>
      </w:tr>
      <w:tr w:rsidR="007D2751" w:rsidRPr="008325B3" w:rsidTr="007D2751">
        <w:tc>
          <w:tcPr>
            <w:tcW w:w="950" w:type="dxa"/>
            <w:shd w:val="clear" w:color="auto" w:fill="auto"/>
          </w:tcPr>
          <w:p w:rsidR="007D2751" w:rsidRDefault="007D2751" w:rsidP="00E83316">
            <w:r>
              <w:t>14.2.2</w:t>
            </w:r>
          </w:p>
        </w:tc>
        <w:tc>
          <w:tcPr>
            <w:tcW w:w="9081" w:type="dxa"/>
            <w:shd w:val="clear" w:color="auto" w:fill="auto"/>
          </w:tcPr>
          <w:p w:rsidR="007D2751" w:rsidRDefault="007D2751" w:rsidP="007D2751">
            <w:pPr>
              <w:ind w:left="720" w:hanging="720"/>
            </w:pPr>
            <w:r w:rsidRPr="00AE53E3">
              <w:t>Put on an apron and gloves prior to going to the patien</w:t>
            </w:r>
            <w:r>
              <w:t>t if you are to assist with the</w:t>
            </w:r>
          </w:p>
          <w:p w:rsidR="007D2751" w:rsidRDefault="007D2751" w:rsidP="007D2751">
            <w:pPr>
              <w:ind w:left="720" w:hanging="720"/>
            </w:pPr>
            <w:r w:rsidRPr="00AE53E3">
              <w:t>movement of that patient</w:t>
            </w:r>
            <w:r>
              <w:t>,</w:t>
            </w:r>
            <w:r w:rsidRPr="00AE53E3">
              <w:t xml:space="preserve"> e.g. having </w:t>
            </w:r>
            <w:r>
              <w:t>“</w:t>
            </w:r>
            <w:r w:rsidRPr="00AE53E3">
              <w:t>hands on</w:t>
            </w:r>
            <w:r>
              <w:t>”</w:t>
            </w:r>
            <w:r w:rsidRPr="00AE53E3">
              <w:t xml:space="preserve"> contact. (If there </w:t>
            </w:r>
            <w:r>
              <w:t>is</w:t>
            </w:r>
            <w:r w:rsidRPr="00AE53E3">
              <w:t xml:space="preserve"> no </w:t>
            </w:r>
            <w:r>
              <w:t>“hands on”</w:t>
            </w:r>
          </w:p>
          <w:p w:rsidR="007D2751" w:rsidRDefault="007D2751" w:rsidP="007D2751">
            <w:pPr>
              <w:ind w:left="720" w:hanging="720"/>
            </w:pPr>
            <w:r w:rsidRPr="00AE53E3">
              <w:t>contact with the patient, there is no need to wear an apron or gloves).</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14.2.3</w:t>
            </w:r>
          </w:p>
        </w:tc>
        <w:tc>
          <w:tcPr>
            <w:tcW w:w="9081" w:type="dxa"/>
            <w:shd w:val="clear" w:color="auto" w:fill="auto"/>
          </w:tcPr>
          <w:p w:rsidR="007D2751" w:rsidRDefault="007D2751" w:rsidP="007D2751">
            <w:pPr>
              <w:ind w:left="720" w:hanging="720"/>
            </w:pPr>
            <w:r w:rsidRPr="00AE53E3">
              <w:t>Remove apron and gloves following patient contact and wash hands.</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14.2.4</w:t>
            </w:r>
          </w:p>
        </w:tc>
        <w:tc>
          <w:tcPr>
            <w:tcW w:w="9081" w:type="dxa"/>
            <w:shd w:val="clear" w:color="auto" w:fill="auto"/>
          </w:tcPr>
          <w:p w:rsidR="007D2751" w:rsidRDefault="007D2751" w:rsidP="007D2751">
            <w:pPr>
              <w:ind w:left="720" w:hanging="720"/>
            </w:pPr>
            <w:r w:rsidRPr="00AE53E3">
              <w:t>Decontaminate hands on exiting the ward.</w:t>
            </w:r>
          </w:p>
          <w:p w:rsidR="007D2751" w:rsidRPr="00AE53E3" w:rsidRDefault="007D2751" w:rsidP="007D2751">
            <w:pPr>
              <w:ind w:left="720" w:hanging="720"/>
            </w:pPr>
          </w:p>
        </w:tc>
      </w:tr>
    </w:tbl>
    <w:p w:rsidR="007D2751" w:rsidRDefault="007D2751">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50"/>
        <w:gridCol w:w="9081"/>
      </w:tblGrid>
      <w:tr w:rsidR="007D2751" w:rsidRPr="008325B3" w:rsidTr="007D2751">
        <w:tc>
          <w:tcPr>
            <w:tcW w:w="950" w:type="dxa"/>
            <w:shd w:val="clear" w:color="auto" w:fill="auto"/>
          </w:tcPr>
          <w:p w:rsidR="007D2751" w:rsidRDefault="007D2751" w:rsidP="00E83316">
            <w:r>
              <w:lastRenderedPageBreak/>
              <w:t>14.3</w:t>
            </w:r>
          </w:p>
        </w:tc>
        <w:tc>
          <w:tcPr>
            <w:tcW w:w="9081" w:type="dxa"/>
            <w:shd w:val="clear" w:color="auto" w:fill="auto"/>
          </w:tcPr>
          <w:p w:rsidR="007D2751" w:rsidRDefault="007D2751" w:rsidP="007D2751">
            <w:r w:rsidRPr="00CD4D88">
              <w:rPr>
                <w:u w:val="single"/>
              </w:rPr>
              <w:t>Transfers to OTHER Hospitals, Residential and Nursing Homes</w:t>
            </w:r>
          </w:p>
          <w:p w:rsidR="007D2751" w:rsidRPr="00AE53E3" w:rsidRDefault="007D2751" w:rsidP="007D2751"/>
        </w:tc>
      </w:tr>
      <w:tr w:rsidR="007D2751" w:rsidRPr="008325B3" w:rsidTr="007D2751">
        <w:tc>
          <w:tcPr>
            <w:tcW w:w="950" w:type="dxa"/>
            <w:shd w:val="clear" w:color="auto" w:fill="auto"/>
          </w:tcPr>
          <w:p w:rsidR="007D2751" w:rsidRDefault="007D2751" w:rsidP="00E83316">
            <w:r>
              <w:t>14.3.1</w:t>
            </w:r>
          </w:p>
        </w:tc>
        <w:tc>
          <w:tcPr>
            <w:tcW w:w="9081" w:type="dxa"/>
            <w:shd w:val="clear" w:color="auto" w:fill="auto"/>
          </w:tcPr>
          <w:p w:rsidR="007D2751" w:rsidRDefault="007D2751" w:rsidP="007D2751">
            <w:r w:rsidRPr="00AE53E3">
              <w:t>MRSA colonisation or infection should not delay transfer.</w:t>
            </w:r>
          </w:p>
          <w:p w:rsidR="007D2751" w:rsidRPr="00CD4D88" w:rsidRDefault="007D2751" w:rsidP="007D2751">
            <w:pPr>
              <w:rPr>
                <w:u w:val="single"/>
              </w:rPr>
            </w:pPr>
          </w:p>
        </w:tc>
      </w:tr>
      <w:tr w:rsidR="007D2751" w:rsidRPr="008325B3" w:rsidTr="007D2751">
        <w:tc>
          <w:tcPr>
            <w:tcW w:w="950" w:type="dxa"/>
            <w:shd w:val="clear" w:color="auto" w:fill="auto"/>
          </w:tcPr>
          <w:p w:rsidR="007D2751" w:rsidRDefault="007D2751" w:rsidP="00E83316">
            <w:r>
              <w:t>14.3.2</w:t>
            </w:r>
          </w:p>
        </w:tc>
        <w:tc>
          <w:tcPr>
            <w:tcW w:w="9081" w:type="dxa"/>
            <w:shd w:val="clear" w:color="auto" w:fill="auto"/>
          </w:tcPr>
          <w:p w:rsidR="007D2751" w:rsidRDefault="007D2751" w:rsidP="007D2751">
            <w:pPr>
              <w:ind w:left="720" w:hanging="720"/>
            </w:pPr>
            <w:r w:rsidRPr="00AE53E3">
              <w:t>The hospital or institution to which the patient is bei</w:t>
            </w:r>
            <w:r>
              <w:t>ng transferred must be informed</w:t>
            </w:r>
          </w:p>
          <w:p w:rsidR="007D2751" w:rsidRDefault="007D2751" w:rsidP="007D2751">
            <w:pPr>
              <w:ind w:left="720" w:hanging="720"/>
            </w:pPr>
            <w:r w:rsidRPr="00AE53E3">
              <w:t>before transfer.</w:t>
            </w:r>
          </w:p>
          <w:p w:rsidR="007D2751" w:rsidRPr="00AE53E3" w:rsidRDefault="007D2751" w:rsidP="007D2751"/>
        </w:tc>
      </w:tr>
      <w:tr w:rsidR="007D2751" w:rsidRPr="008325B3" w:rsidTr="007D2751">
        <w:tc>
          <w:tcPr>
            <w:tcW w:w="950" w:type="dxa"/>
            <w:shd w:val="clear" w:color="auto" w:fill="auto"/>
          </w:tcPr>
          <w:p w:rsidR="007D2751" w:rsidRDefault="007D2751" w:rsidP="00E83316">
            <w:r>
              <w:t>14.3.3</w:t>
            </w:r>
          </w:p>
        </w:tc>
        <w:tc>
          <w:tcPr>
            <w:tcW w:w="9081" w:type="dxa"/>
            <w:shd w:val="clear" w:color="auto" w:fill="auto"/>
          </w:tcPr>
          <w:p w:rsidR="007D2751" w:rsidRDefault="007D2751" w:rsidP="007D2751">
            <w:pPr>
              <w:ind w:left="720" w:hanging="720"/>
            </w:pPr>
            <w:r w:rsidRPr="00AE53E3">
              <w:t>Include details in the clinical information for transfer.</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14.3.4</w:t>
            </w:r>
          </w:p>
        </w:tc>
        <w:tc>
          <w:tcPr>
            <w:tcW w:w="9081" w:type="dxa"/>
            <w:shd w:val="clear" w:color="auto" w:fill="auto"/>
          </w:tcPr>
          <w:p w:rsidR="007D2751" w:rsidRDefault="007D2751" w:rsidP="007D2751">
            <w:pPr>
              <w:ind w:left="720" w:hanging="720"/>
            </w:pPr>
            <w:r w:rsidRPr="00AE53E3">
              <w:t>In some instances the receiving hospital may req</w:t>
            </w:r>
            <w:r>
              <w:t>uire swabs for MRSA to be taken</w:t>
            </w:r>
          </w:p>
          <w:p w:rsidR="007D2751" w:rsidRDefault="007D2751" w:rsidP="007D2751">
            <w:pPr>
              <w:ind w:left="720" w:hanging="720"/>
            </w:pPr>
            <w:r w:rsidRPr="00AE53E3">
              <w:t>before transfer takes place.</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14.3.5</w:t>
            </w:r>
          </w:p>
        </w:tc>
        <w:tc>
          <w:tcPr>
            <w:tcW w:w="9081" w:type="dxa"/>
            <w:shd w:val="clear" w:color="auto" w:fill="auto"/>
          </w:tcPr>
          <w:p w:rsidR="007D2751" w:rsidRDefault="007D2751" w:rsidP="007D2751">
            <w:pPr>
              <w:ind w:left="43" w:hanging="43"/>
            </w:pPr>
            <w:r w:rsidRPr="00AE53E3">
              <w:t xml:space="preserve">The Ambulance Service should be notified that the patient is MRSA positive.  Under normal circumstances the patient may be transported with </w:t>
            </w:r>
            <w:r>
              <w:t>ano</w:t>
            </w:r>
            <w:r w:rsidRPr="00AE53E3">
              <w:t>ther patient (see Ambulance transport for special precautions, section 15).</w:t>
            </w:r>
          </w:p>
          <w:p w:rsidR="007D2751" w:rsidRPr="00AE53E3" w:rsidRDefault="007D2751" w:rsidP="007D2751">
            <w:pPr>
              <w:ind w:left="43" w:hanging="43"/>
            </w:pPr>
          </w:p>
        </w:tc>
      </w:tr>
      <w:tr w:rsidR="007D2751" w:rsidRPr="008325B3" w:rsidTr="007D2751">
        <w:tc>
          <w:tcPr>
            <w:tcW w:w="950" w:type="dxa"/>
            <w:shd w:val="clear" w:color="auto" w:fill="auto"/>
          </w:tcPr>
          <w:p w:rsidR="007D2751" w:rsidRDefault="007D2751" w:rsidP="00E83316">
            <w:r>
              <w:t>14.3.6</w:t>
            </w:r>
          </w:p>
        </w:tc>
        <w:tc>
          <w:tcPr>
            <w:tcW w:w="9081" w:type="dxa"/>
            <w:shd w:val="clear" w:color="auto" w:fill="auto"/>
          </w:tcPr>
          <w:p w:rsidR="007D2751" w:rsidRDefault="007D2751" w:rsidP="007D2751">
            <w:pPr>
              <w:ind w:left="720" w:hanging="720"/>
            </w:pPr>
            <w:r w:rsidRPr="00AE53E3">
              <w:t>Give the patient a wash/bath using the decolonisatio</w:t>
            </w:r>
            <w:r>
              <w:t>n body wash prior to transfer.</w:t>
            </w:r>
          </w:p>
          <w:p w:rsidR="007D2751" w:rsidRDefault="007D2751" w:rsidP="007D2751">
            <w:pPr>
              <w:ind w:left="720" w:hanging="720"/>
            </w:pPr>
            <w:r w:rsidRPr="00AE53E3">
              <w:t>Change all linen and clothing.</w:t>
            </w:r>
          </w:p>
          <w:p w:rsidR="007D2751" w:rsidRPr="00AE53E3" w:rsidRDefault="007D2751" w:rsidP="007D2751">
            <w:pPr>
              <w:ind w:left="43" w:hanging="43"/>
            </w:pPr>
          </w:p>
        </w:tc>
      </w:tr>
      <w:tr w:rsidR="007D2751" w:rsidRPr="008325B3" w:rsidTr="007D2751">
        <w:tc>
          <w:tcPr>
            <w:tcW w:w="950" w:type="dxa"/>
            <w:shd w:val="clear" w:color="auto" w:fill="auto"/>
          </w:tcPr>
          <w:p w:rsidR="007D2751" w:rsidRDefault="007D2751" w:rsidP="00E83316">
            <w:r>
              <w:t>14.4</w:t>
            </w:r>
          </w:p>
        </w:tc>
        <w:tc>
          <w:tcPr>
            <w:tcW w:w="9081" w:type="dxa"/>
            <w:shd w:val="clear" w:color="auto" w:fill="auto"/>
          </w:tcPr>
          <w:p w:rsidR="007D2751" w:rsidRDefault="007D2751" w:rsidP="007D2751">
            <w:pPr>
              <w:ind w:left="720" w:hanging="720"/>
              <w:rPr>
                <w:u w:val="single"/>
              </w:rPr>
            </w:pPr>
            <w:r w:rsidRPr="00CD4D88">
              <w:rPr>
                <w:u w:val="single"/>
              </w:rPr>
              <w:t>Death of an MRSA Patient</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14.4.1</w:t>
            </w:r>
          </w:p>
        </w:tc>
        <w:tc>
          <w:tcPr>
            <w:tcW w:w="9081" w:type="dxa"/>
            <w:shd w:val="clear" w:color="auto" w:fill="auto"/>
          </w:tcPr>
          <w:p w:rsidR="007D2751" w:rsidRDefault="007D2751" w:rsidP="007D2751">
            <w:pPr>
              <w:ind w:left="720" w:hanging="720"/>
            </w:pPr>
            <w:r w:rsidRPr="00805486">
              <w:t>No special precautions are necessary.</w:t>
            </w:r>
          </w:p>
          <w:p w:rsidR="007D2751" w:rsidRPr="00CD4D88" w:rsidRDefault="007D2751" w:rsidP="007D2751">
            <w:pPr>
              <w:ind w:left="720" w:hanging="720"/>
              <w:rPr>
                <w:u w:val="single"/>
              </w:rPr>
            </w:pPr>
          </w:p>
        </w:tc>
      </w:tr>
      <w:tr w:rsidR="007D2751" w:rsidRPr="008325B3" w:rsidTr="007D2751">
        <w:tc>
          <w:tcPr>
            <w:tcW w:w="950" w:type="dxa"/>
            <w:shd w:val="clear" w:color="auto" w:fill="auto"/>
          </w:tcPr>
          <w:p w:rsidR="007D2751" w:rsidRDefault="007D2751" w:rsidP="00E83316">
            <w:r>
              <w:t>14.4.2</w:t>
            </w:r>
          </w:p>
        </w:tc>
        <w:tc>
          <w:tcPr>
            <w:tcW w:w="9081" w:type="dxa"/>
            <w:shd w:val="clear" w:color="auto" w:fill="auto"/>
          </w:tcPr>
          <w:p w:rsidR="007D2751" w:rsidRDefault="007D2751" w:rsidP="007D2751">
            <w:pPr>
              <w:ind w:left="720" w:hanging="720"/>
            </w:pPr>
            <w:r w:rsidRPr="00805486">
              <w:t>Standard infection control precautions for hand</w:t>
            </w:r>
            <w:r>
              <w:t>ling a deceased patient must be</w:t>
            </w:r>
          </w:p>
          <w:p w:rsidR="007D2751" w:rsidRDefault="007D2751" w:rsidP="007D2751">
            <w:pPr>
              <w:ind w:left="720" w:hanging="720"/>
            </w:pPr>
            <w:r w:rsidRPr="00805486">
              <w:t>followed.</w:t>
            </w:r>
          </w:p>
          <w:p w:rsidR="007D2751" w:rsidRPr="00805486" w:rsidRDefault="007D2751" w:rsidP="007D2751">
            <w:pPr>
              <w:ind w:left="720" w:hanging="720"/>
            </w:pPr>
          </w:p>
        </w:tc>
      </w:tr>
      <w:tr w:rsidR="007D2751" w:rsidRPr="008325B3" w:rsidTr="007D2751">
        <w:tc>
          <w:tcPr>
            <w:tcW w:w="950" w:type="dxa"/>
            <w:shd w:val="clear" w:color="auto" w:fill="auto"/>
          </w:tcPr>
          <w:p w:rsidR="007D2751" w:rsidRDefault="007D2751" w:rsidP="00E83316">
            <w:r>
              <w:t>14.4.3</w:t>
            </w:r>
          </w:p>
        </w:tc>
        <w:tc>
          <w:tcPr>
            <w:tcW w:w="9081" w:type="dxa"/>
            <w:shd w:val="clear" w:color="auto" w:fill="auto"/>
          </w:tcPr>
          <w:p w:rsidR="007D2751" w:rsidRDefault="007D2751" w:rsidP="007D2751">
            <w:pPr>
              <w:ind w:left="720" w:hanging="720"/>
            </w:pPr>
            <w:r w:rsidRPr="00805486">
              <w:t>Cover any leaking lesions with an impermeable</w:t>
            </w:r>
            <w:r>
              <w:t xml:space="preserve"> dressing to prevent body fluid</w:t>
            </w:r>
          </w:p>
          <w:p w:rsidR="007D2751" w:rsidRDefault="007D2751" w:rsidP="007D2751">
            <w:pPr>
              <w:ind w:left="720" w:hanging="720"/>
            </w:pPr>
            <w:r w:rsidRPr="00805486">
              <w:t>contamination during transfer to the mortuary.</w:t>
            </w:r>
          </w:p>
          <w:p w:rsidR="007D2751" w:rsidRPr="00805486" w:rsidRDefault="007D2751" w:rsidP="007D2751">
            <w:pPr>
              <w:ind w:left="720" w:hanging="720"/>
            </w:pPr>
          </w:p>
        </w:tc>
      </w:tr>
      <w:tr w:rsidR="007D2751" w:rsidRPr="008325B3" w:rsidTr="007D2751">
        <w:tc>
          <w:tcPr>
            <w:tcW w:w="950" w:type="dxa"/>
            <w:shd w:val="clear" w:color="auto" w:fill="auto"/>
          </w:tcPr>
          <w:p w:rsidR="007D2751" w:rsidRDefault="007D2751" w:rsidP="00E83316">
            <w:r>
              <w:t>14.4.4</w:t>
            </w:r>
          </w:p>
        </w:tc>
        <w:tc>
          <w:tcPr>
            <w:tcW w:w="9081" w:type="dxa"/>
            <w:shd w:val="clear" w:color="auto" w:fill="auto"/>
          </w:tcPr>
          <w:p w:rsidR="007D2751" w:rsidRDefault="007D2751" w:rsidP="007D2751">
            <w:pPr>
              <w:ind w:left="720" w:hanging="720"/>
            </w:pPr>
            <w:r w:rsidRPr="00805486">
              <w:t>Body bags are not necessary.</w:t>
            </w:r>
          </w:p>
          <w:p w:rsidR="007D2751" w:rsidRPr="00805486" w:rsidRDefault="007D2751" w:rsidP="007D2751">
            <w:pPr>
              <w:ind w:left="720" w:hanging="720"/>
            </w:pPr>
          </w:p>
        </w:tc>
      </w:tr>
      <w:tr w:rsidR="007D2751" w:rsidRPr="008325B3" w:rsidTr="007D2751">
        <w:tc>
          <w:tcPr>
            <w:tcW w:w="950" w:type="dxa"/>
            <w:shd w:val="clear" w:color="auto" w:fill="auto"/>
          </w:tcPr>
          <w:p w:rsidR="007D2751" w:rsidRDefault="007D2751" w:rsidP="00E83316">
            <w:r>
              <w:t>14.4.5</w:t>
            </w:r>
          </w:p>
        </w:tc>
        <w:tc>
          <w:tcPr>
            <w:tcW w:w="9081" w:type="dxa"/>
            <w:shd w:val="clear" w:color="auto" w:fill="auto"/>
          </w:tcPr>
          <w:p w:rsidR="007D2751" w:rsidRDefault="007D2751" w:rsidP="007D2751">
            <w:pPr>
              <w:ind w:left="720" w:hanging="720"/>
            </w:pPr>
            <w:r w:rsidRPr="00805486">
              <w:t>There is negligible risk to relatives or mortuary staff.</w:t>
            </w:r>
          </w:p>
          <w:p w:rsidR="007D2751" w:rsidRPr="00805486" w:rsidRDefault="007D2751" w:rsidP="007D2751">
            <w:pPr>
              <w:ind w:left="720" w:hanging="720"/>
            </w:pPr>
          </w:p>
        </w:tc>
      </w:tr>
    </w:tbl>
    <w:p w:rsidR="007D2751" w:rsidRDefault="007D2751">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50"/>
        <w:gridCol w:w="9081"/>
      </w:tblGrid>
      <w:tr w:rsidR="007D2751" w:rsidRPr="007D2751" w:rsidTr="007D2751">
        <w:tc>
          <w:tcPr>
            <w:tcW w:w="950" w:type="dxa"/>
            <w:shd w:val="clear" w:color="auto" w:fill="auto"/>
          </w:tcPr>
          <w:p w:rsidR="007D2751" w:rsidRPr="007D2751" w:rsidRDefault="007D2751" w:rsidP="00E83316">
            <w:pPr>
              <w:rPr>
                <w:b/>
              </w:rPr>
            </w:pPr>
            <w:r w:rsidRPr="007D2751">
              <w:rPr>
                <w:b/>
              </w:rPr>
              <w:lastRenderedPageBreak/>
              <w:t>15</w:t>
            </w:r>
          </w:p>
        </w:tc>
        <w:tc>
          <w:tcPr>
            <w:tcW w:w="9081" w:type="dxa"/>
            <w:shd w:val="clear" w:color="auto" w:fill="auto"/>
          </w:tcPr>
          <w:p w:rsidR="007D2751" w:rsidRPr="007D2751" w:rsidRDefault="007D2751" w:rsidP="007D2751">
            <w:pPr>
              <w:rPr>
                <w:b/>
              </w:rPr>
            </w:pPr>
            <w:r w:rsidRPr="007D2751">
              <w:rPr>
                <w:b/>
              </w:rPr>
              <w:t xml:space="preserve">OUTPATIENTS AND OTHER SPECIALIST DEPARTMENTS – INCLUDING X-RAY AND PHYSIOTHERAPY </w:t>
            </w:r>
          </w:p>
          <w:p w:rsidR="007D2751" w:rsidRPr="007D2751" w:rsidRDefault="007D2751" w:rsidP="007D2751">
            <w:pPr>
              <w:rPr>
                <w:b/>
              </w:rPr>
            </w:pPr>
          </w:p>
        </w:tc>
      </w:tr>
      <w:tr w:rsidR="007D2751" w:rsidRPr="008325B3" w:rsidTr="007D2751">
        <w:tc>
          <w:tcPr>
            <w:tcW w:w="950" w:type="dxa"/>
            <w:shd w:val="clear" w:color="auto" w:fill="auto"/>
          </w:tcPr>
          <w:p w:rsidR="007D2751" w:rsidRDefault="007D2751" w:rsidP="00E83316">
            <w:r>
              <w:t>15.1</w:t>
            </w:r>
          </w:p>
        </w:tc>
        <w:tc>
          <w:tcPr>
            <w:tcW w:w="9081" w:type="dxa"/>
            <w:shd w:val="clear" w:color="auto" w:fill="auto"/>
          </w:tcPr>
          <w:p w:rsidR="007D2751" w:rsidRDefault="007D2751" w:rsidP="007D2751">
            <w:r w:rsidRPr="00AE53E3">
              <w:t>Visits to other departments should be kept to a minimum.</w:t>
            </w:r>
          </w:p>
          <w:p w:rsidR="007D2751" w:rsidRDefault="007D2751" w:rsidP="007D2751"/>
        </w:tc>
      </w:tr>
      <w:tr w:rsidR="007D2751" w:rsidRPr="008325B3" w:rsidTr="007D2751">
        <w:tc>
          <w:tcPr>
            <w:tcW w:w="950" w:type="dxa"/>
            <w:shd w:val="clear" w:color="auto" w:fill="auto"/>
          </w:tcPr>
          <w:p w:rsidR="007D2751" w:rsidRDefault="007D2751" w:rsidP="00E83316">
            <w:r>
              <w:t>15.2</w:t>
            </w:r>
          </w:p>
        </w:tc>
        <w:tc>
          <w:tcPr>
            <w:tcW w:w="9081" w:type="dxa"/>
            <w:shd w:val="clear" w:color="auto" w:fill="auto"/>
          </w:tcPr>
          <w:p w:rsidR="007D2751" w:rsidRDefault="007D2751" w:rsidP="007D2751">
            <w:pPr>
              <w:ind w:left="720" w:hanging="720"/>
            </w:pPr>
            <w:r w:rsidRPr="00AE53E3">
              <w:t>The nurse transferring the patient must inform the receiving department.</w:t>
            </w:r>
          </w:p>
          <w:p w:rsidR="007D2751" w:rsidRPr="00AE53E3" w:rsidRDefault="007D2751" w:rsidP="007D2751"/>
        </w:tc>
      </w:tr>
      <w:tr w:rsidR="007D2751" w:rsidRPr="008325B3" w:rsidTr="007D2751">
        <w:tc>
          <w:tcPr>
            <w:tcW w:w="950" w:type="dxa"/>
            <w:shd w:val="clear" w:color="auto" w:fill="auto"/>
          </w:tcPr>
          <w:p w:rsidR="007D2751" w:rsidRDefault="007D2751" w:rsidP="00E83316">
            <w:r>
              <w:t>15.3</w:t>
            </w:r>
          </w:p>
        </w:tc>
        <w:tc>
          <w:tcPr>
            <w:tcW w:w="9081" w:type="dxa"/>
            <w:shd w:val="clear" w:color="auto" w:fill="auto"/>
          </w:tcPr>
          <w:p w:rsidR="007D2751" w:rsidRDefault="007D2751" w:rsidP="007D2751">
            <w:pPr>
              <w:ind w:left="720" w:hanging="720"/>
            </w:pPr>
            <w:r w:rsidRPr="00AE53E3">
              <w:t>The patient should have a "fast-track" through the d</w:t>
            </w:r>
            <w:r>
              <w:t>epartment, preferably at a time</w:t>
            </w:r>
          </w:p>
          <w:p w:rsidR="007D2751" w:rsidRDefault="007D2751" w:rsidP="007D2751">
            <w:pPr>
              <w:ind w:left="720" w:hanging="720"/>
            </w:pPr>
            <w:r w:rsidRPr="00AE53E3">
              <w:t>when few other patients are present.</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15.4</w:t>
            </w:r>
          </w:p>
        </w:tc>
        <w:tc>
          <w:tcPr>
            <w:tcW w:w="9081" w:type="dxa"/>
            <w:shd w:val="clear" w:color="auto" w:fill="auto"/>
          </w:tcPr>
          <w:p w:rsidR="007D2751" w:rsidRDefault="007D2751" w:rsidP="007D2751">
            <w:pPr>
              <w:ind w:left="720" w:hanging="720"/>
            </w:pPr>
            <w:r w:rsidRPr="00AE53E3">
              <w:t>Staff and equipment in close contact with the patient should be kept to a minimum.</w:t>
            </w:r>
          </w:p>
          <w:p w:rsidR="007D2751" w:rsidRPr="00AE53E3" w:rsidRDefault="007D2751" w:rsidP="007D2751"/>
        </w:tc>
      </w:tr>
      <w:tr w:rsidR="007D2751" w:rsidRPr="008325B3" w:rsidTr="007D2751">
        <w:tc>
          <w:tcPr>
            <w:tcW w:w="950" w:type="dxa"/>
            <w:shd w:val="clear" w:color="auto" w:fill="auto"/>
          </w:tcPr>
          <w:p w:rsidR="007D2751" w:rsidRDefault="007D2751" w:rsidP="00E83316">
            <w:r>
              <w:t>15.5</w:t>
            </w:r>
          </w:p>
        </w:tc>
        <w:tc>
          <w:tcPr>
            <w:tcW w:w="9081" w:type="dxa"/>
            <w:shd w:val="clear" w:color="auto" w:fill="auto"/>
          </w:tcPr>
          <w:p w:rsidR="007D2751" w:rsidRDefault="007D2751" w:rsidP="007D2751">
            <w:pPr>
              <w:ind w:left="720" w:hanging="720"/>
            </w:pPr>
            <w:r w:rsidRPr="00AE53E3">
              <w:t>Staff should wear disposable gloves and aprons i</w:t>
            </w:r>
            <w:r>
              <w:t>f having close contact with the</w:t>
            </w:r>
          </w:p>
          <w:p w:rsidR="007D2751" w:rsidRDefault="007D2751" w:rsidP="007D2751">
            <w:pPr>
              <w:ind w:left="720" w:hanging="720"/>
            </w:pPr>
            <w:r w:rsidRPr="00AE53E3">
              <w:t>patient.</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15.6</w:t>
            </w:r>
          </w:p>
        </w:tc>
        <w:tc>
          <w:tcPr>
            <w:tcW w:w="9081" w:type="dxa"/>
            <w:shd w:val="clear" w:color="auto" w:fill="auto"/>
          </w:tcPr>
          <w:p w:rsidR="007D2751" w:rsidRDefault="007D2751" w:rsidP="007D2751">
            <w:pPr>
              <w:ind w:left="720" w:hanging="720"/>
            </w:pPr>
            <w:r w:rsidRPr="00AE53E3">
              <w:t>Staff should not attend to other patients whilst dealing with an MRSA patient.</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15.7</w:t>
            </w:r>
          </w:p>
        </w:tc>
        <w:tc>
          <w:tcPr>
            <w:tcW w:w="9081" w:type="dxa"/>
            <w:shd w:val="clear" w:color="auto" w:fill="auto"/>
          </w:tcPr>
          <w:p w:rsidR="007D2751" w:rsidRDefault="007D2751" w:rsidP="007D2751">
            <w:pPr>
              <w:ind w:left="720" w:hanging="720"/>
            </w:pPr>
            <w:r w:rsidRPr="00AE53E3">
              <w:t>Good hand-washing/drying on removing gloves and apron, and befor</w:t>
            </w:r>
            <w:r>
              <w:t>e attending to</w:t>
            </w:r>
          </w:p>
          <w:p w:rsidR="007D2751" w:rsidRDefault="007D2751" w:rsidP="007D2751">
            <w:pPr>
              <w:ind w:left="720" w:hanging="720"/>
            </w:pPr>
            <w:r w:rsidRPr="00AE53E3">
              <w:t>another patient.</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15.8</w:t>
            </w:r>
          </w:p>
        </w:tc>
        <w:tc>
          <w:tcPr>
            <w:tcW w:w="9081" w:type="dxa"/>
            <w:shd w:val="clear" w:color="auto" w:fill="auto"/>
          </w:tcPr>
          <w:p w:rsidR="007D2751" w:rsidRDefault="007D2751" w:rsidP="001E3602">
            <w:r w:rsidRPr="00AE53E3">
              <w:t xml:space="preserve">Discard any </w:t>
            </w:r>
            <w:r w:rsidR="001E3602">
              <w:t>waste</w:t>
            </w:r>
            <w:r w:rsidRPr="00AE53E3">
              <w:t xml:space="preserve">/linen used on the patient into the </w:t>
            </w:r>
            <w:r w:rsidR="001E3602">
              <w:t>appropriate bag (as per local policy)</w:t>
            </w:r>
          </w:p>
          <w:p w:rsidR="007D2751" w:rsidRPr="00AE53E3" w:rsidRDefault="007D2751" w:rsidP="007D2751">
            <w:pPr>
              <w:ind w:left="720" w:hanging="720"/>
            </w:pPr>
          </w:p>
        </w:tc>
      </w:tr>
      <w:tr w:rsidR="007D2751" w:rsidRPr="008325B3" w:rsidTr="007D2751">
        <w:tc>
          <w:tcPr>
            <w:tcW w:w="950" w:type="dxa"/>
            <w:shd w:val="clear" w:color="auto" w:fill="auto"/>
          </w:tcPr>
          <w:p w:rsidR="007D2751" w:rsidRDefault="007D2751" w:rsidP="00E83316">
            <w:r>
              <w:t>15.9</w:t>
            </w:r>
          </w:p>
        </w:tc>
        <w:tc>
          <w:tcPr>
            <w:tcW w:w="9081" w:type="dxa"/>
            <w:shd w:val="clear" w:color="auto" w:fill="auto"/>
          </w:tcPr>
          <w:p w:rsidR="007D2751" w:rsidRDefault="007D2751" w:rsidP="001E3602">
            <w:pPr>
              <w:ind w:left="43" w:hanging="43"/>
            </w:pPr>
            <w:r w:rsidRPr="00AE53E3">
              <w:t>Decontaminate all surfaces in contact with the patien</w:t>
            </w:r>
            <w:r w:rsidR="003D4ED0">
              <w:t xml:space="preserve">t with </w:t>
            </w:r>
            <w:r w:rsidR="001E3602">
              <w:t xml:space="preserve">Clinell Universal wipes and in </w:t>
            </w:r>
            <w:r w:rsidRPr="00AE53E3">
              <w:t>accordance with the manufacturers’ guidelines.</w:t>
            </w:r>
          </w:p>
          <w:p w:rsidR="003D4ED0" w:rsidRPr="00AE53E3" w:rsidRDefault="003D4ED0" w:rsidP="007D2751">
            <w:pPr>
              <w:ind w:left="720" w:hanging="720"/>
            </w:pPr>
          </w:p>
        </w:tc>
      </w:tr>
      <w:tr w:rsidR="007D2751" w:rsidRPr="003D4ED0" w:rsidTr="007D2751">
        <w:tc>
          <w:tcPr>
            <w:tcW w:w="950" w:type="dxa"/>
            <w:shd w:val="clear" w:color="auto" w:fill="auto"/>
          </w:tcPr>
          <w:p w:rsidR="007D2751" w:rsidRPr="003D4ED0" w:rsidRDefault="003D4ED0" w:rsidP="00E83316">
            <w:pPr>
              <w:rPr>
                <w:b/>
              </w:rPr>
            </w:pPr>
            <w:r w:rsidRPr="003D4ED0">
              <w:rPr>
                <w:b/>
              </w:rPr>
              <w:t>16</w:t>
            </w:r>
          </w:p>
        </w:tc>
        <w:tc>
          <w:tcPr>
            <w:tcW w:w="9081" w:type="dxa"/>
            <w:shd w:val="clear" w:color="auto" w:fill="auto"/>
          </w:tcPr>
          <w:p w:rsidR="007D2751" w:rsidRPr="003D4ED0" w:rsidRDefault="003D4ED0" w:rsidP="007D2751">
            <w:pPr>
              <w:ind w:left="720" w:hanging="720"/>
              <w:rPr>
                <w:b/>
              </w:rPr>
            </w:pPr>
            <w:r w:rsidRPr="003D4ED0">
              <w:rPr>
                <w:b/>
              </w:rPr>
              <w:t>WARD VISITS BY X-RAY/ PHYSIOTHERAPISTS/ OCCUPATIONAL THERAPISTS</w:t>
            </w:r>
          </w:p>
          <w:p w:rsidR="003D4ED0" w:rsidRPr="003D4ED0" w:rsidRDefault="003D4ED0" w:rsidP="007D2751">
            <w:pPr>
              <w:ind w:left="720" w:hanging="720"/>
              <w:rPr>
                <w:b/>
              </w:rPr>
            </w:pPr>
          </w:p>
        </w:tc>
      </w:tr>
      <w:tr w:rsidR="003D4ED0" w:rsidRPr="008325B3" w:rsidTr="007D2751">
        <w:tc>
          <w:tcPr>
            <w:tcW w:w="950" w:type="dxa"/>
            <w:shd w:val="clear" w:color="auto" w:fill="auto"/>
          </w:tcPr>
          <w:p w:rsidR="003D4ED0" w:rsidRDefault="003D4ED0" w:rsidP="00E83316">
            <w:r>
              <w:t>16.1</w:t>
            </w:r>
          </w:p>
        </w:tc>
        <w:tc>
          <w:tcPr>
            <w:tcW w:w="9081" w:type="dxa"/>
            <w:shd w:val="clear" w:color="auto" w:fill="auto"/>
          </w:tcPr>
          <w:p w:rsidR="003D4ED0" w:rsidRDefault="003D4ED0" w:rsidP="005E79EB">
            <w:pPr>
              <w:ind w:left="-99"/>
            </w:pPr>
            <w:r w:rsidRPr="00AE53E3">
              <w:t>Be aware of a patient’s MRSA status by checking the</w:t>
            </w:r>
            <w:r>
              <w:t>ir notes</w:t>
            </w:r>
            <w:r w:rsidR="00A250AB">
              <w:t xml:space="preserve"> (PAS/Web ICE) or</w:t>
            </w:r>
            <w:r w:rsidR="005E79EB">
              <w:t xml:space="preserve"> by </w:t>
            </w:r>
            <w:r w:rsidR="00A250AB">
              <w:t>looking</w:t>
            </w:r>
            <w:r w:rsidR="005E79EB">
              <w:t xml:space="preserve"> </w:t>
            </w:r>
            <w:r>
              <w:t>on the ward</w:t>
            </w:r>
            <w:r w:rsidR="005E79EB">
              <w:t xml:space="preserve"> </w:t>
            </w:r>
            <w:r w:rsidRPr="00AE53E3">
              <w:t>board for a green triangle</w:t>
            </w:r>
            <w:r w:rsidR="005E79EB">
              <w:t xml:space="preserve"> </w:t>
            </w:r>
            <w:r w:rsidR="001E3602">
              <w:t>and/or</w:t>
            </w:r>
            <w:r w:rsidRPr="00AE53E3">
              <w:t xml:space="preserve"> the patient’s bed space.</w:t>
            </w:r>
          </w:p>
          <w:p w:rsidR="003D4ED0" w:rsidRDefault="003D4ED0" w:rsidP="007D2751">
            <w:pPr>
              <w:ind w:left="720" w:hanging="720"/>
            </w:pPr>
          </w:p>
        </w:tc>
      </w:tr>
      <w:tr w:rsidR="003D4ED0" w:rsidRPr="008325B3" w:rsidTr="007D2751">
        <w:tc>
          <w:tcPr>
            <w:tcW w:w="950" w:type="dxa"/>
            <w:shd w:val="clear" w:color="auto" w:fill="auto"/>
          </w:tcPr>
          <w:p w:rsidR="003D4ED0" w:rsidRDefault="003D4ED0" w:rsidP="00E83316">
            <w:r>
              <w:t>16.2</w:t>
            </w:r>
          </w:p>
        </w:tc>
        <w:tc>
          <w:tcPr>
            <w:tcW w:w="9081" w:type="dxa"/>
            <w:shd w:val="clear" w:color="auto" w:fill="auto"/>
          </w:tcPr>
          <w:p w:rsidR="003D4ED0" w:rsidRDefault="003D4ED0" w:rsidP="003D4ED0">
            <w:r w:rsidRPr="00AE53E3">
              <w:t xml:space="preserve">If MRSA positive, wear gloves and aprons when having </w:t>
            </w:r>
            <w:r>
              <w:t>“</w:t>
            </w:r>
            <w:r w:rsidRPr="00AE53E3">
              <w:t>hands-on</w:t>
            </w:r>
            <w:r>
              <w:t>”</w:t>
            </w:r>
            <w:r w:rsidRPr="00AE53E3">
              <w:t xml:space="preserve"> close contact with the patient.</w:t>
            </w:r>
          </w:p>
          <w:p w:rsidR="003D4ED0" w:rsidRPr="00AE53E3" w:rsidRDefault="003D4ED0" w:rsidP="007D2751">
            <w:pPr>
              <w:ind w:left="720" w:hanging="720"/>
            </w:pPr>
          </w:p>
        </w:tc>
      </w:tr>
      <w:tr w:rsidR="003D4ED0" w:rsidRPr="008325B3" w:rsidTr="007D2751">
        <w:tc>
          <w:tcPr>
            <w:tcW w:w="950" w:type="dxa"/>
            <w:shd w:val="clear" w:color="auto" w:fill="auto"/>
          </w:tcPr>
          <w:p w:rsidR="003D4ED0" w:rsidRDefault="003D4ED0" w:rsidP="00E83316">
            <w:r>
              <w:t>16.3</w:t>
            </w:r>
          </w:p>
        </w:tc>
        <w:tc>
          <w:tcPr>
            <w:tcW w:w="9081" w:type="dxa"/>
            <w:shd w:val="clear" w:color="auto" w:fill="auto"/>
          </w:tcPr>
          <w:p w:rsidR="003D4ED0" w:rsidRDefault="003D4ED0" w:rsidP="003D4ED0">
            <w:r w:rsidRPr="00AE53E3">
              <w:t>Wash and dry hands on removal of gloves and apron. Hand sanitiser is an acceptable alternative to soap and water if hands are visibly clean.</w:t>
            </w:r>
          </w:p>
          <w:p w:rsidR="003D4ED0" w:rsidRPr="00AE53E3" w:rsidRDefault="003D4ED0" w:rsidP="007D2751">
            <w:pPr>
              <w:ind w:left="720" w:hanging="720"/>
            </w:pPr>
          </w:p>
        </w:tc>
      </w:tr>
      <w:tr w:rsidR="003D4ED0" w:rsidRPr="008325B3" w:rsidTr="007D2751">
        <w:tc>
          <w:tcPr>
            <w:tcW w:w="950" w:type="dxa"/>
            <w:shd w:val="clear" w:color="auto" w:fill="auto"/>
          </w:tcPr>
          <w:p w:rsidR="003D4ED0" w:rsidRDefault="003D4ED0" w:rsidP="00E83316">
            <w:r>
              <w:t>16.4</w:t>
            </w:r>
          </w:p>
        </w:tc>
        <w:tc>
          <w:tcPr>
            <w:tcW w:w="9081" w:type="dxa"/>
            <w:shd w:val="clear" w:color="auto" w:fill="auto"/>
          </w:tcPr>
          <w:p w:rsidR="003D4ED0" w:rsidRDefault="003D4ED0" w:rsidP="003D4ED0">
            <w:pPr>
              <w:ind w:left="43" w:hanging="43"/>
            </w:pPr>
            <w:r w:rsidRPr="00AE53E3">
              <w:t xml:space="preserve">All equipment in contact with the patient must be decontaminated in accordance with the manufacturers’ guidelines before being used on another patient. </w:t>
            </w:r>
            <w:r w:rsidR="001E3602">
              <w:t>Clinell Universal wipes is an acceptable method</w:t>
            </w:r>
            <w:r w:rsidRPr="00AE53E3">
              <w:t xml:space="preserve"> of decontaminating equipment.</w:t>
            </w:r>
          </w:p>
          <w:p w:rsidR="003D4ED0" w:rsidRPr="00AE53E3" w:rsidRDefault="003D4ED0" w:rsidP="007D2751">
            <w:pPr>
              <w:ind w:left="720" w:hanging="720"/>
            </w:pPr>
          </w:p>
        </w:tc>
      </w:tr>
    </w:tbl>
    <w:p w:rsidR="003D4ED0" w:rsidRDefault="003D4ED0">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50"/>
        <w:gridCol w:w="9081"/>
      </w:tblGrid>
      <w:tr w:rsidR="003D4ED0" w:rsidRPr="003D4ED0" w:rsidTr="007D2751">
        <w:tc>
          <w:tcPr>
            <w:tcW w:w="950" w:type="dxa"/>
            <w:shd w:val="clear" w:color="auto" w:fill="auto"/>
          </w:tcPr>
          <w:p w:rsidR="003D4ED0" w:rsidRPr="003D4ED0" w:rsidRDefault="003D4ED0" w:rsidP="00E83316">
            <w:pPr>
              <w:rPr>
                <w:b/>
              </w:rPr>
            </w:pPr>
            <w:r w:rsidRPr="003D4ED0">
              <w:rPr>
                <w:b/>
              </w:rPr>
              <w:lastRenderedPageBreak/>
              <w:t>17</w:t>
            </w:r>
          </w:p>
        </w:tc>
        <w:tc>
          <w:tcPr>
            <w:tcW w:w="9081" w:type="dxa"/>
            <w:shd w:val="clear" w:color="auto" w:fill="auto"/>
          </w:tcPr>
          <w:p w:rsidR="003D4ED0" w:rsidRPr="003D4ED0" w:rsidRDefault="003D4ED0" w:rsidP="003D4ED0">
            <w:pPr>
              <w:ind w:left="43" w:hanging="43"/>
              <w:rPr>
                <w:b/>
              </w:rPr>
            </w:pPr>
            <w:r w:rsidRPr="003D4ED0">
              <w:rPr>
                <w:b/>
              </w:rPr>
              <w:t>TRANSPORTATION – AMBULANCE/ HOSPITAL CAR SERVICE</w:t>
            </w:r>
          </w:p>
          <w:p w:rsidR="003D4ED0" w:rsidRPr="003D4ED0" w:rsidRDefault="003D4ED0" w:rsidP="003D4ED0">
            <w:pPr>
              <w:ind w:left="43" w:hanging="43"/>
              <w:rPr>
                <w:b/>
              </w:rPr>
            </w:pPr>
          </w:p>
        </w:tc>
      </w:tr>
      <w:tr w:rsidR="003D4ED0" w:rsidRPr="008325B3" w:rsidTr="007D2751">
        <w:tc>
          <w:tcPr>
            <w:tcW w:w="950" w:type="dxa"/>
            <w:shd w:val="clear" w:color="auto" w:fill="auto"/>
          </w:tcPr>
          <w:p w:rsidR="003D4ED0" w:rsidRDefault="003D4ED0" w:rsidP="00E83316">
            <w:r>
              <w:t>17.1</w:t>
            </w:r>
          </w:p>
        </w:tc>
        <w:tc>
          <w:tcPr>
            <w:tcW w:w="9081" w:type="dxa"/>
            <w:shd w:val="clear" w:color="auto" w:fill="auto"/>
          </w:tcPr>
          <w:p w:rsidR="003D4ED0" w:rsidRDefault="003D4ED0" w:rsidP="003D4ED0">
            <w:pPr>
              <w:ind w:left="43" w:hanging="43"/>
            </w:pPr>
            <w:r w:rsidRPr="00AE53E3">
              <w:t>Notify ambulance/car service prior to transfer.</w:t>
            </w:r>
          </w:p>
          <w:p w:rsidR="003D4ED0" w:rsidRDefault="003D4ED0" w:rsidP="003D4ED0">
            <w:pPr>
              <w:ind w:left="43" w:hanging="43"/>
            </w:pPr>
          </w:p>
        </w:tc>
      </w:tr>
      <w:tr w:rsidR="003D4ED0" w:rsidRPr="008325B3" w:rsidTr="007D2751">
        <w:tc>
          <w:tcPr>
            <w:tcW w:w="950" w:type="dxa"/>
            <w:shd w:val="clear" w:color="auto" w:fill="auto"/>
          </w:tcPr>
          <w:p w:rsidR="003D4ED0" w:rsidRDefault="003D4ED0" w:rsidP="00E83316">
            <w:r>
              <w:t>17.2</w:t>
            </w:r>
          </w:p>
        </w:tc>
        <w:tc>
          <w:tcPr>
            <w:tcW w:w="9081" w:type="dxa"/>
            <w:shd w:val="clear" w:color="auto" w:fill="auto"/>
          </w:tcPr>
          <w:p w:rsidR="003D4ED0" w:rsidRDefault="003D4ED0" w:rsidP="003D4ED0">
            <w:r w:rsidRPr="00AE53E3">
              <w:t>The patient can travel with other patients in the same ambulance/car without special precautions, unless the patient has a leaking wound.</w:t>
            </w:r>
          </w:p>
          <w:p w:rsidR="003D4ED0" w:rsidRPr="00AE53E3" w:rsidRDefault="003D4ED0" w:rsidP="003D4ED0">
            <w:pPr>
              <w:ind w:left="43" w:hanging="43"/>
            </w:pPr>
          </w:p>
        </w:tc>
      </w:tr>
      <w:tr w:rsidR="003D4ED0" w:rsidRPr="008325B3" w:rsidTr="007D2751">
        <w:tc>
          <w:tcPr>
            <w:tcW w:w="950" w:type="dxa"/>
            <w:shd w:val="clear" w:color="auto" w:fill="auto"/>
          </w:tcPr>
          <w:p w:rsidR="003D4ED0" w:rsidRDefault="003D4ED0" w:rsidP="00E83316">
            <w:r>
              <w:t>17.3</w:t>
            </w:r>
          </w:p>
        </w:tc>
        <w:tc>
          <w:tcPr>
            <w:tcW w:w="9081" w:type="dxa"/>
            <w:shd w:val="clear" w:color="auto" w:fill="auto"/>
          </w:tcPr>
          <w:p w:rsidR="003D4ED0" w:rsidRDefault="003D4ED0" w:rsidP="003D4ED0">
            <w:r w:rsidRPr="00AE53E3">
              <w:t>If leaking of a wound that is MRSA positive cannot be prevented, this may be an indication to transport the patient alone.</w:t>
            </w:r>
          </w:p>
          <w:p w:rsidR="003D4ED0" w:rsidRPr="00AE53E3" w:rsidRDefault="003D4ED0" w:rsidP="003D4ED0"/>
        </w:tc>
      </w:tr>
      <w:tr w:rsidR="003D4ED0" w:rsidRPr="008325B3" w:rsidTr="007D2751">
        <w:tc>
          <w:tcPr>
            <w:tcW w:w="950" w:type="dxa"/>
            <w:shd w:val="clear" w:color="auto" w:fill="auto"/>
          </w:tcPr>
          <w:p w:rsidR="003D4ED0" w:rsidRDefault="003D4ED0" w:rsidP="00E83316">
            <w:r>
              <w:t>17.4</w:t>
            </w:r>
          </w:p>
        </w:tc>
        <w:tc>
          <w:tcPr>
            <w:tcW w:w="9081" w:type="dxa"/>
            <w:shd w:val="clear" w:color="auto" w:fill="auto"/>
          </w:tcPr>
          <w:p w:rsidR="003D4ED0" w:rsidRDefault="003D4ED0" w:rsidP="003D4ED0">
            <w:pPr>
              <w:ind w:left="720" w:hanging="720"/>
            </w:pPr>
            <w:r w:rsidRPr="00AE53E3">
              <w:t>Cover all discharging lesions with an impermeable dressing to prevent leakage.</w:t>
            </w:r>
          </w:p>
          <w:p w:rsidR="003D4ED0" w:rsidRPr="00AE53E3" w:rsidRDefault="003D4ED0" w:rsidP="003D4ED0"/>
        </w:tc>
      </w:tr>
      <w:tr w:rsidR="003D4ED0" w:rsidRPr="008325B3" w:rsidTr="007D2751">
        <w:tc>
          <w:tcPr>
            <w:tcW w:w="950" w:type="dxa"/>
            <w:shd w:val="clear" w:color="auto" w:fill="auto"/>
          </w:tcPr>
          <w:p w:rsidR="003D4ED0" w:rsidRDefault="003D4ED0" w:rsidP="00E83316">
            <w:r>
              <w:t>17.5</w:t>
            </w:r>
          </w:p>
        </w:tc>
        <w:tc>
          <w:tcPr>
            <w:tcW w:w="9081" w:type="dxa"/>
            <w:shd w:val="clear" w:color="auto" w:fill="auto"/>
          </w:tcPr>
          <w:p w:rsidR="003D4ED0" w:rsidRDefault="003D4ED0" w:rsidP="003D4ED0">
            <w:pPr>
              <w:ind w:left="43" w:hanging="43"/>
            </w:pPr>
            <w:r w:rsidRPr="00AE53E3">
              <w:t>Special circumstances</w:t>
            </w:r>
            <w:r>
              <w:t>,</w:t>
            </w:r>
            <w:r w:rsidRPr="00AE53E3">
              <w:t xml:space="preserve"> e.g. heavy dispersers</w:t>
            </w:r>
            <w:r>
              <w:t>,</w:t>
            </w:r>
            <w:r w:rsidRPr="00AE53E3">
              <w:t xml:space="preserve"> as in shedding skin or from leaking wounds</w:t>
            </w:r>
            <w:r>
              <w:t>,</w:t>
            </w:r>
            <w:r w:rsidRPr="00AE53E3">
              <w:t xml:space="preserve"> may require alternative arrangements. Consult the IP</w:t>
            </w:r>
            <w:r w:rsidR="000A1752">
              <w:t>&amp;</w:t>
            </w:r>
            <w:r w:rsidRPr="00AE53E3">
              <w:t>C</w:t>
            </w:r>
            <w:r w:rsidR="000A1752">
              <w:t xml:space="preserve"> team</w:t>
            </w:r>
            <w:r w:rsidRPr="00AE53E3">
              <w:t xml:space="preserve"> to discuss these prior to booking transport.</w:t>
            </w:r>
          </w:p>
          <w:p w:rsidR="003D4ED0" w:rsidRPr="00AE53E3" w:rsidRDefault="003D4ED0" w:rsidP="003D4ED0">
            <w:pPr>
              <w:ind w:left="720" w:hanging="720"/>
            </w:pPr>
          </w:p>
        </w:tc>
      </w:tr>
      <w:tr w:rsidR="003D4ED0" w:rsidRPr="003D4ED0" w:rsidTr="007D2751">
        <w:tc>
          <w:tcPr>
            <w:tcW w:w="950" w:type="dxa"/>
            <w:shd w:val="clear" w:color="auto" w:fill="auto"/>
          </w:tcPr>
          <w:p w:rsidR="003D4ED0" w:rsidRPr="003D4ED0" w:rsidRDefault="003D4ED0" w:rsidP="00E83316">
            <w:pPr>
              <w:rPr>
                <w:b/>
              </w:rPr>
            </w:pPr>
            <w:r w:rsidRPr="003D4ED0">
              <w:rPr>
                <w:b/>
              </w:rPr>
              <w:t>18</w:t>
            </w:r>
          </w:p>
        </w:tc>
        <w:tc>
          <w:tcPr>
            <w:tcW w:w="9081" w:type="dxa"/>
            <w:shd w:val="clear" w:color="auto" w:fill="auto"/>
          </w:tcPr>
          <w:p w:rsidR="003D4ED0" w:rsidRPr="003D4ED0" w:rsidRDefault="003D4ED0" w:rsidP="003D4ED0">
            <w:pPr>
              <w:ind w:left="43" w:hanging="43"/>
              <w:rPr>
                <w:b/>
              </w:rPr>
            </w:pPr>
            <w:r w:rsidRPr="003D4ED0">
              <w:rPr>
                <w:b/>
              </w:rPr>
              <w:t>OCCUPATIONAL HEALTH DEPARTMENT – MANAGEMENT OF MRSA</w:t>
            </w:r>
          </w:p>
          <w:p w:rsidR="003D4ED0" w:rsidRPr="003D4ED0" w:rsidRDefault="003D4ED0" w:rsidP="003D4ED0">
            <w:pPr>
              <w:ind w:left="43" w:hanging="43"/>
              <w:rPr>
                <w:b/>
              </w:rPr>
            </w:pPr>
          </w:p>
        </w:tc>
      </w:tr>
      <w:tr w:rsidR="003D4ED0" w:rsidRPr="008325B3" w:rsidTr="007D2751">
        <w:tc>
          <w:tcPr>
            <w:tcW w:w="950" w:type="dxa"/>
            <w:shd w:val="clear" w:color="auto" w:fill="auto"/>
          </w:tcPr>
          <w:p w:rsidR="003D4ED0" w:rsidRDefault="003D4ED0" w:rsidP="00E83316">
            <w:r>
              <w:t>18.1</w:t>
            </w:r>
          </w:p>
        </w:tc>
        <w:tc>
          <w:tcPr>
            <w:tcW w:w="9081" w:type="dxa"/>
            <w:shd w:val="clear" w:color="auto" w:fill="auto"/>
          </w:tcPr>
          <w:p w:rsidR="003D4ED0" w:rsidRDefault="003D4ED0" w:rsidP="003D4ED0">
            <w:r w:rsidRPr="008721A5">
              <w:rPr>
                <w:u w:val="single"/>
              </w:rPr>
              <w:t>New Employee Screening (including Bank Nursing Staff</w:t>
            </w:r>
            <w:r w:rsidRPr="00805486">
              <w:t>)</w:t>
            </w:r>
          </w:p>
          <w:p w:rsidR="003D4ED0" w:rsidRDefault="003D4ED0" w:rsidP="003D4ED0">
            <w:pPr>
              <w:ind w:left="43" w:hanging="43"/>
            </w:pPr>
          </w:p>
        </w:tc>
      </w:tr>
      <w:tr w:rsidR="003D4ED0" w:rsidRPr="008325B3" w:rsidTr="007D2751">
        <w:tc>
          <w:tcPr>
            <w:tcW w:w="950" w:type="dxa"/>
            <w:shd w:val="clear" w:color="auto" w:fill="auto"/>
          </w:tcPr>
          <w:p w:rsidR="003D4ED0" w:rsidRDefault="003D4ED0" w:rsidP="00E83316">
            <w:r>
              <w:t>18.1.1</w:t>
            </w:r>
          </w:p>
        </w:tc>
        <w:tc>
          <w:tcPr>
            <w:tcW w:w="9081" w:type="dxa"/>
            <w:shd w:val="clear" w:color="auto" w:fill="auto"/>
          </w:tcPr>
          <w:p w:rsidR="00DC624F" w:rsidRDefault="00DC624F" w:rsidP="003D4ED0"/>
          <w:p w:rsidR="003D4ED0" w:rsidRDefault="00DC624F" w:rsidP="003D4ED0">
            <w:r>
              <w:t>A Risk assessment will be made if screening is required prior to commencing employment</w:t>
            </w:r>
          </w:p>
          <w:p w:rsidR="003D4ED0" w:rsidRPr="008721A5" w:rsidRDefault="003D4ED0" w:rsidP="003D4ED0">
            <w:pPr>
              <w:rPr>
                <w:u w:val="single"/>
              </w:rPr>
            </w:pPr>
          </w:p>
        </w:tc>
      </w:tr>
      <w:tr w:rsidR="003D4ED0" w:rsidRPr="008325B3" w:rsidTr="007D2751">
        <w:tc>
          <w:tcPr>
            <w:tcW w:w="950" w:type="dxa"/>
            <w:shd w:val="clear" w:color="auto" w:fill="auto"/>
          </w:tcPr>
          <w:p w:rsidR="003D4ED0" w:rsidRDefault="003D4ED0" w:rsidP="00E83316">
            <w:r>
              <w:t>18.2</w:t>
            </w:r>
          </w:p>
        </w:tc>
        <w:tc>
          <w:tcPr>
            <w:tcW w:w="9081" w:type="dxa"/>
            <w:shd w:val="clear" w:color="auto" w:fill="auto"/>
          </w:tcPr>
          <w:p w:rsidR="003D4ED0" w:rsidRDefault="003D4ED0" w:rsidP="003D4ED0">
            <w:pPr>
              <w:rPr>
                <w:u w:val="single"/>
              </w:rPr>
            </w:pPr>
            <w:r w:rsidRPr="008721A5">
              <w:rPr>
                <w:u w:val="single"/>
              </w:rPr>
              <w:t>Employed Staff in contact with MRSA patients</w:t>
            </w:r>
          </w:p>
          <w:p w:rsidR="003D4ED0" w:rsidRPr="00805486" w:rsidRDefault="003D4ED0" w:rsidP="003D4ED0"/>
        </w:tc>
      </w:tr>
      <w:tr w:rsidR="003D4ED0" w:rsidRPr="008325B3" w:rsidTr="007D2751">
        <w:tc>
          <w:tcPr>
            <w:tcW w:w="950" w:type="dxa"/>
            <w:shd w:val="clear" w:color="auto" w:fill="auto"/>
          </w:tcPr>
          <w:p w:rsidR="003D4ED0" w:rsidRDefault="003D4ED0" w:rsidP="00E83316">
            <w:r>
              <w:t>18.2.1</w:t>
            </w:r>
          </w:p>
        </w:tc>
        <w:tc>
          <w:tcPr>
            <w:tcW w:w="9081" w:type="dxa"/>
            <w:shd w:val="clear" w:color="auto" w:fill="auto"/>
          </w:tcPr>
          <w:p w:rsidR="003D4ED0" w:rsidRPr="00805486" w:rsidRDefault="003D4ED0" w:rsidP="003D4ED0">
            <w:pPr>
              <w:ind w:left="43" w:hanging="43"/>
            </w:pPr>
            <w:r w:rsidRPr="00805486">
              <w:t>Staff screening will be carried out at the discretion of the Infection Control doctor (ICD)/IP</w:t>
            </w:r>
            <w:r w:rsidR="000A1752">
              <w:t>&amp;</w:t>
            </w:r>
            <w:r w:rsidRPr="00805486">
              <w:t>C, usually in a cluster situation.</w:t>
            </w:r>
          </w:p>
          <w:p w:rsidR="003D4ED0" w:rsidRPr="00805486" w:rsidRDefault="003D4ED0" w:rsidP="003D4ED0"/>
          <w:p w:rsidR="003D4ED0" w:rsidRPr="00805486" w:rsidRDefault="003D4ED0" w:rsidP="003D4ED0">
            <w:pPr>
              <w:ind w:left="43"/>
              <w:rPr>
                <w:i/>
              </w:rPr>
            </w:pPr>
            <w:r w:rsidRPr="00805486">
              <w:rPr>
                <w:b/>
              </w:rPr>
              <w:t>NB:</w:t>
            </w:r>
            <w:r w:rsidRPr="00805486">
              <w:t xml:space="preserve"> </w:t>
            </w:r>
            <w:r w:rsidRPr="00805486">
              <w:rPr>
                <w:i/>
              </w:rPr>
              <w:t xml:space="preserve">Cluster screening swabs must be taken as staff </w:t>
            </w:r>
            <w:r w:rsidRPr="00805486">
              <w:rPr>
                <w:b/>
                <w:i/>
              </w:rPr>
              <w:t>START</w:t>
            </w:r>
            <w:r w:rsidRPr="00805486">
              <w:rPr>
                <w:i/>
              </w:rPr>
              <w:t xml:space="preserve"> duty or when off duty, as false positives can occur whilst on duty.  Staff have a right to refuse to be swabbed if at the end of a day’s shift or any time during that shift.</w:t>
            </w:r>
          </w:p>
          <w:p w:rsidR="003D4ED0" w:rsidRPr="008721A5" w:rsidRDefault="003D4ED0" w:rsidP="003D4ED0">
            <w:pPr>
              <w:rPr>
                <w:u w:val="single"/>
              </w:rPr>
            </w:pPr>
          </w:p>
        </w:tc>
      </w:tr>
      <w:tr w:rsidR="003D4ED0" w:rsidRPr="008325B3" w:rsidTr="007D2751">
        <w:tc>
          <w:tcPr>
            <w:tcW w:w="950" w:type="dxa"/>
            <w:shd w:val="clear" w:color="auto" w:fill="auto"/>
          </w:tcPr>
          <w:p w:rsidR="003D4ED0" w:rsidRDefault="003D4ED0" w:rsidP="00E83316">
            <w:r>
              <w:t>18.3</w:t>
            </w:r>
          </w:p>
        </w:tc>
        <w:tc>
          <w:tcPr>
            <w:tcW w:w="9081" w:type="dxa"/>
            <w:shd w:val="clear" w:color="auto" w:fill="auto"/>
          </w:tcPr>
          <w:p w:rsidR="003D4ED0" w:rsidRDefault="003D4ED0" w:rsidP="003D4ED0">
            <w:pPr>
              <w:ind w:left="43" w:hanging="43"/>
              <w:rPr>
                <w:u w:val="single"/>
              </w:rPr>
            </w:pPr>
            <w:r w:rsidRPr="008721A5">
              <w:rPr>
                <w:u w:val="single"/>
              </w:rPr>
              <w:t xml:space="preserve">Locum, Agency </w:t>
            </w:r>
            <w:r>
              <w:rPr>
                <w:u w:val="single"/>
              </w:rPr>
              <w:t>S</w:t>
            </w:r>
            <w:r w:rsidRPr="008721A5">
              <w:rPr>
                <w:u w:val="single"/>
              </w:rPr>
              <w:t>taff and Students</w:t>
            </w:r>
          </w:p>
          <w:p w:rsidR="003D4ED0" w:rsidRPr="00805486" w:rsidRDefault="003D4ED0" w:rsidP="003D4ED0">
            <w:pPr>
              <w:ind w:left="43" w:hanging="43"/>
            </w:pPr>
          </w:p>
        </w:tc>
      </w:tr>
      <w:tr w:rsidR="003D4ED0" w:rsidRPr="008325B3" w:rsidTr="007D2751">
        <w:tc>
          <w:tcPr>
            <w:tcW w:w="950" w:type="dxa"/>
            <w:shd w:val="clear" w:color="auto" w:fill="auto"/>
          </w:tcPr>
          <w:p w:rsidR="003D4ED0" w:rsidRDefault="003D4ED0" w:rsidP="00E83316">
            <w:r>
              <w:t>18.3.1</w:t>
            </w:r>
          </w:p>
        </w:tc>
        <w:tc>
          <w:tcPr>
            <w:tcW w:w="9081" w:type="dxa"/>
            <w:shd w:val="clear" w:color="auto" w:fill="auto"/>
          </w:tcPr>
          <w:p w:rsidR="003D4ED0" w:rsidRPr="008721A5" w:rsidRDefault="00DC624F" w:rsidP="00DC624F">
            <w:pPr>
              <w:ind w:left="43" w:hanging="43"/>
              <w:rPr>
                <w:u w:val="single"/>
              </w:rPr>
            </w:pPr>
            <w:r>
              <w:rPr>
                <w:u w:val="single"/>
              </w:rPr>
              <w:t>A risk assessment will be made prior to commencing employment</w:t>
            </w:r>
          </w:p>
        </w:tc>
      </w:tr>
      <w:tr w:rsidR="003D4ED0" w:rsidRPr="008325B3" w:rsidTr="007D2751">
        <w:tc>
          <w:tcPr>
            <w:tcW w:w="950" w:type="dxa"/>
            <w:shd w:val="clear" w:color="auto" w:fill="auto"/>
          </w:tcPr>
          <w:p w:rsidR="003D4ED0" w:rsidRDefault="003D4ED0" w:rsidP="00E83316">
            <w:r>
              <w:t>18.3.2</w:t>
            </w:r>
          </w:p>
        </w:tc>
        <w:tc>
          <w:tcPr>
            <w:tcW w:w="9081" w:type="dxa"/>
            <w:shd w:val="clear" w:color="auto" w:fill="auto"/>
          </w:tcPr>
          <w:p w:rsidR="003D4ED0" w:rsidRDefault="003D4ED0" w:rsidP="003D4ED0">
            <w:pPr>
              <w:ind w:left="43" w:hanging="43"/>
            </w:pPr>
            <w:r w:rsidRPr="00805486">
              <w:t>Screen all temporary staff in a cluster situation.</w:t>
            </w:r>
          </w:p>
          <w:p w:rsidR="003D4ED0" w:rsidRPr="00805486" w:rsidRDefault="003D4ED0" w:rsidP="003D4ED0">
            <w:pPr>
              <w:ind w:left="43" w:hanging="43"/>
            </w:pPr>
          </w:p>
        </w:tc>
      </w:tr>
    </w:tbl>
    <w:p w:rsidR="003D4ED0" w:rsidRDefault="003D4ED0">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950"/>
        <w:gridCol w:w="9081"/>
      </w:tblGrid>
      <w:tr w:rsidR="003D4ED0" w:rsidRPr="003D4ED0" w:rsidTr="007D2751">
        <w:tc>
          <w:tcPr>
            <w:tcW w:w="950" w:type="dxa"/>
            <w:shd w:val="clear" w:color="auto" w:fill="auto"/>
          </w:tcPr>
          <w:p w:rsidR="003D4ED0" w:rsidRPr="003D4ED0" w:rsidRDefault="003D4ED0" w:rsidP="00E83316">
            <w:pPr>
              <w:rPr>
                <w:b/>
              </w:rPr>
            </w:pPr>
            <w:r w:rsidRPr="003D4ED0">
              <w:rPr>
                <w:b/>
              </w:rPr>
              <w:lastRenderedPageBreak/>
              <w:t>19</w:t>
            </w:r>
          </w:p>
        </w:tc>
        <w:tc>
          <w:tcPr>
            <w:tcW w:w="9081" w:type="dxa"/>
            <w:shd w:val="clear" w:color="auto" w:fill="auto"/>
          </w:tcPr>
          <w:p w:rsidR="003D4ED0" w:rsidRPr="003D4ED0" w:rsidRDefault="003D4ED0" w:rsidP="003D4ED0">
            <w:pPr>
              <w:ind w:left="43" w:hanging="43"/>
              <w:rPr>
                <w:b/>
              </w:rPr>
            </w:pPr>
            <w:r w:rsidRPr="003D4ED0">
              <w:rPr>
                <w:b/>
              </w:rPr>
              <w:t>STAFF SCREENING</w:t>
            </w:r>
          </w:p>
          <w:p w:rsidR="003D4ED0" w:rsidRPr="003D4ED0" w:rsidRDefault="003D4ED0" w:rsidP="003D4ED0">
            <w:pPr>
              <w:ind w:left="43" w:hanging="43"/>
              <w:rPr>
                <w:b/>
              </w:rPr>
            </w:pPr>
          </w:p>
        </w:tc>
      </w:tr>
      <w:tr w:rsidR="003D4ED0" w:rsidRPr="008325B3" w:rsidTr="007D2751">
        <w:tc>
          <w:tcPr>
            <w:tcW w:w="950" w:type="dxa"/>
            <w:shd w:val="clear" w:color="auto" w:fill="auto"/>
          </w:tcPr>
          <w:p w:rsidR="003D4ED0" w:rsidRDefault="003D4ED0" w:rsidP="00E83316">
            <w:r>
              <w:t>19.1</w:t>
            </w:r>
          </w:p>
        </w:tc>
        <w:tc>
          <w:tcPr>
            <w:tcW w:w="9081" w:type="dxa"/>
            <w:shd w:val="clear" w:color="auto" w:fill="auto"/>
          </w:tcPr>
          <w:p w:rsidR="00DC624F" w:rsidRDefault="00DC624F" w:rsidP="003D4ED0">
            <w:r>
              <w:t>If deemed necessary consent should be obtained</w:t>
            </w:r>
          </w:p>
          <w:p w:rsidR="003D4ED0" w:rsidRDefault="003D4ED0" w:rsidP="003D4ED0">
            <w:r w:rsidRPr="00AE53E3">
              <w:t xml:space="preserve">Screening </w:t>
            </w:r>
            <w:r>
              <w:t>s</w:t>
            </w:r>
            <w:r w:rsidRPr="00AE53E3">
              <w:t>wabs to be taken from:-</w:t>
            </w:r>
          </w:p>
          <w:p w:rsidR="003D4ED0" w:rsidRDefault="003D4ED0" w:rsidP="003D4ED0"/>
          <w:tbl>
            <w:tblPr>
              <w:tblW w:w="0" w:type="auto"/>
              <w:tblInd w:w="43" w:type="dxa"/>
              <w:tblLook w:val="00A0" w:firstRow="1" w:lastRow="0" w:firstColumn="1" w:lastColumn="0" w:noHBand="0" w:noVBand="0"/>
            </w:tblPr>
            <w:tblGrid>
              <w:gridCol w:w="3580"/>
              <w:gridCol w:w="4326"/>
            </w:tblGrid>
            <w:tr w:rsidR="003D4ED0" w:rsidRPr="00893D53" w:rsidTr="003D4ED0">
              <w:trPr>
                <w:cantSplit/>
              </w:trPr>
              <w:tc>
                <w:tcPr>
                  <w:tcW w:w="3580" w:type="dxa"/>
                </w:tcPr>
                <w:p w:rsidR="003D4ED0" w:rsidRPr="00893D53" w:rsidRDefault="003D4ED0" w:rsidP="00B702B1">
                  <w:pPr>
                    <w:pStyle w:val="HeadingIndent"/>
                    <w:numPr>
                      <w:ilvl w:val="0"/>
                      <w:numId w:val="21"/>
                    </w:numPr>
                    <w:tabs>
                      <w:tab w:val="clear" w:pos="720"/>
                    </w:tabs>
                    <w:ind w:left="360"/>
                    <w:rPr>
                      <w:szCs w:val="22"/>
                    </w:rPr>
                  </w:pPr>
                  <w:r w:rsidRPr="00893D53">
                    <w:rPr>
                      <w:szCs w:val="22"/>
                    </w:rPr>
                    <w:t>Both anterior nares</w:t>
                  </w:r>
                </w:p>
              </w:tc>
              <w:tc>
                <w:tcPr>
                  <w:tcW w:w="4326" w:type="dxa"/>
                  <w:vMerge w:val="restart"/>
                </w:tcPr>
                <w:p w:rsidR="003D4ED0" w:rsidRPr="00893D53" w:rsidRDefault="003D4ED0" w:rsidP="003D4ED0">
                  <w:pPr>
                    <w:pStyle w:val="HeadingIndent"/>
                    <w:ind w:left="0"/>
                    <w:rPr>
                      <w:szCs w:val="22"/>
                    </w:rPr>
                  </w:pPr>
                  <w:r w:rsidRPr="00893D53">
                    <w:rPr>
                      <w:szCs w:val="22"/>
                    </w:rPr>
                    <w:t>Put into same bottle of MRSA selective manitol broth (bottle with pink solution</w:t>
                  </w:r>
                </w:p>
                <w:p w:rsidR="003D4ED0" w:rsidRPr="00893D53" w:rsidRDefault="003D4ED0" w:rsidP="003D4ED0">
                  <w:pPr>
                    <w:pStyle w:val="HeadingIndent"/>
                    <w:ind w:left="0"/>
                    <w:rPr>
                      <w:szCs w:val="22"/>
                    </w:rPr>
                  </w:pPr>
                </w:p>
              </w:tc>
            </w:tr>
            <w:tr w:rsidR="003D4ED0" w:rsidRPr="00893D53" w:rsidTr="003D4ED0">
              <w:trPr>
                <w:cantSplit/>
              </w:trPr>
              <w:tc>
                <w:tcPr>
                  <w:tcW w:w="3580" w:type="dxa"/>
                </w:tcPr>
                <w:p w:rsidR="003D4ED0" w:rsidRPr="00893D53" w:rsidRDefault="003D4ED0" w:rsidP="00B702B1">
                  <w:pPr>
                    <w:pStyle w:val="HeadingIndent"/>
                    <w:numPr>
                      <w:ilvl w:val="0"/>
                      <w:numId w:val="21"/>
                    </w:numPr>
                    <w:tabs>
                      <w:tab w:val="clear" w:pos="720"/>
                    </w:tabs>
                    <w:ind w:left="360"/>
                    <w:rPr>
                      <w:szCs w:val="22"/>
                    </w:rPr>
                  </w:pPr>
                  <w:r w:rsidRPr="00893D53">
                    <w:rPr>
                      <w:szCs w:val="22"/>
                    </w:rPr>
                    <w:t>Armpit</w:t>
                  </w:r>
                </w:p>
              </w:tc>
              <w:tc>
                <w:tcPr>
                  <w:tcW w:w="4326" w:type="dxa"/>
                  <w:vMerge/>
                </w:tcPr>
                <w:p w:rsidR="003D4ED0" w:rsidRPr="00893D53" w:rsidRDefault="003D4ED0" w:rsidP="003D4ED0">
                  <w:pPr>
                    <w:pStyle w:val="HeadingIndent"/>
                    <w:ind w:left="0"/>
                    <w:rPr>
                      <w:szCs w:val="22"/>
                    </w:rPr>
                  </w:pPr>
                </w:p>
              </w:tc>
            </w:tr>
            <w:tr w:rsidR="003D4ED0" w:rsidRPr="00893D53" w:rsidTr="003D4ED0">
              <w:tc>
                <w:tcPr>
                  <w:tcW w:w="3580" w:type="dxa"/>
                </w:tcPr>
                <w:p w:rsidR="003D4ED0" w:rsidRPr="00893D53" w:rsidRDefault="003D4ED0" w:rsidP="00B702B1">
                  <w:pPr>
                    <w:pStyle w:val="HeadingIndent"/>
                    <w:numPr>
                      <w:ilvl w:val="0"/>
                      <w:numId w:val="21"/>
                    </w:numPr>
                    <w:tabs>
                      <w:tab w:val="clear" w:pos="720"/>
                    </w:tabs>
                    <w:ind w:left="360"/>
                    <w:rPr>
                      <w:szCs w:val="22"/>
                    </w:rPr>
                  </w:pPr>
                  <w:r w:rsidRPr="00893D53">
                    <w:rPr>
                      <w:szCs w:val="22"/>
                    </w:rPr>
                    <w:t>Any lesions</w:t>
                  </w:r>
                </w:p>
              </w:tc>
              <w:tc>
                <w:tcPr>
                  <w:tcW w:w="4326" w:type="dxa"/>
                </w:tcPr>
                <w:p w:rsidR="003D4ED0" w:rsidRDefault="003D4ED0" w:rsidP="003D4ED0">
                  <w:pPr>
                    <w:pStyle w:val="HeadingIndent"/>
                    <w:ind w:left="0"/>
                    <w:rPr>
                      <w:color w:val="000000"/>
                      <w:szCs w:val="22"/>
                    </w:rPr>
                  </w:pPr>
                  <w:r w:rsidRPr="00893D53">
                    <w:rPr>
                      <w:color w:val="000000"/>
                      <w:szCs w:val="22"/>
                    </w:rPr>
                    <w:t>Use Amies transport swabs (swab on stick in black transport medium)</w:t>
                  </w:r>
                </w:p>
                <w:p w:rsidR="003D4ED0" w:rsidRPr="00893D53" w:rsidRDefault="003D4ED0" w:rsidP="003D4ED0">
                  <w:pPr>
                    <w:pStyle w:val="HeadingIndent"/>
                    <w:ind w:left="0"/>
                    <w:rPr>
                      <w:szCs w:val="22"/>
                    </w:rPr>
                  </w:pPr>
                </w:p>
              </w:tc>
            </w:tr>
          </w:tbl>
          <w:p w:rsidR="003D4ED0" w:rsidRDefault="003D4ED0" w:rsidP="003D4ED0">
            <w:pPr>
              <w:ind w:left="43" w:hanging="43"/>
            </w:pPr>
          </w:p>
        </w:tc>
      </w:tr>
      <w:tr w:rsidR="003D4ED0" w:rsidRPr="008325B3" w:rsidTr="007D2751">
        <w:tc>
          <w:tcPr>
            <w:tcW w:w="950" w:type="dxa"/>
            <w:shd w:val="clear" w:color="auto" w:fill="auto"/>
          </w:tcPr>
          <w:p w:rsidR="003D4ED0" w:rsidRDefault="003D4ED0" w:rsidP="00E83316">
            <w:r>
              <w:t>19.2</w:t>
            </w:r>
          </w:p>
        </w:tc>
        <w:tc>
          <w:tcPr>
            <w:tcW w:w="9081" w:type="dxa"/>
            <w:shd w:val="clear" w:color="auto" w:fill="auto"/>
          </w:tcPr>
          <w:p w:rsidR="003D4ED0" w:rsidRDefault="003D4ED0" w:rsidP="003D4ED0">
            <w:pPr>
              <w:rPr>
                <w:u w:val="single"/>
              </w:rPr>
            </w:pPr>
            <w:r w:rsidRPr="008721A5">
              <w:rPr>
                <w:u w:val="single"/>
              </w:rPr>
              <w:t>Positive Staff Identified</w:t>
            </w:r>
          </w:p>
          <w:p w:rsidR="003D4ED0" w:rsidRPr="00AE53E3" w:rsidRDefault="003D4ED0" w:rsidP="003D4ED0"/>
        </w:tc>
      </w:tr>
      <w:tr w:rsidR="003D4ED0" w:rsidRPr="008325B3" w:rsidTr="007D2751">
        <w:tc>
          <w:tcPr>
            <w:tcW w:w="950" w:type="dxa"/>
            <w:shd w:val="clear" w:color="auto" w:fill="auto"/>
          </w:tcPr>
          <w:p w:rsidR="003D4ED0" w:rsidRDefault="003D4ED0" w:rsidP="00E83316">
            <w:r>
              <w:t>19.2.1</w:t>
            </w:r>
          </w:p>
        </w:tc>
        <w:tc>
          <w:tcPr>
            <w:tcW w:w="9081" w:type="dxa"/>
            <w:shd w:val="clear" w:color="auto" w:fill="auto"/>
          </w:tcPr>
          <w:p w:rsidR="003D4ED0" w:rsidRDefault="003D4ED0" w:rsidP="003D4ED0">
            <w:pPr>
              <w:rPr>
                <w:color w:val="000000"/>
              </w:rPr>
            </w:pPr>
            <w:r w:rsidRPr="00893D53">
              <w:rPr>
                <w:color w:val="000000"/>
              </w:rPr>
              <w:t>The IP</w:t>
            </w:r>
            <w:r w:rsidR="000A1752">
              <w:rPr>
                <w:color w:val="000000"/>
              </w:rPr>
              <w:t>&amp;</w:t>
            </w:r>
            <w:r w:rsidRPr="00893D53">
              <w:rPr>
                <w:color w:val="000000"/>
              </w:rPr>
              <w:t>C</w:t>
            </w:r>
            <w:r w:rsidR="000A1752">
              <w:rPr>
                <w:color w:val="000000"/>
              </w:rPr>
              <w:t xml:space="preserve"> Team</w:t>
            </w:r>
            <w:r w:rsidRPr="00893D53">
              <w:rPr>
                <w:color w:val="000000"/>
              </w:rPr>
              <w:t xml:space="preserve"> will inform Occupational Health either verbally or by a written report.</w:t>
            </w:r>
          </w:p>
          <w:p w:rsidR="003D4ED0" w:rsidRPr="00AE53E3" w:rsidRDefault="003D4ED0" w:rsidP="003D4ED0"/>
        </w:tc>
      </w:tr>
      <w:tr w:rsidR="003D4ED0" w:rsidRPr="008325B3" w:rsidTr="007D2751">
        <w:tc>
          <w:tcPr>
            <w:tcW w:w="950" w:type="dxa"/>
            <w:shd w:val="clear" w:color="auto" w:fill="auto"/>
          </w:tcPr>
          <w:p w:rsidR="003D4ED0" w:rsidRDefault="003D4ED0" w:rsidP="00E83316">
            <w:r>
              <w:t>19.2.2</w:t>
            </w:r>
          </w:p>
        </w:tc>
        <w:tc>
          <w:tcPr>
            <w:tcW w:w="9081" w:type="dxa"/>
            <w:shd w:val="clear" w:color="auto" w:fill="auto"/>
          </w:tcPr>
          <w:p w:rsidR="003D4ED0" w:rsidRDefault="003D4ED0" w:rsidP="003D4ED0">
            <w:pPr>
              <w:rPr>
                <w:color w:val="000000"/>
              </w:rPr>
            </w:pPr>
            <w:r w:rsidRPr="00893D53">
              <w:rPr>
                <w:color w:val="000000"/>
              </w:rPr>
              <w:t>Occupational Health will confidentially inform</w:t>
            </w:r>
            <w:r>
              <w:rPr>
                <w:color w:val="000000"/>
              </w:rPr>
              <w:t>:</w:t>
            </w:r>
          </w:p>
          <w:p w:rsidR="003D4ED0" w:rsidRPr="00893D53" w:rsidRDefault="003D4ED0" w:rsidP="003D4ED0">
            <w:pPr>
              <w:rPr>
                <w:color w:val="000000"/>
              </w:rPr>
            </w:pPr>
          </w:p>
          <w:p w:rsidR="003D4ED0" w:rsidRPr="00893D53" w:rsidRDefault="003D4ED0" w:rsidP="00B702B1">
            <w:pPr>
              <w:numPr>
                <w:ilvl w:val="0"/>
                <w:numId w:val="22"/>
              </w:numPr>
              <w:ind w:left="326"/>
              <w:jc w:val="both"/>
              <w:rPr>
                <w:color w:val="000000"/>
              </w:rPr>
            </w:pPr>
            <w:r w:rsidRPr="00893D53">
              <w:rPr>
                <w:color w:val="000000"/>
              </w:rPr>
              <w:t>The staff member concerned</w:t>
            </w:r>
            <w:r>
              <w:rPr>
                <w:color w:val="000000"/>
              </w:rPr>
              <w:t>.</w:t>
            </w:r>
          </w:p>
          <w:p w:rsidR="003D4ED0" w:rsidRPr="00893D53" w:rsidRDefault="003D4ED0" w:rsidP="00B702B1">
            <w:pPr>
              <w:numPr>
                <w:ilvl w:val="0"/>
                <w:numId w:val="22"/>
              </w:numPr>
              <w:ind w:left="326"/>
              <w:jc w:val="both"/>
              <w:rPr>
                <w:color w:val="000000"/>
              </w:rPr>
            </w:pPr>
            <w:r w:rsidRPr="00893D53">
              <w:rPr>
                <w:color w:val="000000"/>
              </w:rPr>
              <w:t>Their manager, if appropriate</w:t>
            </w:r>
            <w:r>
              <w:rPr>
                <w:color w:val="000000"/>
              </w:rPr>
              <w:t>,</w:t>
            </w:r>
            <w:r w:rsidRPr="00893D53">
              <w:rPr>
                <w:color w:val="000000"/>
              </w:rPr>
              <w:t xml:space="preserve"> and with consent of </w:t>
            </w:r>
            <w:r>
              <w:rPr>
                <w:color w:val="000000"/>
              </w:rPr>
              <w:t xml:space="preserve">the </w:t>
            </w:r>
            <w:r w:rsidRPr="00893D53">
              <w:rPr>
                <w:color w:val="000000"/>
              </w:rPr>
              <w:t>employee</w:t>
            </w:r>
            <w:r>
              <w:rPr>
                <w:color w:val="000000"/>
              </w:rPr>
              <w:t>,</w:t>
            </w:r>
            <w:r w:rsidRPr="00893D53">
              <w:rPr>
                <w:color w:val="000000"/>
              </w:rPr>
              <w:t xml:space="preserve"> or by the employee.</w:t>
            </w:r>
          </w:p>
          <w:p w:rsidR="003D4ED0" w:rsidRPr="00893D53" w:rsidRDefault="003D4ED0" w:rsidP="00B702B1">
            <w:pPr>
              <w:numPr>
                <w:ilvl w:val="0"/>
                <w:numId w:val="22"/>
              </w:numPr>
              <w:ind w:left="326"/>
              <w:jc w:val="both"/>
              <w:rPr>
                <w:color w:val="000000"/>
              </w:rPr>
            </w:pPr>
            <w:r w:rsidRPr="00893D53">
              <w:rPr>
                <w:color w:val="000000"/>
              </w:rPr>
              <w:t>IP</w:t>
            </w:r>
            <w:r w:rsidR="000A1752">
              <w:rPr>
                <w:color w:val="000000"/>
              </w:rPr>
              <w:t>&amp;</w:t>
            </w:r>
            <w:r w:rsidRPr="00893D53">
              <w:rPr>
                <w:color w:val="000000"/>
              </w:rPr>
              <w:t>C  - if not already aware.</w:t>
            </w:r>
          </w:p>
          <w:p w:rsidR="003D4ED0" w:rsidRPr="00893D53" w:rsidRDefault="003D4ED0" w:rsidP="003D4ED0">
            <w:pPr>
              <w:rPr>
                <w:color w:val="000000"/>
              </w:rPr>
            </w:pPr>
          </w:p>
        </w:tc>
      </w:tr>
      <w:tr w:rsidR="003D4ED0" w:rsidRPr="008325B3" w:rsidTr="007D2751">
        <w:tc>
          <w:tcPr>
            <w:tcW w:w="950" w:type="dxa"/>
            <w:shd w:val="clear" w:color="auto" w:fill="auto"/>
          </w:tcPr>
          <w:p w:rsidR="003D4ED0" w:rsidRDefault="003D4ED0" w:rsidP="00E83316">
            <w:r>
              <w:t>19.2.3</w:t>
            </w:r>
          </w:p>
        </w:tc>
        <w:tc>
          <w:tcPr>
            <w:tcW w:w="9081" w:type="dxa"/>
            <w:shd w:val="clear" w:color="auto" w:fill="auto"/>
          </w:tcPr>
          <w:p w:rsidR="003D4ED0" w:rsidRDefault="003D4ED0" w:rsidP="003D4ED0">
            <w:pPr>
              <w:rPr>
                <w:color w:val="000000"/>
              </w:rPr>
            </w:pPr>
            <w:r w:rsidRPr="00893D53">
              <w:rPr>
                <w:color w:val="000000"/>
              </w:rPr>
              <w:t>In the event that no Occupational Health personnel are available, IP</w:t>
            </w:r>
            <w:r w:rsidR="000A1752">
              <w:rPr>
                <w:color w:val="000000"/>
              </w:rPr>
              <w:t>&amp;</w:t>
            </w:r>
            <w:r w:rsidRPr="00893D53">
              <w:rPr>
                <w:color w:val="000000"/>
              </w:rPr>
              <w:t>C</w:t>
            </w:r>
            <w:r w:rsidR="000A1752">
              <w:rPr>
                <w:color w:val="000000"/>
              </w:rPr>
              <w:t xml:space="preserve"> team</w:t>
            </w:r>
            <w:r w:rsidRPr="00893D53">
              <w:rPr>
                <w:color w:val="000000"/>
              </w:rPr>
              <w:t xml:space="preserve"> will take on this role.</w:t>
            </w:r>
          </w:p>
          <w:p w:rsidR="003D4ED0" w:rsidRPr="00893D53" w:rsidRDefault="003D4ED0" w:rsidP="003D4ED0">
            <w:pPr>
              <w:rPr>
                <w:color w:val="000000"/>
              </w:rPr>
            </w:pPr>
          </w:p>
        </w:tc>
      </w:tr>
      <w:tr w:rsidR="003D4ED0" w:rsidRPr="008325B3" w:rsidTr="007D2751">
        <w:tc>
          <w:tcPr>
            <w:tcW w:w="950" w:type="dxa"/>
            <w:shd w:val="clear" w:color="auto" w:fill="auto"/>
          </w:tcPr>
          <w:p w:rsidR="003D4ED0" w:rsidRDefault="003D4ED0" w:rsidP="00E83316">
            <w:r>
              <w:t>19.2.4</w:t>
            </w:r>
          </w:p>
        </w:tc>
        <w:tc>
          <w:tcPr>
            <w:tcW w:w="9081" w:type="dxa"/>
            <w:shd w:val="clear" w:color="auto" w:fill="auto"/>
          </w:tcPr>
          <w:p w:rsidR="003D4ED0" w:rsidRPr="00893D53" w:rsidRDefault="003D4ED0" w:rsidP="003D4ED0">
            <w:pPr>
              <w:spacing w:after="120"/>
              <w:jc w:val="both"/>
              <w:outlineLvl w:val="1"/>
              <w:rPr>
                <w:b/>
                <w:color w:val="000000"/>
              </w:rPr>
            </w:pPr>
            <w:r w:rsidRPr="00893D53">
              <w:rPr>
                <w:b/>
                <w:color w:val="000000"/>
              </w:rPr>
              <w:t>Staff in high risk areas who have been found positive</w:t>
            </w:r>
            <w:r>
              <w:rPr>
                <w:b/>
                <w:color w:val="000000"/>
              </w:rPr>
              <w:t>,</w:t>
            </w:r>
            <w:r w:rsidRPr="00893D53">
              <w:rPr>
                <w:b/>
                <w:color w:val="000000"/>
              </w:rPr>
              <w:t xml:space="preserve"> e.g.</w:t>
            </w:r>
            <w:r w:rsidRPr="00893D53">
              <w:rPr>
                <w:b/>
                <w:color w:val="000000"/>
              </w:rPr>
              <w:tab/>
            </w:r>
            <w:r w:rsidRPr="00893D53">
              <w:rPr>
                <w:b/>
                <w:color w:val="000000"/>
              </w:rPr>
              <w:tab/>
            </w:r>
            <w:r w:rsidRPr="00893D53">
              <w:rPr>
                <w:b/>
                <w:color w:val="000000"/>
              </w:rPr>
              <w:tab/>
            </w:r>
          </w:p>
          <w:p w:rsidR="003D4ED0" w:rsidRPr="00893D53" w:rsidRDefault="003D4ED0" w:rsidP="00B702B1">
            <w:pPr>
              <w:numPr>
                <w:ilvl w:val="0"/>
                <w:numId w:val="23"/>
              </w:numPr>
              <w:ind w:left="326"/>
              <w:jc w:val="both"/>
            </w:pPr>
            <w:r w:rsidRPr="00893D53">
              <w:t>Theatres</w:t>
            </w:r>
            <w:r w:rsidRPr="00893D53">
              <w:tab/>
            </w:r>
            <w:r w:rsidRPr="00893D53">
              <w:tab/>
            </w:r>
            <w:r w:rsidRPr="00893D53">
              <w:tab/>
            </w:r>
            <w:r w:rsidRPr="00893D53">
              <w:tab/>
            </w:r>
          </w:p>
          <w:p w:rsidR="003D4ED0" w:rsidRPr="00893D53" w:rsidRDefault="003D4ED0" w:rsidP="00B702B1">
            <w:pPr>
              <w:numPr>
                <w:ilvl w:val="0"/>
                <w:numId w:val="23"/>
              </w:numPr>
              <w:ind w:left="326"/>
              <w:jc w:val="both"/>
            </w:pPr>
            <w:r w:rsidRPr="00893D53">
              <w:t>Orthopaedic</w:t>
            </w:r>
            <w:r>
              <w:t xml:space="preserve"> </w:t>
            </w:r>
            <w:r w:rsidRPr="00893D53">
              <w:t>wards</w:t>
            </w:r>
            <w:r w:rsidRPr="00893D53">
              <w:tab/>
            </w:r>
            <w:r w:rsidRPr="00893D53">
              <w:tab/>
            </w:r>
            <w:r w:rsidRPr="00893D53">
              <w:tab/>
            </w:r>
          </w:p>
          <w:p w:rsidR="003D4ED0" w:rsidRPr="00893D53" w:rsidRDefault="003D4ED0" w:rsidP="00B702B1">
            <w:pPr>
              <w:numPr>
                <w:ilvl w:val="0"/>
                <w:numId w:val="23"/>
              </w:numPr>
              <w:ind w:left="326"/>
              <w:jc w:val="both"/>
            </w:pPr>
            <w:r w:rsidRPr="00893D53">
              <w:t>Surgical wards</w:t>
            </w:r>
            <w:r w:rsidRPr="00893D53">
              <w:tab/>
            </w:r>
            <w:r w:rsidRPr="00893D53">
              <w:tab/>
            </w:r>
          </w:p>
          <w:p w:rsidR="003D4ED0" w:rsidRPr="00893D53" w:rsidRDefault="003D4ED0" w:rsidP="00B702B1">
            <w:pPr>
              <w:numPr>
                <w:ilvl w:val="0"/>
                <w:numId w:val="23"/>
              </w:numPr>
              <w:ind w:left="326"/>
              <w:jc w:val="both"/>
            </w:pPr>
            <w:r w:rsidRPr="00893D53">
              <w:t>CCU</w:t>
            </w:r>
            <w:r w:rsidRPr="00893D53">
              <w:tab/>
            </w:r>
            <w:r w:rsidRPr="00893D53">
              <w:tab/>
            </w:r>
            <w:r w:rsidRPr="00893D53">
              <w:tab/>
            </w:r>
            <w:r w:rsidRPr="00893D53">
              <w:tab/>
            </w:r>
            <w:r w:rsidRPr="00893D53">
              <w:tab/>
            </w:r>
          </w:p>
          <w:p w:rsidR="003D4ED0" w:rsidRPr="00893D53" w:rsidRDefault="003D4ED0" w:rsidP="00B702B1">
            <w:pPr>
              <w:numPr>
                <w:ilvl w:val="0"/>
                <w:numId w:val="23"/>
              </w:numPr>
              <w:ind w:left="326"/>
              <w:jc w:val="both"/>
            </w:pPr>
            <w:r w:rsidRPr="00893D53">
              <w:t>NICU</w:t>
            </w:r>
          </w:p>
          <w:p w:rsidR="003D4ED0" w:rsidRDefault="003D4ED0" w:rsidP="00B702B1">
            <w:pPr>
              <w:numPr>
                <w:ilvl w:val="0"/>
                <w:numId w:val="23"/>
              </w:numPr>
              <w:ind w:left="326"/>
              <w:jc w:val="both"/>
            </w:pPr>
            <w:r w:rsidRPr="00893D53">
              <w:t>Oncology (including Rudham and oncology)</w:t>
            </w:r>
            <w:r w:rsidRPr="00893D53">
              <w:tab/>
            </w:r>
          </w:p>
          <w:p w:rsidR="003D4ED0" w:rsidRPr="00893D53" w:rsidRDefault="003D4ED0" w:rsidP="003D4ED0">
            <w:pPr>
              <w:spacing w:after="60"/>
              <w:ind w:left="326"/>
              <w:outlineLvl w:val="4"/>
              <w:rPr>
                <w:color w:val="000000"/>
              </w:rPr>
            </w:pPr>
            <w:r w:rsidRPr="00893D53">
              <w:rPr>
                <w:color w:val="000000"/>
              </w:rPr>
              <w:tab/>
            </w:r>
            <w:r w:rsidRPr="00893D53">
              <w:rPr>
                <w:color w:val="000000"/>
              </w:rPr>
              <w:tab/>
            </w:r>
            <w:r w:rsidRPr="00893D53">
              <w:rPr>
                <w:color w:val="000000"/>
              </w:rPr>
              <w:tab/>
            </w:r>
          </w:p>
          <w:p w:rsidR="003D4ED0" w:rsidRPr="00893D53" w:rsidRDefault="003D4ED0" w:rsidP="00DC624F">
            <w:pPr>
              <w:ind w:left="326"/>
              <w:rPr>
                <w:color w:val="000000"/>
              </w:rPr>
            </w:pPr>
            <w:r>
              <w:rPr>
                <w:color w:val="000000"/>
              </w:rPr>
              <w:t>w</w:t>
            </w:r>
            <w:r w:rsidRPr="00893D53">
              <w:rPr>
                <w:color w:val="000000"/>
              </w:rPr>
              <w:t xml:space="preserve">ill be </w:t>
            </w:r>
            <w:r w:rsidR="00DC624F">
              <w:rPr>
                <w:color w:val="000000"/>
              </w:rPr>
              <w:t xml:space="preserve">assessed as to whether to attend work before the end of treatment.  </w:t>
            </w:r>
          </w:p>
        </w:tc>
      </w:tr>
    </w:tbl>
    <w:p w:rsidR="00B76AD2" w:rsidRDefault="00B76AD2">
      <w:r>
        <w:br w:type="page"/>
      </w:r>
    </w:p>
    <w:tbl>
      <w:tblPr>
        <w:tblW w:w="100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706"/>
        <w:gridCol w:w="244"/>
        <w:gridCol w:w="9081"/>
      </w:tblGrid>
      <w:tr w:rsidR="00B76AD2" w:rsidRPr="00B76AD2" w:rsidTr="00B23AC6">
        <w:tc>
          <w:tcPr>
            <w:tcW w:w="950" w:type="dxa"/>
            <w:gridSpan w:val="2"/>
            <w:shd w:val="clear" w:color="auto" w:fill="auto"/>
          </w:tcPr>
          <w:p w:rsidR="00B76AD2" w:rsidRPr="00B76AD2" w:rsidRDefault="00B76AD2" w:rsidP="00E83316">
            <w:pPr>
              <w:rPr>
                <w:b/>
              </w:rPr>
            </w:pPr>
            <w:r w:rsidRPr="00B76AD2">
              <w:rPr>
                <w:b/>
              </w:rPr>
              <w:lastRenderedPageBreak/>
              <w:t>20</w:t>
            </w:r>
          </w:p>
        </w:tc>
        <w:tc>
          <w:tcPr>
            <w:tcW w:w="9081" w:type="dxa"/>
            <w:shd w:val="clear" w:color="auto" w:fill="auto"/>
          </w:tcPr>
          <w:p w:rsidR="00B76AD2" w:rsidRPr="00177100" w:rsidRDefault="00B76AD2" w:rsidP="00B76AD2">
            <w:pPr>
              <w:rPr>
                <w:b/>
                <w:sz w:val="16"/>
              </w:rPr>
            </w:pPr>
            <w:r w:rsidRPr="00B76AD2">
              <w:rPr>
                <w:b/>
              </w:rPr>
              <w:t>TREATMENT OF STAFF CARRIERS</w:t>
            </w:r>
            <w:r w:rsidRPr="00B76AD2">
              <w:rPr>
                <w:b/>
              </w:rPr>
              <w:br/>
            </w:r>
          </w:p>
        </w:tc>
      </w:tr>
      <w:tr w:rsidR="00B76AD2" w:rsidRPr="00B76AD2" w:rsidTr="00B23AC6">
        <w:tc>
          <w:tcPr>
            <w:tcW w:w="950" w:type="dxa"/>
            <w:gridSpan w:val="2"/>
            <w:shd w:val="clear" w:color="auto" w:fill="auto"/>
          </w:tcPr>
          <w:p w:rsidR="00B76AD2" w:rsidRPr="00B76AD2" w:rsidRDefault="00B76AD2" w:rsidP="00E83316">
            <w:r w:rsidRPr="00B76AD2">
              <w:t>20.1</w:t>
            </w:r>
          </w:p>
        </w:tc>
        <w:tc>
          <w:tcPr>
            <w:tcW w:w="9081" w:type="dxa"/>
            <w:shd w:val="clear" w:color="auto" w:fill="auto"/>
          </w:tcPr>
          <w:p w:rsidR="00B76AD2" w:rsidRPr="00893D53" w:rsidRDefault="00B76AD2" w:rsidP="00B76AD2">
            <w:pPr>
              <w:ind w:left="43" w:hanging="43"/>
            </w:pPr>
            <w:r w:rsidRPr="00893D53">
              <w:t>Unless contra-indicated in known allergy (in which case OH to seek advice of IP</w:t>
            </w:r>
            <w:r w:rsidR="000A1752">
              <w:t>&amp;</w:t>
            </w:r>
            <w:r w:rsidRPr="00893D53">
              <w:t>C for alternative treatment) Occupational Health will advise staff member:</w:t>
            </w:r>
          </w:p>
          <w:p w:rsidR="00B76AD2" w:rsidRPr="00177100" w:rsidRDefault="00B76AD2" w:rsidP="00B76AD2">
            <w:pPr>
              <w:rPr>
                <w:sz w:val="16"/>
              </w:rPr>
            </w:pPr>
          </w:p>
          <w:p w:rsidR="00B76AD2" w:rsidRPr="00893D53" w:rsidRDefault="00B76AD2" w:rsidP="00B702B1">
            <w:pPr>
              <w:numPr>
                <w:ilvl w:val="1"/>
                <w:numId w:val="24"/>
              </w:numPr>
              <w:spacing w:after="120"/>
              <w:ind w:left="326"/>
              <w:jc w:val="both"/>
              <w:outlineLvl w:val="1"/>
              <w:rPr>
                <w:bCs/>
                <w:color w:val="000000"/>
              </w:rPr>
            </w:pPr>
            <w:r w:rsidRPr="00893D53">
              <w:rPr>
                <w:bCs/>
                <w:color w:val="000000"/>
              </w:rPr>
              <w:t>Daily antiseptic detergent body wash as prescribed</w:t>
            </w:r>
            <w:r>
              <w:rPr>
                <w:bCs/>
                <w:color w:val="000000"/>
              </w:rPr>
              <w:t>,</w:t>
            </w:r>
            <w:r w:rsidRPr="00893D53">
              <w:rPr>
                <w:bCs/>
                <w:color w:val="000000"/>
              </w:rPr>
              <w:t xml:space="preserve"> e.g. octenidine </w:t>
            </w:r>
            <w:r>
              <w:rPr>
                <w:bCs/>
                <w:color w:val="000000"/>
              </w:rPr>
              <w:t>dihydrochloride</w:t>
            </w:r>
            <w:r w:rsidRPr="00893D53">
              <w:rPr>
                <w:bCs/>
                <w:color w:val="000000"/>
              </w:rPr>
              <w:t xml:space="preserve"> (Octenisan ®) paying particular attention to axillae, groins, perineum and buttocks.</w:t>
            </w:r>
          </w:p>
          <w:p w:rsidR="00B76AD2" w:rsidRDefault="00B76AD2" w:rsidP="00B702B1">
            <w:pPr>
              <w:numPr>
                <w:ilvl w:val="1"/>
                <w:numId w:val="25"/>
              </w:numPr>
              <w:spacing w:after="120"/>
              <w:ind w:left="326"/>
              <w:jc w:val="both"/>
              <w:outlineLvl w:val="1"/>
              <w:rPr>
                <w:bCs/>
                <w:color w:val="000000"/>
              </w:rPr>
            </w:pPr>
            <w:r w:rsidRPr="00893D53">
              <w:rPr>
                <w:bCs/>
                <w:color w:val="000000"/>
              </w:rPr>
              <w:t xml:space="preserve">Wash hair x 2 within the 5 days period with the prescribed body wash. </w:t>
            </w:r>
          </w:p>
          <w:p w:rsidR="00B76AD2" w:rsidRDefault="00B76AD2" w:rsidP="00B702B1">
            <w:pPr>
              <w:numPr>
                <w:ilvl w:val="1"/>
                <w:numId w:val="26"/>
              </w:numPr>
              <w:spacing w:after="120"/>
              <w:ind w:left="326"/>
              <w:jc w:val="both"/>
              <w:outlineLvl w:val="1"/>
              <w:rPr>
                <w:bCs/>
                <w:color w:val="000000"/>
              </w:rPr>
            </w:pPr>
            <w:r w:rsidRPr="00893D53">
              <w:rPr>
                <w:bCs/>
                <w:color w:val="000000"/>
              </w:rPr>
              <w:t>Mupirocin (Bactroban®) 2% applied to anterior nares (nose) 3 times a day x 5 days.</w:t>
            </w:r>
          </w:p>
          <w:p w:rsidR="00F01404" w:rsidRPr="00893D53" w:rsidRDefault="00F01404" w:rsidP="00B702B1">
            <w:pPr>
              <w:numPr>
                <w:ilvl w:val="1"/>
                <w:numId w:val="26"/>
              </w:numPr>
              <w:spacing w:after="120"/>
              <w:ind w:left="326"/>
              <w:jc w:val="both"/>
              <w:outlineLvl w:val="1"/>
              <w:rPr>
                <w:bCs/>
                <w:color w:val="000000"/>
              </w:rPr>
            </w:pPr>
            <w:r>
              <w:rPr>
                <w:bCs/>
                <w:color w:val="000000"/>
              </w:rPr>
              <w:t>An alternative to Mupirocin, if unavailable for example, would be Octenisan Nasal Gel applied to anterior nares (nose) 2 times a day x 5 days</w:t>
            </w:r>
          </w:p>
          <w:p w:rsidR="00B76AD2" w:rsidRDefault="00B76AD2" w:rsidP="00B702B1">
            <w:pPr>
              <w:numPr>
                <w:ilvl w:val="1"/>
                <w:numId w:val="27"/>
              </w:numPr>
              <w:spacing w:after="120"/>
              <w:ind w:left="326"/>
              <w:jc w:val="both"/>
              <w:outlineLvl w:val="1"/>
              <w:rPr>
                <w:bCs/>
                <w:color w:val="000000"/>
              </w:rPr>
            </w:pPr>
            <w:r w:rsidRPr="00893D53">
              <w:rPr>
                <w:bCs/>
                <w:color w:val="000000"/>
              </w:rPr>
              <w:t>If mupirocin resistant</w:t>
            </w:r>
            <w:r>
              <w:rPr>
                <w:bCs/>
                <w:color w:val="000000"/>
              </w:rPr>
              <w:t>,</w:t>
            </w:r>
            <w:r w:rsidRPr="00893D53">
              <w:rPr>
                <w:bCs/>
                <w:color w:val="000000"/>
              </w:rPr>
              <w:t xml:space="preserve"> use Naseptin as above, 4 times a day x 10 days. Wash for 10 days and wash hair 3 times within the 10 days.</w:t>
            </w:r>
          </w:p>
          <w:p w:rsidR="005E79EB" w:rsidRPr="00893D53" w:rsidRDefault="005E79EB" w:rsidP="00B702B1">
            <w:pPr>
              <w:numPr>
                <w:ilvl w:val="1"/>
                <w:numId w:val="27"/>
              </w:numPr>
              <w:spacing w:after="120"/>
              <w:ind w:left="326"/>
              <w:jc w:val="both"/>
              <w:outlineLvl w:val="1"/>
              <w:rPr>
                <w:bCs/>
                <w:color w:val="000000"/>
              </w:rPr>
            </w:pPr>
            <w:r>
              <w:rPr>
                <w:bCs/>
                <w:color w:val="000000"/>
              </w:rPr>
              <w:t>Wash hands between application to each nostril</w:t>
            </w:r>
          </w:p>
          <w:p w:rsidR="00B76AD2" w:rsidRPr="00893D53" w:rsidRDefault="00B76AD2" w:rsidP="00B702B1">
            <w:pPr>
              <w:numPr>
                <w:ilvl w:val="1"/>
                <w:numId w:val="28"/>
              </w:numPr>
              <w:spacing w:after="120"/>
              <w:ind w:left="326"/>
              <w:jc w:val="both"/>
              <w:outlineLvl w:val="1"/>
              <w:rPr>
                <w:bCs/>
                <w:color w:val="000000"/>
              </w:rPr>
            </w:pPr>
            <w:r w:rsidRPr="00893D53">
              <w:rPr>
                <w:bCs/>
                <w:color w:val="000000"/>
              </w:rPr>
              <w:t>Change clothing and bedding on a daily basis whilst treatment is being carried out.</w:t>
            </w:r>
          </w:p>
          <w:p w:rsidR="00B76AD2" w:rsidRPr="00893D53" w:rsidRDefault="00B76AD2" w:rsidP="00B702B1">
            <w:pPr>
              <w:numPr>
                <w:ilvl w:val="1"/>
                <w:numId w:val="29"/>
              </w:numPr>
              <w:spacing w:after="120"/>
              <w:ind w:left="326"/>
              <w:jc w:val="both"/>
              <w:outlineLvl w:val="1"/>
              <w:rPr>
                <w:bCs/>
                <w:color w:val="000000"/>
              </w:rPr>
            </w:pPr>
            <w:r w:rsidRPr="00893D53">
              <w:rPr>
                <w:bCs/>
                <w:color w:val="000000"/>
              </w:rPr>
              <w:t>No treatment for 2 days.</w:t>
            </w:r>
          </w:p>
          <w:p w:rsidR="00B76AD2" w:rsidRPr="00893D53" w:rsidRDefault="00B76AD2" w:rsidP="00B702B1">
            <w:pPr>
              <w:numPr>
                <w:ilvl w:val="1"/>
                <w:numId w:val="30"/>
              </w:numPr>
              <w:spacing w:after="120"/>
              <w:ind w:left="326"/>
              <w:jc w:val="both"/>
              <w:outlineLvl w:val="1"/>
              <w:rPr>
                <w:bCs/>
                <w:color w:val="000000"/>
              </w:rPr>
            </w:pPr>
            <w:r w:rsidRPr="00893D53">
              <w:rPr>
                <w:bCs/>
                <w:color w:val="000000"/>
              </w:rPr>
              <w:t xml:space="preserve">Re-swab, prior to shift or on day off. </w:t>
            </w:r>
          </w:p>
          <w:p w:rsidR="00B76AD2" w:rsidRPr="00893D53" w:rsidRDefault="00B76AD2" w:rsidP="00B702B1">
            <w:pPr>
              <w:numPr>
                <w:ilvl w:val="1"/>
                <w:numId w:val="31"/>
              </w:numPr>
              <w:spacing w:after="120"/>
              <w:ind w:left="326"/>
              <w:jc w:val="both"/>
              <w:outlineLvl w:val="1"/>
              <w:rPr>
                <w:bCs/>
                <w:color w:val="000000"/>
              </w:rPr>
            </w:pPr>
            <w:r w:rsidRPr="00893D53">
              <w:rPr>
                <w:bCs/>
                <w:color w:val="000000"/>
              </w:rPr>
              <w:t xml:space="preserve">If signs of skin irritation </w:t>
            </w:r>
            <w:r>
              <w:rPr>
                <w:bCs/>
                <w:color w:val="000000"/>
              </w:rPr>
              <w:t>-</w:t>
            </w:r>
            <w:r w:rsidRPr="00893D53">
              <w:rPr>
                <w:bCs/>
                <w:color w:val="000000"/>
              </w:rPr>
              <w:t xml:space="preserve"> stop treatment and inform Occupational Health.</w:t>
            </w:r>
          </w:p>
          <w:p w:rsidR="00B76AD2" w:rsidRPr="00893D53" w:rsidRDefault="00B76AD2" w:rsidP="00B702B1">
            <w:pPr>
              <w:numPr>
                <w:ilvl w:val="1"/>
                <w:numId w:val="32"/>
              </w:numPr>
              <w:spacing w:after="120"/>
              <w:ind w:left="326"/>
              <w:jc w:val="both"/>
              <w:outlineLvl w:val="1"/>
              <w:rPr>
                <w:bCs/>
                <w:color w:val="000000"/>
              </w:rPr>
            </w:pPr>
            <w:r w:rsidRPr="00893D53">
              <w:rPr>
                <w:bCs/>
                <w:color w:val="000000"/>
              </w:rPr>
              <w:t>Avoid drying flaking skin by using oils or emulsions</w:t>
            </w:r>
            <w:r>
              <w:rPr>
                <w:bCs/>
                <w:color w:val="000000"/>
              </w:rPr>
              <w:t xml:space="preserve">, </w:t>
            </w:r>
            <w:r w:rsidRPr="00893D53">
              <w:rPr>
                <w:bCs/>
                <w:color w:val="000000"/>
              </w:rPr>
              <w:t>e.g. E45 cream or Diprobase</w:t>
            </w:r>
            <w:r>
              <w:rPr>
                <w:bCs/>
                <w:color w:val="000000"/>
              </w:rPr>
              <w:t>.</w:t>
            </w:r>
          </w:p>
          <w:p w:rsidR="00B76AD2" w:rsidRPr="00893D53" w:rsidRDefault="00B76AD2" w:rsidP="00B702B1">
            <w:pPr>
              <w:numPr>
                <w:ilvl w:val="1"/>
                <w:numId w:val="33"/>
              </w:numPr>
              <w:spacing w:after="120"/>
              <w:ind w:left="326"/>
              <w:jc w:val="both"/>
              <w:outlineLvl w:val="1"/>
              <w:rPr>
                <w:bCs/>
                <w:color w:val="000000"/>
              </w:rPr>
            </w:pPr>
            <w:r w:rsidRPr="00893D53">
              <w:rPr>
                <w:bCs/>
                <w:color w:val="000000"/>
              </w:rPr>
              <w:t>Any other problems inform Occupational Health.</w:t>
            </w:r>
          </w:p>
          <w:p w:rsidR="00B76AD2" w:rsidRPr="00177100" w:rsidRDefault="00B76AD2" w:rsidP="00B76AD2">
            <w:pPr>
              <w:rPr>
                <w:sz w:val="16"/>
              </w:rPr>
            </w:pPr>
          </w:p>
        </w:tc>
      </w:tr>
      <w:tr w:rsidR="00B76AD2" w:rsidRPr="00B76AD2" w:rsidTr="00B23AC6">
        <w:tc>
          <w:tcPr>
            <w:tcW w:w="950" w:type="dxa"/>
            <w:gridSpan w:val="2"/>
            <w:shd w:val="clear" w:color="auto" w:fill="auto"/>
          </w:tcPr>
          <w:p w:rsidR="00B76AD2" w:rsidRPr="00B76AD2" w:rsidRDefault="00B76AD2" w:rsidP="00E83316">
            <w:r>
              <w:t>20.2</w:t>
            </w:r>
          </w:p>
        </w:tc>
        <w:tc>
          <w:tcPr>
            <w:tcW w:w="9081" w:type="dxa"/>
            <w:shd w:val="clear" w:color="auto" w:fill="auto"/>
          </w:tcPr>
          <w:p w:rsidR="00B76AD2" w:rsidRPr="00177100" w:rsidRDefault="00B76AD2" w:rsidP="00B76AD2">
            <w:pPr>
              <w:spacing w:after="120"/>
              <w:ind w:left="720" w:hanging="720"/>
              <w:outlineLvl w:val="1"/>
              <w:rPr>
                <w:sz w:val="12"/>
              </w:rPr>
            </w:pPr>
            <w:r w:rsidRPr="00893D53">
              <w:rPr>
                <w:bCs/>
                <w:color w:val="000000"/>
              </w:rPr>
              <w:t>If swabs still positive post treatment, then repeat above regime once more.</w:t>
            </w:r>
            <w:r>
              <w:rPr>
                <w:bCs/>
                <w:color w:val="000000"/>
              </w:rPr>
              <w:br/>
            </w:r>
          </w:p>
        </w:tc>
      </w:tr>
      <w:tr w:rsidR="00B76AD2" w:rsidRPr="00B76AD2" w:rsidTr="00B23AC6">
        <w:tc>
          <w:tcPr>
            <w:tcW w:w="950" w:type="dxa"/>
            <w:gridSpan w:val="2"/>
            <w:shd w:val="clear" w:color="auto" w:fill="auto"/>
          </w:tcPr>
          <w:p w:rsidR="00B76AD2" w:rsidRDefault="00B76AD2" w:rsidP="00E83316">
            <w:r>
              <w:t>20.3</w:t>
            </w:r>
          </w:p>
        </w:tc>
        <w:tc>
          <w:tcPr>
            <w:tcW w:w="9081" w:type="dxa"/>
            <w:shd w:val="clear" w:color="auto" w:fill="auto"/>
          </w:tcPr>
          <w:p w:rsidR="00B76AD2" w:rsidRPr="00177100" w:rsidRDefault="00B76AD2" w:rsidP="005E79EB">
            <w:pPr>
              <w:spacing w:after="120"/>
              <w:ind w:left="43" w:hanging="43"/>
              <w:outlineLvl w:val="1"/>
              <w:rPr>
                <w:bCs/>
                <w:color w:val="000000"/>
                <w:sz w:val="12"/>
              </w:rPr>
            </w:pPr>
            <w:r w:rsidRPr="00893D53">
              <w:rPr>
                <w:bCs/>
                <w:color w:val="000000"/>
              </w:rPr>
              <w:t>For third positive swab or resistance to mupirocin, Occupational Health to seek advice from the IP</w:t>
            </w:r>
            <w:r w:rsidR="000A1752">
              <w:rPr>
                <w:bCs/>
                <w:color w:val="000000"/>
              </w:rPr>
              <w:t>&amp;</w:t>
            </w:r>
            <w:r w:rsidRPr="00893D53">
              <w:rPr>
                <w:bCs/>
                <w:color w:val="000000"/>
              </w:rPr>
              <w:t>C</w:t>
            </w:r>
            <w:r>
              <w:rPr>
                <w:bCs/>
                <w:color w:val="000000"/>
              </w:rPr>
              <w:t>,</w:t>
            </w:r>
            <w:r w:rsidRPr="00893D53">
              <w:rPr>
                <w:bCs/>
                <w:color w:val="000000"/>
              </w:rPr>
              <w:t xml:space="preserve"> or please contact </w:t>
            </w:r>
            <w:r w:rsidR="005E79EB">
              <w:rPr>
                <w:bCs/>
                <w:color w:val="000000"/>
              </w:rPr>
              <w:t>the Consultant Microbiologist</w:t>
            </w:r>
            <w:r w:rsidRPr="00893D53">
              <w:rPr>
                <w:bCs/>
                <w:color w:val="000000"/>
              </w:rPr>
              <w:t>.</w:t>
            </w:r>
            <w:r>
              <w:rPr>
                <w:bCs/>
                <w:color w:val="000000"/>
              </w:rPr>
              <w:br/>
            </w:r>
          </w:p>
        </w:tc>
      </w:tr>
      <w:tr w:rsidR="00B76AD2" w:rsidRPr="00B76AD2" w:rsidTr="00B23AC6">
        <w:tc>
          <w:tcPr>
            <w:tcW w:w="950" w:type="dxa"/>
            <w:gridSpan w:val="2"/>
            <w:shd w:val="clear" w:color="auto" w:fill="auto"/>
          </w:tcPr>
          <w:p w:rsidR="00B76AD2" w:rsidRDefault="00B76AD2" w:rsidP="00E83316">
            <w:r>
              <w:t>20.4</w:t>
            </w:r>
          </w:p>
        </w:tc>
        <w:tc>
          <w:tcPr>
            <w:tcW w:w="9081" w:type="dxa"/>
            <w:shd w:val="clear" w:color="auto" w:fill="auto"/>
          </w:tcPr>
          <w:p w:rsidR="00B76AD2" w:rsidRPr="00177100" w:rsidRDefault="00B76AD2" w:rsidP="00B76AD2">
            <w:pPr>
              <w:spacing w:after="120"/>
              <w:ind w:left="43" w:hanging="43"/>
              <w:outlineLvl w:val="1"/>
              <w:rPr>
                <w:bCs/>
                <w:color w:val="000000"/>
                <w:sz w:val="12"/>
              </w:rPr>
            </w:pPr>
            <w:r>
              <w:rPr>
                <w:bCs/>
                <w:color w:val="000000"/>
              </w:rPr>
              <w:t>I</w:t>
            </w:r>
            <w:r w:rsidRPr="00893D53">
              <w:rPr>
                <w:bCs/>
                <w:color w:val="000000"/>
              </w:rPr>
              <w:t>f positive</w:t>
            </w:r>
            <w:r>
              <w:rPr>
                <w:bCs/>
                <w:color w:val="000000"/>
              </w:rPr>
              <w:t>,</w:t>
            </w:r>
            <w:r w:rsidRPr="00893D53">
              <w:rPr>
                <w:bCs/>
                <w:color w:val="000000"/>
              </w:rPr>
              <w:t xml:space="preserve"> staff members, if care workers, may be required to be screened and themselves treated by their own GP.  This is a rare occurrence but a risk assessment will be carried out by the Infection Prevention and Control Service to assess the risk to patients.</w:t>
            </w:r>
            <w:r>
              <w:rPr>
                <w:bCs/>
                <w:color w:val="000000"/>
              </w:rPr>
              <w:br/>
            </w:r>
          </w:p>
        </w:tc>
      </w:tr>
      <w:tr w:rsidR="006B0535" w:rsidRPr="008325B3" w:rsidTr="00B23A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shd w:val="clear" w:color="auto" w:fill="auto"/>
          </w:tcPr>
          <w:p w:rsidR="006B0535" w:rsidRPr="008325B3" w:rsidRDefault="00177100" w:rsidP="00E83316">
            <w:pPr>
              <w:rPr>
                <w:rFonts w:cs="Arial"/>
                <w:color w:val="000000"/>
              </w:rPr>
            </w:pPr>
            <w:r>
              <w:br w:type="page"/>
            </w:r>
          </w:p>
        </w:tc>
        <w:tc>
          <w:tcPr>
            <w:tcW w:w="9325" w:type="dxa"/>
            <w:gridSpan w:val="2"/>
            <w:shd w:val="clear" w:color="auto" w:fill="auto"/>
          </w:tcPr>
          <w:p w:rsidR="005E79EB" w:rsidRDefault="005E79EB"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5B165C" w:rsidRDefault="005B165C" w:rsidP="00E83316">
            <w:pPr>
              <w:jc w:val="both"/>
              <w:rPr>
                <w:rFonts w:cs="Arial"/>
                <w:b/>
                <w:color w:val="000000"/>
              </w:rPr>
            </w:pPr>
          </w:p>
          <w:p w:rsidR="006B0535" w:rsidRDefault="006B0535" w:rsidP="00E83316">
            <w:pPr>
              <w:jc w:val="both"/>
              <w:rPr>
                <w:rFonts w:cs="Arial"/>
                <w:b/>
                <w:color w:val="000000"/>
              </w:rPr>
            </w:pPr>
            <w:r w:rsidRPr="006B0535">
              <w:rPr>
                <w:rFonts w:cs="Arial"/>
                <w:b/>
                <w:color w:val="000000"/>
              </w:rPr>
              <w:lastRenderedPageBreak/>
              <w:t>EQUALITY IMPACT STATEMENT</w:t>
            </w:r>
          </w:p>
          <w:p w:rsidR="006B0535" w:rsidRPr="008325B3" w:rsidRDefault="006B0535" w:rsidP="00E83316">
            <w:pPr>
              <w:jc w:val="both"/>
              <w:rPr>
                <w:rFonts w:cs="Arial"/>
                <w:b/>
                <w:color w:val="000000"/>
              </w:rPr>
            </w:pPr>
          </w:p>
        </w:tc>
      </w:tr>
      <w:tr w:rsidR="009B2471" w:rsidRPr="008325B3" w:rsidTr="00B23A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shd w:val="clear" w:color="auto" w:fill="auto"/>
          </w:tcPr>
          <w:p w:rsidR="009B2471" w:rsidRPr="008325B3" w:rsidRDefault="009B2471" w:rsidP="00E83316">
            <w:pPr>
              <w:rPr>
                <w:rFonts w:cs="Arial"/>
                <w:color w:val="000000"/>
              </w:rPr>
            </w:pPr>
          </w:p>
        </w:tc>
        <w:tc>
          <w:tcPr>
            <w:tcW w:w="9325" w:type="dxa"/>
            <w:gridSpan w:val="2"/>
            <w:shd w:val="clear" w:color="auto" w:fill="auto"/>
          </w:tcPr>
          <w:p w:rsidR="006C3C81" w:rsidRDefault="006C3C81" w:rsidP="00E83316">
            <w:pPr>
              <w:jc w:val="both"/>
              <w:rPr>
                <w:rFonts w:cs="Arial"/>
                <w:color w:val="000000"/>
              </w:rPr>
            </w:pPr>
            <w:r>
              <w:rPr>
                <w:rFonts w:cs="Arial"/>
                <w:color w:val="000000"/>
              </w:rPr>
              <w:t xml:space="preserve">The contents of this policy have been reviewed and it has been found that there are </w:t>
            </w:r>
            <w:r w:rsidR="00C37A83">
              <w:rPr>
                <w:rFonts w:cs="Arial"/>
                <w:color w:val="000000"/>
              </w:rPr>
              <w:t>nil</w:t>
            </w:r>
            <w:r>
              <w:rPr>
                <w:rFonts w:cs="Arial"/>
                <w:color w:val="000000"/>
              </w:rPr>
              <w:t xml:space="preserve">……………………………    </w:t>
            </w:r>
          </w:p>
          <w:p w:rsidR="009B2471" w:rsidRPr="008325B3" w:rsidRDefault="009B2471" w:rsidP="00E83316">
            <w:pPr>
              <w:jc w:val="both"/>
              <w:rPr>
                <w:rFonts w:cs="Arial"/>
                <w:color w:val="000000"/>
              </w:rPr>
            </w:pPr>
            <w:r w:rsidRPr="008325B3">
              <w:rPr>
                <w:rFonts w:cs="Arial"/>
                <w:color w:val="000000"/>
              </w:rPr>
              <w:t xml:space="preserve">For Equality Impact assessment  See </w:t>
            </w:r>
            <w:r w:rsidR="00177100">
              <w:rPr>
                <w:rFonts w:cs="Arial"/>
                <w:color w:val="000000"/>
              </w:rPr>
              <w:t>Appendix 18</w:t>
            </w:r>
          </w:p>
          <w:p w:rsidR="009B2471" w:rsidRPr="008325B3" w:rsidRDefault="009B2471" w:rsidP="00E83316">
            <w:pPr>
              <w:jc w:val="both"/>
              <w:rPr>
                <w:rFonts w:cs="Arial"/>
                <w:color w:val="000000"/>
              </w:rPr>
            </w:pPr>
          </w:p>
        </w:tc>
      </w:tr>
      <w:tr w:rsidR="00C37A83" w:rsidRPr="008325B3" w:rsidTr="00B23A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shd w:val="clear" w:color="auto" w:fill="auto"/>
          </w:tcPr>
          <w:p w:rsidR="00C37A83" w:rsidRPr="008325B3" w:rsidRDefault="00C37A83" w:rsidP="00E83316">
            <w:pPr>
              <w:rPr>
                <w:rFonts w:cs="Arial"/>
                <w:color w:val="000000"/>
              </w:rPr>
            </w:pPr>
          </w:p>
        </w:tc>
        <w:tc>
          <w:tcPr>
            <w:tcW w:w="9325" w:type="dxa"/>
            <w:gridSpan w:val="2"/>
            <w:shd w:val="clear" w:color="auto" w:fill="auto"/>
          </w:tcPr>
          <w:p w:rsidR="00C37A83" w:rsidRDefault="00C37A83" w:rsidP="00E83316">
            <w:pPr>
              <w:jc w:val="both"/>
              <w:rPr>
                <w:rFonts w:cs="Arial"/>
                <w:color w:val="000000"/>
              </w:rPr>
            </w:pPr>
          </w:p>
        </w:tc>
      </w:tr>
      <w:tr w:rsidR="009B2471" w:rsidRPr="008325B3" w:rsidTr="00B23A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shd w:val="clear" w:color="auto" w:fill="auto"/>
          </w:tcPr>
          <w:p w:rsidR="009B2471" w:rsidRPr="008325B3" w:rsidRDefault="009B2471" w:rsidP="00E83316">
            <w:pPr>
              <w:rPr>
                <w:rFonts w:cs="Arial"/>
                <w:color w:val="000000"/>
              </w:rPr>
            </w:pPr>
          </w:p>
        </w:tc>
        <w:tc>
          <w:tcPr>
            <w:tcW w:w="9325" w:type="dxa"/>
            <w:gridSpan w:val="2"/>
            <w:shd w:val="clear" w:color="auto" w:fill="auto"/>
          </w:tcPr>
          <w:p w:rsidR="009B2471" w:rsidRDefault="009B2471" w:rsidP="00E83316">
            <w:pPr>
              <w:jc w:val="both"/>
              <w:rPr>
                <w:rFonts w:cs="Arial"/>
                <w:b/>
                <w:color w:val="000000"/>
              </w:rPr>
            </w:pPr>
            <w:r w:rsidRPr="008325B3">
              <w:rPr>
                <w:rFonts w:cs="Arial"/>
                <w:b/>
                <w:color w:val="000000"/>
              </w:rPr>
              <w:t xml:space="preserve">DISSEMINATION OF DOCUMENT </w:t>
            </w:r>
          </w:p>
          <w:p w:rsidR="00F709FA" w:rsidRPr="00F709FA" w:rsidRDefault="00F709FA" w:rsidP="00E83316">
            <w:pPr>
              <w:jc w:val="both"/>
              <w:rPr>
                <w:rFonts w:cs="Arial"/>
                <w:b/>
                <w:color w:val="000000"/>
              </w:rPr>
            </w:pPr>
          </w:p>
        </w:tc>
      </w:tr>
      <w:tr w:rsidR="009B2471" w:rsidRPr="008325B3" w:rsidTr="00B23A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shd w:val="clear" w:color="auto" w:fill="auto"/>
          </w:tcPr>
          <w:p w:rsidR="009B2471" w:rsidRPr="008325B3" w:rsidRDefault="00177100" w:rsidP="00E83316">
            <w:pPr>
              <w:rPr>
                <w:rFonts w:cs="Arial"/>
                <w:color w:val="000000"/>
              </w:rPr>
            </w:pPr>
            <w:r>
              <w:br w:type="page"/>
            </w:r>
          </w:p>
        </w:tc>
        <w:tc>
          <w:tcPr>
            <w:tcW w:w="9325" w:type="dxa"/>
            <w:gridSpan w:val="2"/>
            <w:shd w:val="clear" w:color="auto" w:fill="auto"/>
          </w:tcPr>
          <w:p w:rsidR="009B2471" w:rsidRPr="008325B3" w:rsidRDefault="00F709FA" w:rsidP="00E83316">
            <w:pPr>
              <w:jc w:val="both"/>
              <w:rPr>
                <w:rFonts w:cs="Arial"/>
                <w:color w:val="000000"/>
              </w:rPr>
            </w:pPr>
            <w:r>
              <w:rPr>
                <w:rFonts w:cs="Arial"/>
                <w:color w:val="000000"/>
              </w:rPr>
              <w:t>This document will be distributed to relevant staff by</w:t>
            </w:r>
            <w:r w:rsidR="00C37A83">
              <w:rPr>
                <w:rFonts w:cs="Arial"/>
                <w:color w:val="000000"/>
              </w:rPr>
              <w:t xml:space="preserve"> Communications via intranet</w:t>
            </w:r>
            <w:r>
              <w:rPr>
                <w:rFonts w:cs="Arial"/>
                <w:color w:val="000000"/>
              </w:rPr>
              <w:t>…………..</w:t>
            </w:r>
          </w:p>
          <w:p w:rsidR="009B2471" w:rsidRPr="008325B3" w:rsidRDefault="009B2471" w:rsidP="00E83316">
            <w:pPr>
              <w:jc w:val="both"/>
              <w:rPr>
                <w:rFonts w:cs="Arial"/>
                <w:color w:val="000000"/>
              </w:rPr>
            </w:pPr>
          </w:p>
        </w:tc>
      </w:tr>
    </w:tbl>
    <w:tbl>
      <w:tblPr>
        <w:tblpPr w:leftFromText="180" w:rightFromText="180" w:vertAnchor="text" w:horzAnchor="margin" w:tblpY="269"/>
        <w:tblW w:w="9325" w:type="dxa"/>
        <w:tblLook w:val="01E0" w:firstRow="1" w:lastRow="1" w:firstColumn="1" w:lastColumn="1" w:noHBand="0" w:noVBand="0"/>
      </w:tblPr>
      <w:tblGrid>
        <w:gridCol w:w="9325"/>
      </w:tblGrid>
      <w:tr w:rsidR="00B23AC6" w:rsidRPr="00B23AC6" w:rsidTr="00B23AC6">
        <w:tc>
          <w:tcPr>
            <w:tcW w:w="9325" w:type="dxa"/>
            <w:shd w:val="clear" w:color="auto" w:fill="auto"/>
          </w:tcPr>
          <w:p w:rsidR="00B23AC6" w:rsidRPr="00B23AC6" w:rsidRDefault="00B23AC6" w:rsidP="00B23AC6">
            <w:pPr>
              <w:jc w:val="both"/>
              <w:rPr>
                <w:rFonts w:cs="Arial"/>
                <w:b/>
                <w:color w:val="000000"/>
              </w:rPr>
            </w:pPr>
            <w:r w:rsidRPr="00B23AC6">
              <w:rPr>
                <w:rFonts w:cs="Arial"/>
                <w:b/>
                <w:color w:val="000000"/>
              </w:rPr>
              <w:t>REFERENCES</w:t>
            </w:r>
          </w:p>
          <w:p w:rsidR="00B23AC6" w:rsidRPr="00B23AC6" w:rsidRDefault="00B23AC6" w:rsidP="00B23AC6">
            <w:pPr>
              <w:ind w:left="720" w:hanging="720"/>
            </w:pPr>
            <w:r w:rsidRPr="00B23AC6">
              <w:t>(a)</w:t>
            </w:r>
            <w:r w:rsidRPr="00B23AC6">
              <w:tab/>
              <w:t>Department of Health (DH 2008) MRSA Screening- Operational Guidance 2. Gateway reference number 11123</w:t>
            </w:r>
          </w:p>
          <w:p w:rsidR="00B23AC6" w:rsidRPr="00B23AC6" w:rsidRDefault="00B23AC6" w:rsidP="00B23AC6">
            <w:pPr>
              <w:ind w:left="720" w:hanging="720"/>
            </w:pPr>
            <w:r w:rsidRPr="00B23AC6">
              <w:t>(b)</w:t>
            </w:r>
            <w:r w:rsidRPr="00B23AC6">
              <w:tab/>
              <w:t>SHA letter Operational guidance-2 (Gateway ref nr 11123)  6</w:t>
            </w:r>
            <w:r w:rsidRPr="00B23AC6">
              <w:rPr>
                <w:vertAlign w:val="superscript"/>
              </w:rPr>
              <w:t>th</w:t>
            </w:r>
            <w:r w:rsidRPr="00B23AC6">
              <w:t xml:space="preserve"> January 2009</w:t>
            </w:r>
          </w:p>
          <w:p w:rsidR="00B23AC6" w:rsidRPr="00B23AC6" w:rsidRDefault="00B23AC6" w:rsidP="00B23AC6">
            <w:pPr>
              <w:ind w:left="720" w:hanging="720"/>
            </w:pPr>
            <w:r w:rsidRPr="00B23AC6">
              <w:t>(c)</w:t>
            </w:r>
            <w:r w:rsidRPr="00B23AC6">
              <w:tab/>
              <w:t>Nambier S, Herwaldt LA, Singh N. (2003) Outbreak of invasive disease caused by methicillin-resistant Staphylococcus aureus in neonates and prevalence in the neonatal unit. Paediatric Critical Care Medicine. April; 4(2):220-6. [III]</w:t>
            </w:r>
          </w:p>
          <w:p w:rsidR="00B23AC6" w:rsidRPr="00B23AC6" w:rsidRDefault="00B23AC6" w:rsidP="00B23AC6">
            <w:pPr>
              <w:ind w:left="720" w:hanging="720"/>
            </w:pPr>
            <w:r w:rsidRPr="00B23AC6">
              <w:t>(d)</w:t>
            </w:r>
            <w:r w:rsidRPr="00B23AC6">
              <w:tab/>
              <w:t>Morel AS et al. (2002) Nosocomial transmission of methicillin-resistant Staphylococcus aureus from a mother to her preterm quadruplet infants. American Journal of Infection Control. May; 30(3):: 170-3. [III]</w:t>
            </w:r>
          </w:p>
          <w:p w:rsidR="00B23AC6" w:rsidRPr="00B23AC6" w:rsidRDefault="00B23AC6" w:rsidP="00B23AC6">
            <w:pPr>
              <w:ind w:left="720" w:hanging="720"/>
            </w:pPr>
            <w:r w:rsidRPr="00B23AC6">
              <w:t>(e)</w:t>
            </w:r>
            <w:r w:rsidRPr="00B23AC6">
              <w:tab/>
              <w:t>Chuang Yyet al. (2004) Methicillin-resistant Staphylococcus aureus bacteraemia in neonatal intensive care units: an analysis of 90 episodes. Acta Paediatrica. June; 93(6):786-90. [III]</w:t>
            </w:r>
          </w:p>
          <w:p w:rsidR="00B23AC6" w:rsidRPr="00B23AC6" w:rsidRDefault="00B23AC6" w:rsidP="00B23AC6">
            <w:pPr>
              <w:ind w:left="720" w:hanging="720"/>
            </w:pPr>
            <w:r w:rsidRPr="00B23AC6">
              <w:t>(f)</w:t>
            </w:r>
            <w:r w:rsidRPr="00B23AC6">
              <w:tab/>
              <w:t>Duckworth G, Cookson B, Humphreys H, Heathcock R. (1998). Revised methicillin-resistant Staphylococcus aureus infection control guidelines for hospitals. Journal of Hospital Infection. August; 39(4):253-290. [III]</w:t>
            </w:r>
          </w:p>
          <w:p w:rsidR="00B23AC6" w:rsidRPr="00B23AC6" w:rsidRDefault="00B23AC6" w:rsidP="00B23AC6">
            <w:pPr>
              <w:ind w:left="720" w:hanging="720"/>
            </w:pPr>
            <w:r w:rsidRPr="00B23AC6">
              <w:t>(g)</w:t>
            </w:r>
            <w:r w:rsidRPr="00B23AC6">
              <w:tab/>
              <w:t>Yamada Y et al. (2001) Acquired subglottic stenosis caused by methicillin-resistant Staphylococcus aureus that produce epidermal cell differentiation inhibitor. Archives of Disease in Childhood Fetal and Neonatal Edition. January; 84:F38-F39. [III]</w:t>
            </w:r>
          </w:p>
          <w:p w:rsidR="00B23AC6" w:rsidRPr="00B23AC6" w:rsidRDefault="00B23AC6" w:rsidP="00B23AC6">
            <w:pPr>
              <w:ind w:left="720" w:hanging="720"/>
            </w:pPr>
            <w:r w:rsidRPr="00B23AC6">
              <w:t>(h)</w:t>
            </w:r>
            <w:r w:rsidRPr="00B23AC6">
              <w:tab/>
              <w:t>Healy CM et al. (2004) emergence of new strains of methicillin-resistant Staphylococcus aureus in a neonatal intensive care unit. Clinical Infectious Disease. November; 39(10):1460-6. [III]</w:t>
            </w:r>
          </w:p>
          <w:p w:rsidR="00B23AC6" w:rsidRPr="00B23AC6" w:rsidRDefault="00B23AC6" w:rsidP="00B23AC6">
            <w:pPr>
              <w:ind w:left="720" w:hanging="720"/>
            </w:pPr>
            <w:r w:rsidRPr="00B23AC6">
              <w:t>(i)</w:t>
            </w:r>
            <w:r w:rsidRPr="00B23AC6">
              <w:tab/>
              <w:t>Behari P et al. (2004) Transmission of methicillin-resistant Staphylococcus aureus to preterm infants through breast milk. Infection Control Hospital Epidemiology. September; 25(9):778-80. [III]</w:t>
            </w:r>
          </w:p>
          <w:p w:rsidR="00B23AC6" w:rsidRPr="00B23AC6" w:rsidRDefault="00B23AC6" w:rsidP="00B23AC6">
            <w:pPr>
              <w:ind w:left="720" w:hanging="720"/>
            </w:pPr>
            <w:r w:rsidRPr="00B23AC6">
              <w:t>(j)</w:t>
            </w:r>
            <w:r w:rsidRPr="00B23AC6">
              <w:tab/>
              <w:t>Royal United Hospital Bath (2004) Policy and Procedure: MRSA.</w:t>
            </w:r>
          </w:p>
          <w:p w:rsidR="00B23AC6" w:rsidRPr="00B23AC6" w:rsidRDefault="00B23AC6" w:rsidP="00B23AC6">
            <w:pPr>
              <w:ind w:left="720" w:hanging="720"/>
            </w:pPr>
            <w:r w:rsidRPr="00B23AC6">
              <w:t>(k)</w:t>
            </w:r>
            <w:r w:rsidRPr="00B23AC6">
              <w:tab/>
              <w:t>Norfolk and Norwich University Hospital (2004) Trust guideline for the prevention and control of MRSA.</w:t>
            </w:r>
          </w:p>
          <w:p w:rsidR="00B23AC6" w:rsidRPr="00B23AC6" w:rsidRDefault="00B23AC6" w:rsidP="00B23AC6">
            <w:pPr>
              <w:ind w:left="720" w:hanging="720"/>
            </w:pPr>
            <w:r w:rsidRPr="00B23AC6">
              <w:t>(l)</w:t>
            </w:r>
            <w:r w:rsidRPr="00B23AC6">
              <w:tab/>
              <w:t xml:space="preserve">Sacho H, Schoub BD. (1996) Methicillin-resistant Staphylococcus Aureus. Clinical Notes - Lessons in Infectious Diseases. August; 2(8):8pages. [IV] </w:t>
            </w:r>
            <w:hyperlink r:id="rId9" w:history="1">
              <w:r w:rsidRPr="00B23AC6">
                <w:rPr>
                  <w:rStyle w:val="Hyperlink"/>
                </w:rPr>
                <w:t>http://www.niv.ac.za/lessons/current/les8_2htm</w:t>
              </w:r>
            </w:hyperlink>
          </w:p>
          <w:p w:rsidR="00B23AC6" w:rsidRPr="00B23AC6" w:rsidRDefault="00B23AC6" w:rsidP="00B23AC6">
            <w:pPr>
              <w:ind w:left="720" w:hanging="720"/>
            </w:pPr>
            <w:r w:rsidRPr="00B23AC6">
              <w:t>(m)</w:t>
            </w:r>
            <w:r w:rsidRPr="00B23AC6">
              <w:tab/>
              <w:t>Singh K et al. (2003) Microbiological surveillance using nasal cultures alone is sufficient for detection of methicillin-resistant Staphylococcus aureus isolates in neonates. Journal of Clinical Microbiology. June; 41(6):2755-57. [III]</w:t>
            </w:r>
          </w:p>
          <w:p w:rsidR="00B23AC6" w:rsidRPr="00B23AC6" w:rsidRDefault="00B23AC6" w:rsidP="00B23AC6">
            <w:pPr>
              <w:ind w:left="720" w:hanging="720"/>
            </w:pPr>
            <w:r w:rsidRPr="00B23AC6">
              <w:t>(n)</w:t>
            </w:r>
            <w:r w:rsidRPr="00B23AC6">
              <w:tab/>
              <w:t>Novak FR, Da Silva AV, Hagler AN, Figueiredo AMS. (2000) Contamination of expressed human breast milk with and epidemic multi-resistant Staphylococcus aureus clone. Journal of Medical Microbiology.49:1109-1117. [III]</w:t>
            </w:r>
          </w:p>
          <w:p w:rsidR="00B23AC6" w:rsidRPr="00B23AC6" w:rsidRDefault="00B23AC6" w:rsidP="00B23AC6">
            <w:pPr>
              <w:ind w:left="720" w:hanging="720"/>
            </w:pPr>
            <w:r w:rsidRPr="00B23AC6">
              <w:t>(o)</w:t>
            </w:r>
            <w:r w:rsidRPr="00B23AC6">
              <w:tab/>
              <w:t xml:space="preserve">Kilbride HW et al. (2003) Implementation of evidence-based potentially better </w:t>
            </w:r>
            <w:r w:rsidRPr="00B23AC6">
              <w:lastRenderedPageBreak/>
              <w:t>practices to decrease nosocomial infections. Paediatrics. April; 111(4):e519-e533. [III]</w:t>
            </w:r>
          </w:p>
          <w:p w:rsidR="00B23AC6" w:rsidRPr="00B23AC6" w:rsidRDefault="00B23AC6" w:rsidP="00B23AC6">
            <w:pPr>
              <w:ind w:left="720" w:hanging="720"/>
            </w:pPr>
            <w:r w:rsidRPr="00B23AC6">
              <w:t>(p)</w:t>
            </w:r>
            <w:r w:rsidRPr="00B23AC6">
              <w:tab/>
              <w:t>RCN (2004) Working Well initiative: Methicillin-resistant Staphylococcus aureus (MRSA) - guidance for nursing staff. [IV]</w:t>
            </w:r>
          </w:p>
          <w:p w:rsidR="00B23AC6" w:rsidRPr="00B23AC6" w:rsidRDefault="00B23AC6" w:rsidP="00B23AC6">
            <w:pPr>
              <w:ind w:left="720" w:hanging="720"/>
            </w:pPr>
            <w:r w:rsidRPr="00B23AC6">
              <w:t>(q)</w:t>
            </w:r>
            <w:r w:rsidRPr="00B23AC6">
              <w:tab/>
              <w:t>WHO (1996) Recommendations for the control of Methicillin-resistant Staphylococcus aureus (MRSA). WHO/EMC/LTS/96.1 [IV]</w:t>
            </w:r>
          </w:p>
          <w:p w:rsidR="00B23AC6" w:rsidRPr="00B23AC6" w:rsidRDefault="00B23AC6" w:rsidP="00B23AC6">
            <w:pPr>
              <w:ind w:left="720" w:hanging="720"/>
            </w:pPr>
            <w:r w:rsidRPr="00B23AC6">
              <w:t>(r)</w:t>
            </w:r>
            <w:r w:rsidRPr="00B23AC6">
              <w:tab/>
              <w:t>Cooper BS et al. (2004) Isolation measures in the hospital management of methicillin-resistant Staphylococcus aureus (MRSA): systematic review of the literature. British Journal of Medicine. September; 329:533. [Ia]</w:t>
            </w:r>
          </w:p>
          <w:p w:rsidR="00B23AC6" w:rsidRPr="00B23AC6" w:rsidRDefault="00B23AC6" w:rsidP="00B23AC6">
            <w:pPr>
              <w:ind w:left="720" w:hanging="720"/>
            </w:pPr>
            <w:r w:rsidRPr="00B23AC6">
              <w:t>(s)</w:t>
            </w:r>
            <w:r w:rsidRPr="00B23AC6">
              <w:tab/>
              <w:t>Ng PC et al. (2004) Combined use of alcohol hand rub and gloves reduces the incidence of late onset infection in very low birth weight infants. Archives of Disease in Childhood Fetal &amp; Neonatal Edition. July; 89(4):F336-40. [IIb]</w:t>
            </w:r>
          </w:p>
          <w:p w:rsidR="00B23AC6" w:rsidRPr="00B23AC6" w:rsidRDefault="00B23AC6" w:rsidP="00B23AC6">
            <w:pPr>
              <w:ind w:left="720" w:hanging="720"/>
            </w:pPr>
          </w:p>
          <w:p w:rsidR="00B23AC6" w:rsidRPr="00B23AC6" w:rsidRDefault="00B23AC6" w:rsidP="00B23AC6">
            <w:pPr>
              <w:ind w:left="720" w:hanging="720"/>
            </w:pPr>
            <w:r w:rsidRPr="00B23AC6">
              <w:t>(t)</w:t>
            </w:r>
            <w:r w:rsidRPr="00B23AC6">
              <w:tab/>
              <w:t>King S. (2004) Provision of alcohol hand rub at the hospital bedside: a case study. Journal of Hospital Infection. April; 56(Suppl 2):S10-12. [IIb]</w:t>
            </w:r>
          </w:p>
          <w:p w:rsidR="00B23AC6" w:rsidRPr="00B23AC6" w:rsidRDefault="00B23AC6" w:rsidP="00B23AC6">
            <w:pPr>
              <w:ind w:left="720" w:hanging="720"/>
            </w:pPr>
            <w:r w:rsidRPr="00B23AC6">
              <w:t>(u)</w:t>
            </w:r>
            <w:r w:rsidRPr="00B23AC6">
              <w:tab/>
              <w:t xml:space="preserve">Pittet D. (2001) Improving adherence to hand hygiene practice: a multidisciplinary approach. Center for Disease Control. March-April; 7(2). </w:t>
            </w:r>
            <w:hyperlink r:id="rId10" w:history="1">
              <w:r w:rsidRPr="00B23AC6">
                <w:rPr>
                  <w:rStyle w:val="Hyperlink"/>
                </w:rPr>
                <w:t>http://www.cdc.gov/ncidod/eid/vol7no2/pittet.htm</w:t>
              </w:r>
            </w:hyperlink>
            <w:r w:rsidRPr="00B23AC6">
              <w:t xml:space="preserve"> [IV]</w:t>
            </w:r>
          </w:p>
          <w:p w:rsidR="00B23AC6" w:rsidRPr="00B23AC6" w:rsidRDefault="00B23AC6" w:rsidP="00B23AC6">
            <w:pPr>
              <w:ind w:left="720" w:hanging="720"/>
            </w:pPr>
            <w:r w:rsidRPr="00B23AC6">
              <w:t>(v)</w:t>
            </w:r>
            <w:r w:rsidRPr="00B23AC6">
              <w:tab/>
              <w:t xml:space="preserve">Coia John E et al (2006) Guidelines for the Control and Prevention of Methicillin-Resistant </w:t>
            </w:r>
            <w:r w:rsidRPr="00B23AC6">
              <w:rPr>
                <w:iCs/>
              </w:rPr>
              <w:t xml:space="preserve">Staphylococcus aureus </w:t>
            </w:r>
            <w:r w:rsidRPr="00B23AC6">
              <w:t>(MRSA) in Hospitals [III ]</w:t>
            </w:r>
          </w:p>
          <w:p w:rsidR="00B23AC6" w:rsidRPr="00B23AC6" w:rsidRDefault="00B23AC6" w:rsidP="00B23AC6">
            <w:pPr>
              <w:ind w:left="720" w:hanging="720"/>
            </w:pPr>
            <w:r w:rsidRPr="00B23AC6">
              <w:t>(w)</w:t>
            </w:r>
            <w:r w:rsidRPr="00B23AC6">
              <w:tab/>
              <w:t>Ambulance Association (June 2004) National Guidance and Procedures for Infection Prevention and Control (The Ambulance Service Association).</w:t>
            </w:r>
          </w:p>
          <w:p w:rsidR="00B23AC6" w:rsidRPr="00B23AC6" w:rsidRDefault="00B23AC6" w:rsidP="00B23AC6"/>
          <w:p w:rsidR="00B23AC6" w:rsidRPr="00B23AC6" w:rsidRDefault="00B23AC6" w:rsidP="00B23AC6">
            <w:pPr>
              <w:jc w:val="both"/>
              <w:rPr>
                <w:rFonts w:cs="Arial"/>
                <w:b/>
                <w:color w:val="000000"/>
              </w:rPr>
            </w:pPr>
          </w:p>
          <w:p w:rsidR="00B23AC6" w:rsidRPr="00B23AC6" w:rsidRDefault="00B23AC6" w:rsidP="00B23AC6">
            <w:pPr>
              <w:jc w:val="both"/>
              <w:rPr>
                <w:rFonts w:cs="Arial"/>
                <w:b/>
                <w:color w:val="000000"/>
              </w:rPr>
            </w:pPr>
          </w:p>
          <w:p w:rsidR="00B23AC6" w:rsidRPr="00B23AC6" w:rsidRDefault="00B23AC6" w:rsidP="00B23AC6">
            <w:pPr>
              <w:jc w:val="both"/>
              <w:rPr>
                <w:rFonts w:cs="Arial"/>
                <w:b/>
                <w:color w:val="000000"/>
              </w:rPr>
            </w:pPr>
          </w:p>
          <w:p w:rsidR="00B23AC6" w:rsidRPr="00B23AC6" w:rsidRDefault="00B23AC6" w:rsidP="00B23AC6">
            <w:pPr>
              <w:jc w:val="both"/>
              <w:rPr>
                <w:rFonts w:cs="Arial"/>
                <w:b/>
                <w:color w:val="000000"/>
              </w:rPr>
            </w:pPr>
          </w:p>
          <w:p w:rsidR="00B23AC6" w:rsidRPr="00B23AC6" w:rsidRDefault="00B23AC6" w:rsidP="00B23AC6">
            <w:pPr>
              <w:jc w:val="both"/>
              <w:rPr>
                <w:rFonts w:cs="Arial"/>
                <w:b/>
                <w:color w:val="000000"/>
              </w:rPr>
            </w:pPr>
          </w:p>
          <w:p w:rsidR="00B23AC6" w:rsidRPr="00B23AC6" w:rsidRDefault="00B23AC6" w:rsidP="00B23AC6">
            <w:pPr>
              <w:jc w:val="both"/>
              <w:rPr>
                <w:rFonts w:cs="Arial"/>
                <w:b/>
                <w:color w:val="000000"/>
              </w:rPr>
            </w:pPr>
          </w:p>
        </w:tc>
      </w:tr>
      <w:tr w:rsidR="00B23AC6" w:rsidRPr="008325B3" w:rsidTr="00B23AC6">
        <w:tc>
          <w:tcPr>
            <w:tcW w:w="9325" w:type="dxa"/>
            <w:shd w:val="clear" w:color="auto" w:fill="auto"/>
          </w:tcPr>
          <w:p w:rsidR="00B23AC6" w:rsidRPr="008325B3" w:rsidRDefault="00B23AC6" w:rsidP="00B23AC6">
            <w:pPr>
              <w:autoSpaceDE w:val="0"/>
              <w:autoSpaceDN w:val="0"/>
              <w:adjustRightInd w:val="0"/>
              <w:jc w:val="both"/>
              <w:rPr>
                <w:rFonts w:cs="Arial"/>
                <w:b/>
                <w:color w:val="999999"/>
              </w:rPr>
            </w:pPr>
          </w:p>
        </w:tc>
      </w:tr>
      <w:tr w:rsidR="00B23AC6" w:rsidRPr="008325B3" w:rsidTr="00B23AC6">
        <w:tc>
          <w:tcPr>
            <w:tcW w:w="9325" w:type="dxa"/>
            <w:shd w:val="clear" w:color="auto" w:fill="auto"/>
          </w:tcPr>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p>
          <w:p w:rsidR="00B23AC6" w:rsidRDefault="00B23AC6" w:rsidP="00B23AC6">
            <w:pPr>
              <w:autoSpaceDE w:val="0"/>
              <w:autoSpaceDN w:val="0"/>
              <w:adjustRightInd w:val="0"/>
              <w:jc w:val="both"/>
              <w:rPr>
                <w:rFonts w:cs="Arial"/>
                <w:b/>
                <w:color w:val="000000"/>
              </w:rPr>
            </w:pPr>
            <w:r w:rsidRPr="008325B3">
              <w:rPr>
                <w:rFonts w:cs="Arial"/>
                <w:b/>
                <w:color w:val="000000"/>
              </w:rPr>
              <w:t>ARRANGEMENTS FOR MONITORING COMPLIANCE WI</w:t>
            </w:r>
            <w:r>
              <w:rPr>
                <w:rFonts w:cs="Arial"/>
                <w:b/>
                <w:color w:val="000000"/>
              </w:rPr>
              <w:t>TH THIS POLICY</w:t>
            </w:r>
          </w:p>
          <w:p w:rsidR="00B23AC6" w:rsidRPr="008325B3" w:rsidRDefault="00B23AC6" w:rsidP="00B23AC6">
            <w:pPr>
              <w:autoSpaceDE w:val="0"/>
              <w:autoSpaceDN w:val="0"/>
              <w:adjustRightInd w:val="0"/>
              <w:jc w:val="both"/>
              <w:rPr>
                <w:rFonts w:cs="Arial"/>
                <w:b/>
                <w:color w:val="000000"/>
              </w:rPr>
            </w:pPr>
          </w:p>
        </w:tc>
      </w:tr>
    </w:tbl>
    <w:tbl>
      <w:tblPr>
        <w:tblpPr w:leftFromText="180" w:rightFromText="180" w:vertAnchor="text" w:horzAnchor="margin" w:tblpY="34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8"/>
        <w:gridCol w:w="3866"/>
        <w:gridCol w:w="1418"/>
        <w:gridCol w:w="1559"/>
      </w:tblGrid>
      <w:tr w:rsidR="00B23AC6" w:rsidRPr="008325B3" w:rsidTr="00B23AC6">
        <w:trPr>
          <w:trHeight w:val="486"/>
        </w:trPr>
        <w:tc>
          <w:tcPr>
            <w:tcW w:w="3188" w:type="dxa"/>
            <w:vMerge w:val="restart"/>
            <w:shd w:val="clear" w:color="auto" w:fill="CCCCCC"/>
          </w:tcPr>
          <w:p w:rsidR="00B23AC6" w:rsidRPr="008325B3" w:rsidRDefault="00B23AC6" w:rsidP="00B23AC6">
            <w:pPr>
              <w:rPr>
                <w:b/>
                <w:sz w:val="20"/>
                <w:szCs w:val="20"/>
              </w:rPr>
            </w:pPr>
            <w:r w:rsidRPr="008325B3">
              <w:rPr>
                <w:b/>
                <w:sz w:val="20"/>
                <w:szCs w:val="20"/>
              </w:rPr>
              <w:lastRenderedPageBreak/>
              <w:t>Key elements (Minimum Requirements)</w:t>
            </w:r>
          </w:p>
          <w:p w:rsidR="00B23AC6" w:rsidRPr="008325B3" w:rsidRDefault="00B23AC6" w:rsidP="00B23AC6">
            <w:pPr>
              <w:rPr>
                <w:b/>
                <w:sz w:val="20"/>
                <w:szCs w:val="20"/>
              </w:rPr>
            </w:pPr>
          </w:p>
        </w:tc>
        <w:tc>
          <w:tcPr>
            <w:tcW w:w="3866" w:type="dxa"/>
            <w:vMerge w:val="restart"/>
            <w:shd w:val="clear" w:color="auto" w:fill="CCCCCC"/>
          </w:tcPr>
          <w:p w:rsidR="00B23AC6" w:rsidRPr="008325B3" w:rsidRDefault="00B23AC6" w:rsidP="00B23AC6">
            <w:pPr>
              <w:rPr>
                <w:b/>
                <w:sz w:val="20"/>
                <w:szCs w:val="20"/>
              </w:rPr>
            </w:pPr>
            <w:r w:rsidRPr="008325B3">
              <w:rPr>
                <w:b/>
                <w:sz w:val="20"/>
                <w:szCs w:val="20"/>
              </w:rPr>
              <w:t>Process for Monitoring  (e.g. audit)</w:t>
            </w:r>
          </w:p>
        </w:tc>
        <w:tc>
          <w:tcPr>
            <w:tcW w:w="1418" w:type="dxa"/>
            <w:vMerge w:val="restart"/>
            <w:shd w:val="clear" w:color="auto" w:fill="CCCCCC"/>
          </w:tcPr>
          <w:p w:rsidR="00B23AC6" w:rsidRPr="008325B3" w:rsidRDefault="00B23AC6" w:rsidP="00B23AC6">
            <w:pPr>
              <w:rPr>
                <w:b/>
                <w:sz w:val="20"/>
                <w:szCs w:val="20"/>
              </w:rPr>
            </w:pPr>
            <w:r w:rsidRPr="008325B3">
              <w:rPr>
                <w:b/>
                <w:sz w:val="20"/>
                <w:szCs w:val="20"/>
              </w:rPr>
              <w:t>By Whom</w:t>
            </w:r>
          </w:p>
          <w:p w:rsidR="00B23AC6" w:rsidRPr="008325B3" w:rsidRDefault="00B23AC6" w:rsidP="00B23AC6">
            <w:pPr>
              <w:rPr>
                <w:b/>
                <w:sz w:val="20"/>
                <w:szCs w:val="20"/>
              </w:rPr>
            </w:pPr>
            <w:r w:rsidRPr="008325B3">
              <w:rPr>
                <w:b/>
                <w:sz w:val="20"/>
                <w:szCs w:val="20"/>
              </w:rPr>
              <w:t>(Individual / group /committee)</w:t>
            </w:r>
          </w:p>
        </w:tc>
        <w:tc>
          <w:tcPr>
            <w:tcW w:w="1559" w:type="dxa"/>
            <w:vMerge w:val="restart"/>
            <w:shd w:val="clear" w:color="auto" w:fill="CCCCCC"/>
          </w:tcPr>
          <w:p w:rsidR="00B23AC6" w:rsidRPr="008325B3" w:rsidRDefault="00B23AC6" w:rsidP="00B23AC6">
            <w:pPr>
              <w:rPr>
                <w:b/>
                <w:sz w:val="20"/>
                <w:szCs w:val="20"/>
              </w:rPr>
            </w:pPr>
            <w:r w:rsidRPr="008325B3">
              <w:rPr>
                <w:b/>
                <w:sz w:val="20"/>
                <w:szCs w:val="20"/>
              </w:rPr>
              <w:t>Frequency of monitoring</w:t>
            </w:r>
          </w:p>
        </w:tc>
      </w:tr>
      <w:tr w:rsidR="00B23AC6" w:rsidRPr="008325B3" w:rsidTr="00B23AC6">
        <w:trPr>
          <w:trHeight w:val="486"/>
        </w:trPr>
        <w:tc>
          <w:tcPr>
            <w:tcW w:w="3188" w:type="dxa"/>
            <w:vMerge/>
            <w:shd w:val="clear" w:color="auto" w:fill="CCCCCC"/>
          </w:tcPr>
          <w:p w:rsidR="00B23AC6" w:rsidRPr="008325B3" w:rsidRDefault="00B23AC6" w:rsidP="00B23AC6">
            <w:pPr>
              <w:rPr>
                <w:sz w:val="20"/>
                <w:szCs w:val="20"/>
              </w:rPr>
            </w:pPr>
          </w:p>
        </w:tc>
        <w:tc>
          <w:tcPr>
            <w:tcW w:w="3866" w:type="dxa"/>
            <w:vMerge/>
            <w:shd w:val="clear" w:color="auto" w:fill="CCCCCC"/>
          </w:tcPr>
          <w:p w:rsidR="00B23AC6" w:rsidRPr="008325B3" w:rsidRDefault="00B23AC6" w:rsidP="00B23AC6">
            <w:pPr>
              <w:rPr>
                <w:sz w:val="20"/>
                <w:szCs w:val="20"/>
              </w:rPr>
            </w:pPr>
          </w:p>
        </w:tc>
        <w:tc>
          <w:tcPr>
            <w:tcW w:w="1418" w:type="dxa"/>
            <w:vMerge/>
            <w:shd w:val="clear" w:color="auto" w:fill="CCCCCC"/>
          </w:tcPr>
          <w:p w:rsidR="00B23AC6" w:rsidRPr="008325B3" w:rsidRDefault="00B23AC6" w:rsidP="00B23AC6">
            <w:pPr>
              <w:rPr>
                <w:sz w:val="20"/>
                <w:szCs w:val="20"/>
              </w:rPr>
            </w:pPr>
          </w:p>
        </w:tc>
        <w:tc>
          <w:tcPr>
            <w:tcW w:w="1559" w:type="dxa"/>
            <w:vMerge/>
            <w:shd w:val="clear" w:color="auto" w:fill="CCCCCC"/>
          </w:tcPr>
          <w:p w:rsidR="00B23AC6" w:rsidRPr="008325B3" w:rsidRDefault="00B23AC6" w:rsidP="00B23AC6">
            <w:pPr>
              <w:rPr>
                <w:sz w:val="20"/>
                <w:szCs w:val="20"/>
              </w:rPr>
            </w:pPr>
          </w:p>
        </w:tc>
      </w:tr>
      <w:tr w:rsidR="00B23AC6" w:rsidRPr="008325B3" w:rsidTr="00B23AC6">
        <w:tc>
          <w:tcPr>
            <w:tcW w:w="3188" w:type="dxa"/>
            <w:shd w:val="clear" w:color="auto" w:fill="auto"/>
          </w:tcPr>
          <w:p w:rsidR="00B23AC6" w:rsidRPr="00593970" w:rsidRDefault="00B23AC6" w:rsidP="00B23AC6"/>
          <w:p w:rsidR="00B23AC6" w:rsidRPr="00593970" w:rsidRDefault="00B23AC6" w:rsidP="00B23AC6">
            <w:r>
              <w:t>MRSA screening rates</w:t>
            </w:r>
          </w:p>
          <w:p w:rsidR="00B23AC6" w:rsidRPr="00593970" w:rsidRDefault="00B23AC6" w:rsidP="00B23AC6"/>
        </w:tc>
        <w:tc>
          <w:tcPr>
            <w:tcW w:w="3866" w:type="dxa"/>
            <w:shd w:val="clear" w:color="auto" w:fill="auto"/>
          </w:tcPr>
          <w:p w:rsidR="00B23AC6" w:rsidRPr="00593970" w:rsidRDefault="00B23AC6" w:rsidP="00B23AC6">
            <w:r>
              <w:t>Audit</w:t>
            </w:r>
          </w:p>
        </w:tc>
        <w:tc>
          <w:tcPr>
            <w:tcW w:w="1418" w:type="dxa"/>
            <w:shd w:val="clear" w:color="auto" w:fill="auto"/>
          </w:tcPr>
          <w:p w:rsidR="00B23AC6" w:rsidRPr="00593970" w:rsidRDefault="00B23AC6" w:rsidP="00B23AC6">
            <w:r>
              <w:t>IP&amp;C</w:t>
            </w:r>
          </w:p>
        </w:tc>
        <w:tc>
          <w:tcPr>
            <w:tcW w:w="1559" w:type="dxa"/>
            <w:shd w:val="clear" w:color="auto" w:fill="auto"/>
          </w:tcPr>
          <w:p w:rsidR="00B23AC6" w:rsidRPr="00593970" w:rsidRDefault="00B23AC6" w:rsidP="00B23AC6">
            <w:r>
              <w:t>Weekly</w:t>
            </w:r>
          </w:p>
        </w:tc>
      </w:tr>
      <w:tr w:rsidR="00B23AC6" w:rsidRPr="008325B3" w:rsidTr="00B23AC6">
        <w:trPr>
          <w:trHeight w:val="677"/>
        </w:trPr>
        <w:tc>
          <w:tcPr>
            <w:tcW w:w="3188" w:type="dxa"/>
            <w:shd w:val="clear" w:color="auto" w:fill="auto"/>
          </w:tcPr>
          <w:p w:rsidR="00B23AC6" w:rsidRPr="00593970" w:rsidRDefault="00B23AC6" w:rsidP="00B23AC6"/>
          <w:p w:rsidR="00B23AC6" w:rsidRPr="00593970" w:rsidRDefault="00B23AC6" w:rsidP="00B23AC6">
            <w:pPr>
              <w:ind w:left="360"/>
            </w:pPr>
            <w:r>
              <w:t>MRSA infection rates</w:t>
            </w:r>
          </w:p>
        </w:tc>
        <w:tc>
          <w:tcPr>
            <w:tcW w:w="3866" w:type="dxa"/>
            <w:shd w:val="clear" w:color="auto" w:fill="auto"/>
          </w:tcPr>
          <w:p w:rsidR="00B23AC6" w:rsidRPr="00593970" w:rsidRDefault="00B23AC6" w:rsidP="00B23AC6">
            <w:r>
              <w:t>Audit</w:t>
            </w:r>
          </w:p>
        </w:tc>
        <w:tc>
          <w:tcPr>
            <w:tcW w:w="1418" w:type="dxa"/>
            <w:shd w:val="clear" w:color="auto" w:fill="auto"/>
          </w:tcPr>
          <w:p w:rsidR="00B23AC6" w:rsidRPr="00593970" w:rsidRDefault="00B23AC6" w:rsidP="00B23AC6">
            <w:r>
              <w:t>IP&amp;C</w:t>
            </w:r>
          </w:p>
        </w:tc>
        <w:tc>
          <w:tcPr>
            <w:tcW w:w="1559" w:type="dxa"/>
            <w:shd w:val="clear" w:color="auto" w:fill="auto"/>
          </w:tcPr>
          <w:p w:rsidR="00B23AC6" w:rsidRPr="00593970" w:rsidRDefault="00B23AC6" w:rsidP="00B23AC6">
            <w:r>
              <w:t>On Going</w:t>
            </w:r>
          </w:p>
        </w:tc>
      </w:tr>
    </w:tbl>
    <w:p w:rsidR="007A40A6" w:rsidRDefault="00177100" w:rsidP="005B165C">
      <w:r>
        <w:br w:type="page"/>
      </w:r>
    </w:p>
    <w:p w:rsidR="007A40A6" w:rsidRPr="00AE53E3" w:rsidRDefault="007A40A6" w:rsidP="007A40A6">
      <w:pPr>
        <w:pStyle w:val="Heading1"/>
      </w:pPr>
      <w:bookmarkStart w:id="3" w:name="_Toc269889037"/>
      <w:bookmarkStart w:id="4" w:name="_Toc299625501"/>
      <w:r w:rsidRPr="00AE53E3">
        <w:lastRenderedPageBreak/>
        <w:t>APPENDIX 1</w:t>
      </w:r>
      <w:bookmarkEnd w:id="3"/>
      <w:r>
        <w:t xml:space="preserve"> - </w:t>
      </w:r>
      <w:r w:rsidRPr="00AE53E3">
        <w:t>Screening of ALL Non Gynae Elective Admissions into in-patient beds for MRSA Pathway (Surgery) for QEH and NCH</w:t>
      </w:r>
      <w:bookmarkEnd w:id="4"/>
    </w:p>
    <w:p w:rsidR="007A40A6" w:rsidRPr="00AE53E3" w:rsidRDefault="00CC12A4" w:rsidP="007A40A6">
      <w:r>
        <w:rPr>
          <w:noProof/>
        </w:rPr>
        <mc:AlternateContent>
          <mc:Choice Requires="wps">
            <w:drawing>
              <wp:anchor distT="0" distB="0" distL="114300" distR="114300" simplePos="0" relativeHeight="251659264" behindDoc="0" locked="0" layoutInCell="1" allowOverlap="1" wp14:anchorId="17CC2F87" wp14:editId="0F481B86">
                <wp:simplePos x="0" y="0"/>
                <wp:positionH relativeFrom="column">
                  <wp:posOffset>1143000</wp:posOffset>
                </wp:positionH>
                <wp:positionV relativeFrom="paragraph">
                  <wp:posOffset>85725</wp:posOffset>
                </wp:positionV>
                <wp:extent cx="3314700" cy="457200"/>
                <wp:effectExtent l="0" t="0" r="19050" b="19050"/>
                <wp:wrapNone/>
                <wp:docPr id="15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000000"/>
                          </a:solidFill>
                          <a:miter lim="800000"/>
                          <a:headEnd/>
                          <a:tailEnd/>
                        </a:ln>
                      </wps:spPr>
                      <wps:txbx>
                        <w:txbxContent>
                          <w:p w:rsidR="001945FD" w:rsidRDefault="001945FD" w:rsidP="007A40A6">
                            <w:pPr>
                              <w:jc w:val="center"/>
                              <w:rPr>
                                <w:rFonts w:ascii="Arial" w:hAnsi="Arial" w:cs="Arial"/>
                                <w:b/>
                              </w:rPr>
                            </w:pPr>
                            <w:r>
                              <w:rPr>
                                <w:rFonts w:ascii="Arial" w:hAnsi="Arial" w:cs="Arial"/>
                                <w:b/>
                              </w:rPr>
                              <w:t>Decision to admit made at Outpatient visit.</w:t>
                            </w:r>
                          </w:p>
                          <w:p w:rsidR="001945FD" w:rsidRPr="000D65C6" w:rsidRDefault="001945FD" w:rsidP="007A40A6">
                            <w:pPr>
                              <w:jc w:val="center"/>
                              <w:rPr>
                                <w:rFonts w:ascii="Arial" w:hAnsi="Arial" w:cs="Arial"/>
                                <w:b/>
                              </w:rPr>
                            </w:pPr>
                            <w:r>
                              <w:rPr>
                                <w:rFonts w:ascii="Arial" w:hAnsi="Arial" w:cs="Arial"/>
                                <w:b/>
                              </w:rPr>
                              <w:t>Patient given waiting list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026" type="#_x0000_t202" style="position:absolute;margin-left:90pt;margin-top:6.75pt;width:26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DlKQIAAFQEAAAOAAAAZHJzL2Uyb0RvYy54bWysVNtu2zAMfR+wfxD0vjjXtTXiFF26DAO6&#10;C9DuA2RZtoXJokYpsbuvHyWnaXZ7GeYHQRKpQ/Ic0uvroTPsoNBrsAWfTaacKSuh0rYp+JeH3atL&#10;znwQthIGrCr4o/L8evPyxbp3uZpDC6ZSyAjE+rx3BW9DcHmWedmqTvgJOGXJWAN2ItARm6xC0RN6&#10;Z7L5dPo66wErhyCV93R7Oxr5JuHXtZLhU117FZgpOOUW0oppLeOabdYib1C4VstjGuIfsuiEthT0&#10;BHUrgmB71L9BdVoieKjDREKXQV1rqVINVM1s+ks1961wKtVC5Hh3osn/P1j58fAZma5Iu9WcMys6&#10;EulBDYG9gYEtFomh3vmcHO8duYaBDOSdqvXuDuRXzyxsW2EbdYMIfatERRnOIrfZ2dOoic99BCn7&#10;D1BRILEPkICGGrtIHxHCCJ2UejypE5ORdLlYzJYXUzJJsi1XFyR/CiHyp9cOfXinoGNxU3Ak9RO6&#10;ONz5ELMR+ZNLDObB6GqnjUkHbMqtQXYQ1Cm79B3Rf3IzlvUFv1rNVyMBf4WYpu9PEJ0O1PJGdwW/&#10;PDmJPNL21lapIYPQZtxTysYeeYzUjSSGoRzIMfJZQvVIjCKMrU2jSJsW8DtnPbV1wf23vUDFmXlv&#10;SZWr2XIZ5yAdEomc4bmlPLcIKwmq4IGzcbsN4+zsHeqmpUhjH1i4ISVrnUh+zuqYN7Vu4v44ZnE2&#10;zs/J6/lnsPkBAAD//wMAUEsDBBQABgAIAAAAIQCjxyCf3gAAAAkBAAAPAAAAZHJzL2Rvd25yZXYu&#10;eG1sTI9BT8MwDIXvSPyHyEhcEEvY6FZK0wkhgdgNBoJr1nhtReKUJuvKv8ec4OZnPz1/r1xP3okR&#10;h9gF0nA1UyCQ6mA7ajS8vT5c5iBiMmSNC4QavjHCujo9KU1hw5FecNymRnAIxcJoaFPqCylj3aI3&#10;cRZ6JL7tw+BNYjk00g7myOHeyblSS+lNR/yhNT3et1h/bg9eQ379NH7EzeL5vV7u3U26WI2PX4PW&#10;52fT3S2IhFP6M8MvPqNDxUy7cCAbhWOdK+6SeFhkINiwUnNe7Dg9y0BWpfzfoPoBAAD//wMAUEsB&#10;Ai0AFAAGAAgAAAAhALaDOJL+AAAA4QEAABMAAAAAAAAAAAAAAAAAAAAAAFtDb250ZW50X1R5cGVz&#10;XS54bWxQSwECLQAUAAYACAAAACEAOP0h/9YAAACUAQAACwAAAAAAAAAAAAAAAAAvAQAAX3JlbHMv&#10;LnJlbHNQSwECLQAUAAYACAAAACEAicYg5SkCAABUBAAADgAAAAAAAAAAAAAAAAAuAgAAZHJzL2Uy&#10;b0RvYy54bWxQSwECLQAUAAYACAAAACEAo8cgn94AAAAJAQAADwAAAAAAAAAAAAAAAACDBAAAZHJz&#10;L2Rvd25yZXYueG1sUEsFBgAAAAAEAAQA8wAAAI4FAAAAAA==&#10;">
                <v:textbox>
                  <w:txbxContent>
                    <w:p w:rsidR="001945FD" w:rsidRDefault="001945FD" w:rsidP="007A40A6">
                      <w:pPr>
                        <w:jc w:val="center"/>
                        <w:rPr>
                          <w:rFonts w:ascii="Arial" w:hAnsi="Arial" w:cs="Arial"/>
                          <w:b/>
                        </w:rPr>
                      </w:pPr>
                      <w:r>
                        <w:rPr>
                          <w:rFonts w:ascii="Arial" w:hAnsi="Arial" w:cs="Arial"/>
                          <w:b/>
                        </w:rPr>
                        <w:t>Decision to admit made at Outpatient visit.</w:t>
                      </w:r>
                    </w:p>
                    <w:p w:rsidR="001945FD" w:rsidRPr="000D65C6" w:rsidRDefault="001945FD" w:rsidP="007A40A6">
                      <w:pPr>
                        <w:jc w:val="center"/>
                        <w:rPr>
                          <w:rFonts w:ascii="Arial" w:hAnsi="Arial" w:cs="Arial"/>
                          <w:b/>
                        </w:rPr>
                      </w:pPr>
                      <w:r>
                        <w:rPr>
                          <w:rFonts w:ascii="Arial" w:hAnsi="Arial" w:cs="Arial"/>
                          <w:b/>
                        </w:rPr>
                        <w:t>Patient given waiting list card</w:t>
                      </w:r>
                    </w:p>
                  </w:txbxContent>
                </v:textbox>
              </v:shape>
            </w:pict>
          </mc:Fallback>
        </mc:AlternateContent>
      </w:r>
      <w:r w:rsidR="007A40A6">
        <w:rPr>
          <w:noProof/>
        </w:rPr>
        <mc:AlternateContent>
          <mc:Choice Requires="wpc">
            <w:drawing>
              <wp:anchor distT="0" distB="0" distL="114300" distR="114300" simplePos="0" relativeHeight="251660288" behindDoc="1" locked="0" layoutInCell="1" allowOverlap="1" wp14:anchorId="5A104E50" wp14:editId="3E993D29">
                <wp:simplePos x="0" y="0"/>
                <wp:positionH relativeFrom="column">
                  <wp:posOffset>-149225</wp:posOffset>
                </wp:positionH>
                <wp:positionV relativeFrom="paragraph">
                  <wp:posOffset>85725</wp:posOffset>
                </wp:positionV>
                <wp:extent cx="6143626" cy="6515100"/>
                <wp:effectExtent l="0" t="0" r="28575" b="19050"/>
                <wp:wrapNone/>
                <wp:docPr id="151"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Text Box 28"/>
                        <wps:cNvSpPr txBox="1">
                          <a:spLocks noChangeArrowheads="1"/>
                        </wps:cNvSpPr>
                        <wps:spPr bwMode="auto">
                          <a:xfrm>
                            <a:off x="314326" y="2171383"/>
                            <a:ext cx="2057400" cy="1029018"/>
                          </a:xfrm>
                          <a:prstGeom prst="rect">
                            <a:avLst/>
                          </a:prstGeom>
                          <a:solidFill>
                            <a:srgbClr val="FFFFFF"/>
                          </a:solidFill>
                          <a:ln w="9525">
                            <a:solidFill>
                              <a:srgbClr val="000000"/>
                            </a:solidFill>
                            <a:miter lim="800000"/>
                            <a:headEnd/>
                            <a:tailEnd/>
                          </a:ln>
                        </wps:spPr>
                        <wps:txbx>
                          <w:txbxContent>
                            <w:p w:rsidR="001945FD" w:rsidRPr="006C43A9" w:rsidRDefault="001945FD" w:rsidP="007A40A6">
                              <w:pPr>
                                <w:jc w:val="center"/>
                                <w:rPr>
                                  <w:rFonts w:ascii="Arial" w:hAnsi="Arial" w:cs="Arial"/>
                                  <w:b/>
                                </w:rPr>
                              </w:pPr>
                              <w:r w:rsidRPr="006C43A9">
                                <w:rPr>
                                  <w:rFonts w:ascii="Arial" w:hAnsi="Arial" w:cs="Arial"/>
                                  <w:b/>
                                </w:rPr>
                                <w:t>Pre- assessment visit</w:t>
                              </w:r>
                              <w:r>
                                <w:rPr>
                                  <w:rFonts w:ascii="Arial" w:hAnsi="Arial" w:cs="Arial"/>
                                  <w:b/>
                                </w:rPr>
                                <w:t xml:space="preserve"> (where possible at least 10 working days prior to expected admission date) includes MRSA screening</w:t>
                              </w:r>
                            </w:p>
                            <w:p w:rsidR="001945FD" w:rsidRPr="006C43A9" w:rsidRDefault="001945FD" w:rsidP="007A40A6"/>
                          </w:txbxContent>
                        </wps:txbx>
                        <wps:bodyPr rot="0" vert="horz" wrap="square" lIns="91440" tIns="45720" rIns="91440" bIns="45720" anchor="t" anchorCtr="0" upright="1">
                          <a:noAutofit/>
                        </wps:bodyPr>
                      </wps:wsp>
                      <wps:wsp>
                        <wps:cNvPr id="127" name="Text Box 29"/>
                        <wps:cNvSpPr txBox="1">
                          <a:spLocks noChangeArrowheads="1"/>
                        </wps:cNvSpPr>
                        <wps:spPr bwMode="auto">
                          <a:xfrm>
                            <a:off x="3743326" y="5828877"/>
                            <a:ext cx="2400300" cy="687493"/>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rPr>
                                  <w:rFonts w:ascii="Arial" w:hAnsi="Arial" w:cs="Arial"/>
                                  <w:b/>
                                </w:rPr>
                              </w:pPr>
                              <w:r w:rsidRPr="000D65C6">
                                <w:rPr>
                                  <w:rFonts w:ascii="Arial" w:hAnsi="Arial" w:cs="Arial"/>
                                  <w:b/>
                                </w:rPr>
                                <w:t xml:space="preserve">Treatment for decolonisation commenced </w:t>
                              </w:r>
                              <w:r>
                                <w:rPr>
                                  <w:rFonts w:ascii="Arial" w:hAnsi="Arial" w:cs="Arial"/>
                                  <w:b/>
                                </w:rPr>
                                <w:t>and completed before admission</w:t>
                              </w:r>
                            </w:p>
                          </w:txbxContent>
                        </wps:txbx>
                        <wps:bodyPr rot="0" vert="horz" wrap="square" lIns="91440" tIns="45720" rIns="91440" bIns="45720" anchor="t" anchorCtr="0" upright="1">
                          <a:noAutofit/>
                        </wps:bodyPr>
                      </wps:wsp>
                      <wps:wsp>
                        <wps:cNvPr id="128" name="Line 30"/>
                        <wps:cNvCnPr/>
                        <wps:spPr bwMode="auto">
                          <a:xfrm>
                            <a:off x="5114926" y="1143106"/>
                            <a:ext cx="7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1"/>
                        <wps:cNvCnPr/>
                        <wps:spPr bwMode="auto">
                          <a:xfrm>
                            <a:off x="2828926" y="228917"/>
                            <a:ext cx="762" cy="457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Text Box 32"/>
                        <wps:cNvSpPr txBox="1">
                          <a:spLocks noChangeArrowheads="1"/>
                        </wps:cNvSpPr>
                        <wps:spPr bwMode="auto">
                          <a:xfrm>
                            <a:off x="1800226" y="3428577"/>
                            <a:ext cx="2286000" cy="343006"/>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131" name="Text Box 33"/>
                        <wps:cNvSpPr txBox="1">
                          <a:spLocks noChangeArrowheads="1"/>
                        </wps:cNvSpPr>
                        <wps:spPr bwMode="auto">
                          <a:xfrm>
                            <a:off x="1343026" y="4114588"/>
                            <a:ext cx="2628900" cy="1372023"/>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rPr>
                                  <w:rFonts w:ascii="Arial" w:hAnsi="Arial" w:cs="Arial"/>
                                  <w:b/>
                                </w:rPr>
                              </w:pPr>
                              <w:r w:rsidRPr="00AB6B48">
                                <w:rPr>
                                  <w:rFonts w:ascii="Arial" w:hAnsi="Arial" w:cs="Arial"/>
                                  <w:b/>
                                  <w:u w:val="single"/>
                                </w:rPr>
                                <w:t>NON GYNAE ELECTIVE</w:t>
                              </w:r>
                              <w:r>
                                <w:rPr>
                                  <w:rFonts w:ascii="Arial" w:hAnsi="Arial" w:cs="Arial"/>
                                  <w:b/>
                                </w:rPr>
                                <w:br/>
                                <w:t xml:space="preserve">IPACS send decolonisation pack to GP practice with GP letter.  IP&amp;C send letter to patient informing them of result and requesting they collect the decolonisation pack from GP practice. </w:t>
                              </w:r>
                            </w:p>
                          </w:txbxContent>
                        </wps:txbx>
                        <wps:bodyPr rot="0" vert="horz" wrap="square" lIns="91440" tIns="45720" rIns="91440" bIns="45720" anchor="t" anchorCtr="0" upright="1">
                          <a:noAutofit/>
                        </wps:bodyPr>
                      </wps:wsp>
                      <wps:wsp>
                        <wps:cNvPr id="132" name="Line 34"/>
                        <wps:cNvCnPr/>
                        <wps:spPr bwMode="auto">
                          <a:xfrm>
                            <a:off x="2943226" y="5486612"/>
                            <a:ext cx="762" cy="34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35"/>
                        <wps:cNvCnPr/>
                        <wps:spPr bwMode="auto">
                          <a:xfrm>
                            <a:off x="2943226" y="3771582"/>
                            <a:ext cx="762"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36"/>
                        <wps:cNvSpPr txBox="1">
                          <a:spLocks noChangeArrowheads="1"/>
                        </wps:cNvSpPr>
                        <wps:spPr bwMode="auto">
                          <a:xfrm>
                            <a:off x="200026" y="3429317"/>
                            <a:ext cx="1028700" cy="571923"/>
                          </a:xfrm>
                          <a:prstGeom prst="rect">
                            <a:avLst/>
                          </a:prstGeom>
                          <a:solidFill>
                            <a:srgbClr val="FFFFFF"/>
                          </a:solidFill>
                          <a:ln w="9525">
                            <a:solidFill>
                              <a:srgbClr val="000000"/>
                            </a:solidFill>
                            <a:miter lim="800000"/>
                            <a:headEnd/>
                            <a:tailEnd/>
                          </a:ln>
                        </wps:spPr>
                        <wps:txbx>
                          <w:txbxContent>
                            <w:p w:rsidR="001945FD" w:rsidRDefault="001945FD" w:rsidP="007A40A6">
                              <w:pPr>
                                <w:rPr>
                                  <w:rFonts w:ascii="Arial" w:hAnsi="Arial" w:cs="Arial"/>
                                  <w:b/>
                                </w:rPr>
                              </w:pPr>
                              <w:r>
                                <w:rPr>
                                  <w:rFonts w:ascii="Arial" w:hAnsi="Arial" w:cs="Arial"/>
                                  <w:b/>
                                </w:rPr>
                                <w:t>Negative</w:t>
                              </w:r>
                              <w:r w:rsidRPr="000D65C6">
                                <w:rPr>
                                  <w:rFonts w:ascii="Arial" w:hAnsi="Arial" w:cs="Arial"/>
                                  <w:b/>
                                </w:rPr>
                                <w:t xml:space="preserve"> results </w:t>
                              </w:r>
                              <w:r>
                                <w:rPr>
                                  <w:rFonts w:ascii="Arial" w:hAnsi="Arial" w:cs="Arial"/>
                                  <w:b/>
                                </w:rPr>
                                <w:t xml:space="preserve"> </w:t>
                              </w:r>
                            </w:p>
                            <w:p w:rsidR="001945FD" w:rsidRPr="000D65C6" w:rsidRDefault="001945FD" w:rsidP="007A40A6">
                              <w:pPr>
                                <w:rPr>
                                  <w:rFonts w:ascii="Arial" w:hAnsi="Arial" w:cs="Arial"/>
                                  <w:b/>
                                </w:rPr>
                              </w:pPr>
                              <w:r>
                                <w:rPr>
                                  <w:rFonts w:ascii="Arial" w:hAnsi="Arial" w:cs="Arial"/>
                                  <w:b/>
                                </w:rPr>
                                <w:t>NO action</w:t>
                              </w:r>
                            </w:p>
                          </w:txbxContent>
                        </wps:txbx>
                        <wps:bodyPr rot="0" vert="horz" wrap="square" lIns="91440" tIns="45720" rIns="91440" bIns="45720" anchor="t" anchorCtr="0" upright="1">
                          <a:noAutofit/>
                        </wps:bodyPr>
                      </wps:wsp>
                      <wps:wsp>
                        <wps:cNvPr id="135" name="Text Box 37"/>
                        <wps:cNvSpPr txBox="1">
                          <a:spLocks noChangeArrowheads="1"/>
                        </wps:cNvSpPr>
                        <wps:spPr bwMode="auto">
                          <a:xfrm>
                            <a:off x="1228726" y="686012"/>
                            <a:ext cx="2971800" cy="457835"/>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rPr>
                                  <w:rFonts w:ascii="Arial" w:hAnsi="Arial" w:cs="Arial"/>
                                  <w:b/>
                                </w:rPr>
                              </w:pPr>
                              <w:r>
                                <w:rPr>
                                  <w:rFonts w:ascii="Arial" w:hAnsi="Arial" w:cs="Arial"/>
                                  <w:b/>
                                </w:rPr>
                                <w:t>Card taken to admission office (admission office have exclusion list)</w:t>
                              </w:r>
                            </w:p>
                          </w:txbxContent>
                        </wps:txbx>
                        <wps:bodyPr rot="0" vert="horz" wrap="square" lIns="91440" tIns="45720" rIns="91440" bIns="45720" anchor="t" anchorCtr="0" upright="1">
                          <a:noAutofit/>
                        </wps:bodyPr>
                      </wps:wsp>
                      <wps:wsp>
                        <wps:cNvPr id="136" name="Line 38"/>
                        <wps:cNvCnPr/>
                        <wps:spPr bwMode="auto">
                          <a:xfrm>
                            <a:off x="4200526" y="914188"/>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Text Box 39"/>
                        <wps:cNvSpPr txBox="1">
                          <a:spLocks noChangeArrowheads="1"/>
                        </wps:cNvSpPr>
                        <wps:spPr bwMode="auto">
                          <a:xfrm>
                            <a:off x="4772026" y="686012"/>
                            <a:ext cx="1371600" cy="685271"/>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jc w:val="center"/>
                                <w:rPr>
                                  <w:rFonts w:ascii="Arial" w:hAnsi="Arial" w:cs="Arial"/>
                                  <w:b/>
                                </w:rPr>
                              </w:pPr>
                              <w:r>
                                <w:rPr>
                                  <w:rFonts w:ascii="Arial" w:hAnsi="Arial" w:cs="Arial"/>
                                  <w:b/>
                                </w:rPr>
                                <w:t xml:space="preserve">Card sent to secretary to put on waiting list </w:t>
                              </w:r>
                            </w:p>
                          </w:txbxContent>
                        </wps:txbx>
                        <wps:bodyPr rot="0" vert="horz" wrap="square" lIns="91440" tIns="45720" rIns="91440" bIns="45720" anchor="t" anchorCtr="0" upright="1">
                          <a:noAutofit/>
                        </wps:bodyPr>
                      </wps:wsp>
                      <wps:wsp>
                        <wps:cNvPr id="138" name="Text Box 40"/>
                        <wps:cNvSpPr txBox="1">
                          <a:spLocks noChangeArrowheads="1"/>
                        </wps:cNvSpPr>
                        <wps:spPr bwMode="auto">
                          <a:xfrm>
                            <a:off x="314326" y="1486112"/>
                            <a:ext cx="2171700" cy="457835"/>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rPr>
                                  <w:rFonts w:ascii="Arial" w:hAnsi="Arial" w:cs="Arial"/>
                                  <w:b/>
                                </w:rPr>
                              </w:pPr>
                              <w:r w:rsidRPr="008F15A9">
                                <w:rPr>
                                  <w:rFonts w:ascii="Arial" w:hAnsi="Arial" w:cs="Arial"/>
                                  <w:b/>
                                  <w:u w:val="single"/>
                                </w:rPr>
                                <w:t>For pre assessment</w:t>
                              </w:r>
                              <w:r>
                                <w:rPr>
                                  <w:rFonts w:ascii="Arial" w:hAnsi="Arial" w:cs="Arial"/>
                                  <w:b/>
                                </w:rPr>
                                <w:t xml:space="preserve"> - book time/date that suits patient</w:t>
                              </w:r>
                            </w:p>
                          </w:txbxContent>
                        </wps:txbx>
                        <wps:bodyPr rot="0" vert="horz" wrap="square" lIns="91440" tIns="45720" rIns="91440" bIns="45720" anchor="t" anchorCtr="0" upright="1">
                          <a:noAutofit/>
                        </wps:bodyPr>
                      </wps:wsp>
                      <wps:wsp>
                        <wps:cNvPr id="139" name="Line 41"/>
                        <wps:cNvCnPr/>
                        <wps:spPr bwMode="auto">
                          <a:xfrm>
                            <a:off x="2028826" y="1143106"/>
                            <a:ext cx="762"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42"/>
                        <wps:cNvCnPr/>
                        <wps:spPr bwMode="auto">
                          <a:xfrm>
                            <a:off x="2028826" y="1943206"/>
                            <a:ext cx="762" cy="2281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43"/>
                        <wps:cNvSpPr txBox="1">
                          <a:spLocks noChangeArrowheads="1"/>
                        </wps:cNvSpPr>
                        <wps:spPr bwMode="auto">
                          <a:xfrm>
                            <a:off x="2714626" y="1600200"/>
                            <a:ext cx="3429000" cy="686012"/>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rPr>
                                  <w:rFonts w:ascii="Arial" w:hAnsi="Arial" w:cs="Arial"/>
                                  <w:b/>
                                </w:rPr>
                              </w:pPr>
                              <w:r>
                                <w:rPr>
                                  <w:rFonts w:ascii="Arial" w:hAnsi="Arial" w:cs="Arial"/>
                                  <w:b/>
                                  <w:u w:val="single"/>
                                </w:rPr>
                                <w:t>Not f</w:t>
                              </w:r>
                              <w:r w:rsidRPr="008F15A9">
                                <w:rPr>
                                  <w:rFonts w:ascii="Arial" w:hAnsi="Arial" w:cs="Arial"/>
                                  <w:b/>
                                  <w:u w:val="single"/>
                                </w:rPr>
                                <w:t>or pre assessment</w:t>
                              </w:r>
                              <w:r>
                                <w:rPr>
                                  <w:rFonts w:ascii="Arial" w:hAnsi="Arial" w:cs="Arial"/>
                                  <w:b/>
                                </w:rPr>
                                <w:t xml:space="preserve"> – send to swab clinic</w:t>
                              </w:r>
                            </w:p>
                          </w:txbxContent>
                        </wps:txbx>
                        <wps:bodyPr rot="0" vert="horz" wrap="square" lIns="91440" tIns="45720" rIns="91440" bIns="45720" anchor="t" anchorCtr="0" upright="1">
                          <a:noAutofit/>
                        </wps:bodyPr>
                      </wps:wsp>
                      <wps:wsp>
                        <wps:cNvPr id="142" name="Line 44"/>
                        <wps:cNvCnPr/>
                        <wps:spPr bwMode="auto">
                          <a:xfrm>
                            <a:off x="3514726" y="1143106"/>
                            <a:ext cx="762" cy="457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45"/>
                        <wps:cNvCnPr/>
                        <wps:spPr bwMode="auto">
                          <a:xfrm>
                            <a:off x="2943226" y="2286212"/>
                            <a:ext cx="762" cy="1141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46"/>
                        <wps:cNvCnPr/>
                        <wps:spPr bwMode="auto">
                          <a:xfrm>
                            <a:off x="2371726" y="2971483"/>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7"/>
                        <wps:cNvCnPr/>
                        <wps:spPr bwMode="auto">
                          <a:xfrm>
                            <a:off x="2714626" y="2971483"/>
                            <a:ext cx="0" cy="457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48"/>
                        <wps:cNvCnPr/>
                        <wps:spPr bwMode="auto">
                          <a:xfrm>
                            <a:off x="657226" y="3200400"/>
                            <a:ext cx="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49"/>
                        <wps:cNvSpPr txBox="1">
                          <a:spLocks noChangeArrowheads="1"/>
                        </wps:cNvSpPr>
                        <wps:spPr bwMode="auto">
                          <a:xfrm>
                            <a:off x="1114426" y="5828877"/>
                            <a:ext cx="2286000" cy="457835"/>
                          </a:xfrm>
                          <a:prstGeom prst="rect">
                            <a:avLst/>
                          </a:prstGeom>
                          <a:solidFill>
                            <a:srgbClr val="FFFFFF"/>
                          </a:solidFill>
                          <a:ln w="9525">
                            <a:solidFill>
                              <a:srgbClr val="000000"/>
                            </a:solidFill>
                            <a:miter lim="800000"/>
                            <a:headEnd/>
                            <a:tailEnd/>
                          </a:ln>
                        </wps:spPr>
                        <wps:txbx>
                          <w:txbxContent>
                            <w:p w:rsidR="001945FD" w:rsidRPr="000D65C6" w:rsidRDefault="001945FD" w:rsidP="007A40A6">
                              <w:pPr>
                                <w:jc w:val="center"/>
                                <w:rPr>
                                  <w:rFonts w:ascii="Arial" w:hAnsi="Arial" w:cs="Arial"/>
                                  <w:b/>
                                </w:rPr>
                              </w:pPr>
                              <w:r w:rsidRPr="000D65C6">
                                <w:rPr>
                                  <w:rFonts w:ascii="Arial" w:hAnsi="Arial" w:cs="Arial"/>
                                  <w:b/>
                                </w:rPr>
                                <w:t xml:space="preserve">Treatment for decolonisation commenced </w:t>
                              </w:r>
                              <w:r>
                                <w:rPr>
                                  <w:rFonts w:ascii="Arial" w:hAnsi="Arial" w:cs="Arial"/>
                                  <w:b/>
                                </w:rPr>
                                <w:t>before admission</w:t>
                              </w:r>
                            </w:p>
                          </w:txbxContent>
                        </wps:txbx>
                        <wps:bodyPr rot="0" vert="horz" wrap="square" lIns="91440" tIns="45720" rIns="91440" bIns="45720" anchor="t" anchorCtr="0" upright="1">
                          <a:noAutofit/>
                        </wps:bodyPr>
                      </wps:wsp>
                      <wps:wsp>
                        <wps:cNvPr id="148" name="Text Box 50"/>
                        <wps:cNvSpPr txBox="1">
                          <a:spLocks noChangeArrowheads="1"/>
                        </wps:cNvSpPr>
                        <wps:spPr bwMode="auto">
                          <a:xfrm>
                            <a:off x="4429126" y="2400300"/>
                            <a:ext cx="1714500" cy="3086312"/>
                          </a:xfrm>
                          <a:prstGeom prst="rect">
                            <a:avLst/>
                          </a:prstGeom>
                          <a:solidFill>
                            <a:srgbClr val="FFFFFF"/>
                          </a:solidFill>
                          <a:ln w="9525">
                            <a:solidFill>
                              <a:srgbClr val="000000"/>
                            </a:solidFill>
                            <a:miter lim="800000"/>
                            <a:headEnd/>
                            <a:tailEnd/>
                          </a:ln>
                        </wps:spPr>
                        <wps:txbx>
                          <w:txbxContent>
                            <w:p w:rsidR="001945FD" w:rsidRPr="00AB6B48" w:rsidRDefault="001945FD" w:rsidP="007A40A6">
                              <w:pPr>
                                <w:rPr>
                                  <w:b/>
                                  <w:u w:val="single"/>
                                </w:rPr>
                              </w:pPr>
                              <w:r w:rsidRPr="00AB6B48">
                                <w:rPr>
                                  <w:b/>
                                  <w:u w:val="single"/>
                                </w:rPr>
                                <w:t>Orthopaedic Elective</w:t>
                              </w:r>
                            </w:p>
                            <w:p w:rsidR="001945FD" w:rsidRPr="00AB6B48" w:rsidRDefault="001945FD" w:rsidP="007A40A6">
                              <w:pPr>
                                <w:rPr>
                                  <w:b/>
                                </w:rPr>
                              </w:pPr>
                              <w:r>
                                <w:rPr>
                                  <w:b/>
                                </w:rPr>
                                <w:t>IP&amp;C inform Orthopaedic outpatient staff.  Orthopaedic outpatient staff send letter to patient, informing them of result and requesting they collect treatment from GP.  Obtain signature of doctor on prescription chart.  Arrange for pharmacy to send letter and decolonisation treatment to GP surgery.</w:t>
                              </w:r>
                            </w:p>
                          </w:txbxContent>
                        </wps:txbx>
                        <wps:bodyPr rot="0" vert="horz" wrap="square" lIns="91440" tIns="45720" rIns="91440" bIns="45720" anchor="t" anchorCtr="0" upright="1">
                          <a:noAutofit/>
                        </wps:bodyPr>
                      </wps:wsp>
                      <wps:wsp>
                        <wps:cNvPr id="149" name="Line 51"/>
                        <wps:cNvCnPr/>
                        <wps:spPr bwMode="auto">
                          <a:xfrm>
                            <a:off x="4086226" y="3657494"/>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52"/>
                        <wps:cNvCnPr/>
                        <wps:spPr bwMode="auto">
                          <a:xfrm>
                            <a:off x="5229226" y="5486612"/>
                            <a:ext cx="0"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6" o:spid="_x0000_s1027" editas="canvas" style="position:absolute;margin-left:-11.75pt;margin-top:6.75pt;width:483.75pt;height:513pt;z-index:-251656192" coordsize="61436,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bIygYAAGtFAAAOAAAAZHJzL2Uyb0RvYy54bWzsXN1yozYYve9M34HhPmsE4s+zzs7WTjqd&#10;Sdud2e0DyAbbTDFQIHHSTt+9RxLIYJs0cTre7li5cPizENLh6Hznk/z+w+MmNR7iskrybGKSd5Zp&#10;xNkij5JsNTF/+3J7FZhGVbMsYmmexRPzKa7MD9fff/d+W4xjO1/naRSXBgrJqvG2mJjrui7Go1G1&#10;WMcbVr3LizjDyWVebliN3XI1ikq2RembdGRbljfa5mVUlPkiriocncmT5rUof7mMF/Wvy2UV10Y6&#10;MVG3WnyW4nPOP0fX79l4VbJinSyaarATarFhSYabqqJmrGbGfZkcFLVJFmVe5cv63SLfjPLlMlnE&#10;4hnwNMTae5opyx5YJR5mgdZpK4it/7Dc+YrXO8tvkzRFa4xQ+pgf4/+36J+Yn06z/kXyiLi2uWZb&#10;oAOrQnVl9bYqfl6zIhZPXo0Xvzx8Ko0kAr5szzQytgGQvsSPtfFD/mjYAe9Efntc97nAlfUjjuNi&#10;0SFVcZcvfq+MLJ+uWbaKP5Zlvl3HLEIFCf8mHkJ9VZZT8ULm25/zCPdh93UuCnpclhveCOgzA6U7&#10;hDq8Nk8T0yY+cQJHYolXa4HztuX61ALkFriCWHZoEVHRERu3JRVlVf8Y5xuDb0zMEmAVd2IPd1XN&#10;a8bG7SX8xlWeJhHvJbFTrubTtDQeGIB9K/7Ew+xdlmbGdmKGru3KxhgswhJ/x4rYJDXe0DTZTMxA&#10;XcTGvAlvsgjVZOOaJancRpU5VESb8maUDVo/zh9l//Eb8Pae59ETGrnM5QsJAsHGOi//NI0tXsaJ&#10;Wf1xz8rYNNKfMnRUSCjlb6/Yoa5vY6fsnpl3z7BsgaImZm0acnNayzf+viiT1Rp3ktDI8o/o3GUi&#10;2npXq6b6ALOs6xlQ7R+iOmyb6ryo9qnTwtoN7CDwfV4PNlawBqadFtZe4NNQ4P6iUW23XaVR3eNq&#10;DP2Sq++SLDYcMdg2ZDvNPpUNFbyIbV1CaNjQLTYdYnl9XPqeLanWp5LVB2k2RWWeo1k1EnIqezN7&#10;lvl9Q5LPEqZ4wcD67asmpMNfoRXeBDcBvaK2d3NFrdns6uPtlF55t8R3Z85sOp2Rv/mzEDpeJ1EU&#10;Z3x4aGUMoS8bghtBJQWIEjKqGUb90sWwBDZo/4tK7/G9fA/Qv+L4OYk07ENOQOFEyNmgvxZyNjbJ&#10;HhMqxGE8ChyXw3GYBf9HoDPqpwK6pi4TyKEUQywEwiaOMNTGUPB8Sz6JlHzoaQ3LFwv2AdUK6ttX&#10;rY4aNM46vhNIOLvhUYfagXswvtuBB5UnudShGOoF0Q4j+wJUq1A4O32oVavU8g45RLVqqvOimgO1&#10;QTWFPHADEWp1VKsHAm9RTRzED7aWrZQTvYZ1ax20FgOYuSdbVTMB0q+VrXYIk6ABpksDzyOC9nfA&#10;VCLCocS1xa2GqVaLiEvWto7Tx6VQnKdq2w4uHd8nCPUHwqmXSACNy4vGJW1xqSxZR2jGBpvns2SR&#10;D2hVALRt6OxHbHBhA79VAa5PQi0CTMUi2rvqeleI5w8iNhH/nx3UBN6D30gID7HZvoKwQ58HdTJg&#10;e4kVcQEBm6IfDeoeqFXy7E4Yst3E2WuVLQXZug0skZ0h+xEX6NVtUSmMXy1rtWV7LKPrHOa+nK+T&#10;+6I+9wVkSvcY08I3IPDGJNN6gWv7/5JpuACmVWOiZtoe06rUl9LEyF83dstZrbHONAUCA4IcyAfM&#10;XVCaWMsH4WyqcVGDugfqfnJN5llPNSAQigUN1z6fz9UGhE76NpP7BrJrfGZQZ54B7WbWXitrIQB2&#10;uOQm2eA8A4RlRCbPtLLVyvaYsgVB7nsI9Ovkx6BUqdeyLSQsYre+3cvtMpX13WnfYWRfgLRVQYhW&#10;AV0VAHrtse1b0mOOS2jrbT2vAqBMrVCnx/TUr2w1pAL66TGqjO03pm0xznv2ftSk0rZALfF03lbP&#10;ScTakyFgqvyYcF2pMqdPASYsqJYwufFP91cdyIFcWlTfju2qJxx2ljy9aoXQEOZU+kpiTtl0p2Cu&#10;Ix6PYm6Xe9JDtJ6dzVfhDaGyn3+iymc7AZUeFgE1EQ2CdIuvtAKL7CZWNaAUE7fFfYZjGT195ZKn&#10;r9DD/BNVoR+Aeb7pKwRiEgs9xJLC42uvunOztVcvZyGrtIoO03th+mEGylVNdVZYA9OhWLfLV8o2&#10;qwd7VI0MFFVzBRwr8BwZbg0z9gW4T0QtXdK47uG6n4RyVTOdoCEosKZEBAQFlQ7TTkR8m9GUXuB1&#10;9nWHoNauKeq+JQXl2nbYovLomoFG2urE6LebGMW6WPGDHmLJaPPrI/wnQ7r7YvXs7jdSrv8BAAD/&#10;/wMAUEsDBBQABgAIAAAAIQATEQu64AAAAAsBAAAPAAAAZHJzL2Rvd25yZXYueG1sTI/BTsMwEETv&#10;SPyDtUhcUOuQtoiGOBWq1AsSoIZ8gBtvkyjxOrLdNv17tic4rXZnNPsm30x2EGf0oXOk4HmegECq&#10;nemoUVD97GavIELUZPTgCBVcMcCmuL/LdWbchfZ4LmMjOIRCphW0MY6ZlKFu0eowdyMSa0fnrY68&#10;+kYary8cbgeZJsmLtLoj/tDqEbct1n15sgq+P7e78sM/9V9xf01bQxVVx16px4fp/Q1ExCn+meGG&#10;z+hQMNPBncgEMSiYpYsVW1m4TTasl0sud+BDslivQBa5/N+h+AUAAP//AwBQSwECLQAUAAYACAAA&#10;ACEAtoM4kv4AAADhAQAAEwAAAAAAAAAAAAAAAAAAAAAAW0NvbnRlbnRfVHlwZXNdLnhtbFBLAQIt&#10;ABQABgAIAAAAIQA4/SH/1gAAAJQBAAALAAAAAAAAAAAAAAAAAC8BAABfcmVscy8ucmVsc1BLAQIt&#10;ABQABgAIAAAAIQB9BKbIygYAAGtFAAAOAAAAAAAAAAAAAAAAAC4CAABkcnMvZTJvRG9jLnhtbFBL&#10;AQItABQABgAIAAAAIQATEQu64AAAAAsBAAAPAAAAAAAAAAAAAAAAACQJAABkcnMvZG93bnJldi54&#10;bWxQSwUGAAAAAAQABADzAAAAM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36;height:65151;visibility:visible;mso-wrap-style:square">
                  <v:fill o:detectmouseclick="t"/>
                  <v:path o:connecttype="none"/>
                </v:shape>
                <v:shape id="Text Box 28" o:spid="_x0000_s1029" type="#_x0000_t202" style="position:absolute;left:3143;top:21713;width:20574;height:10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1945FD" w:rsidRPr="006C43A9" w:rsidRDefault="001945FD" w:rsidP="007A40A6">
                        <w:pPr>
                          <w:jc w:val="center"/>
                          <w:rPr>
                            <w:rFonts w:ascii="Arial" w:hAnsi="Arial" w:cs="Arial"/>
                            <w:b/>
                          </w:rPr>
                        </w:pPr>
                        <w:r w:rsidRPr="006C43A9">
                          <w:rPr>
                            <w:rFonts w:ascii="Arial" w:hAnsi="Arial" w:cs="Arial"/>
                            <w:b/>
                          </w:rPr>
                          <w:t>Pre- assessment visit</w:t>
                        </w:r>
                        <w:r>
                          <w:rPr>
                            <w:rFonts w:ascii="Arial" w:hAnsi="Arial" w:cs="Arial"/>
                            <w:b/>
                          </w:rPr>
                          <w:t xml:space="preserve"> (where possible at least 10 working days prior to expected admission date) includes MRSA screening</w:t>
                        </w:r>
                      </w:p>
                      <w:p w:rsidR="001945FD" w:rsidRPr="006C43A9" w:rsidRDefault="001945FD" w:rsidP="007A40A6"/>
                    </w:txbxContent>
                  </v:textbox>
                </v:shape>
                <v:shape id="Text Box 29" o:spid="_x0000_s1030" type="#_x0000_t202" style="position:absolute;left:37433;top:58288;width:24003;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1945FD" w:rsidRPr="000D65C6" w:rsidRDefault="001945FD" w:rsidP="007A40A6">
                        <w:pPr>
                          <w:rPr>
                            <w:rFonts w:ascii="Arial" w:hAnsi="Arial" w:cs="Arial"/>
                            <w:b/>
                          </w:rPr>
                        </w:pPr>
                        <w:r w:rsidRPr="000D65C6">
                          <w:rPr>
                            <w:rFonts w:ascii="Arial" w:hAnsi="Arial" w:cs="Arial"/>
                            <w:b/>
                          </w:rPr>
                          <w:t xml:space="preserve">Treatment for decolonisation commenced </w:t>
                        </w:r>
                        <w:r>
                          <w:rPr>
                            <w:rFonts w:ascii="Arial" w:hAnsi="Arial" w:cs="Arial"/>
                            <w:b/>
                          </w:rPr>
                          <w:t>and completed before admission</w:t>
                        </w:r>
                      </w:p>
                    </w:txbxContent>
                  </v:textbox>
                </v:shape>
                <v:line id="Line 30" o:spid="_x0000_s1031" style="position:absolute;visibility:visible;mso-wrap-style:square" from="51149,11431" to="51156,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1" o:spid="_x0000_s1032" style="position:absolute;visibility:visible;mso-wrap-style:square" from="28289,2289" to="28296,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shape id="Text Box 32" o:spid="_x0000_s1033" type="#_x0000_t202" style="position:absolute;left:18002;top:34285;width:2286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1945FD" w:rsidRPr="000D65C6" w:rsidRDefault="001945FD" w:rsidP="007A40A6">
                        <w:pPr>
                          <w:jc w:val="center"/>
                          <w:rPr>
                            <w:rFonts w:ascii="Arial" w:hAnsi="Arial" w:cs="Arial"/>
                            <w:b/>
                          </w:rPr>
                        </w:pPr>
                        <w:r>
                          <w:rPr>
                            <w:rFonts w:ascii="Arial" w:hAnsi="Arial" w:cs="Arial"/>
                            <w:b/>
                          </w:rPr>
                          <w:t>POSITIVE MRSA RESULT</w:t>
                        </w:r>
                      </w:p>
                    </w:txbxContent>
                  </v:textbox>
                </v:shape>
                <v:shape id="Text Box 33" o:spid="_x0000_s1034" type="#_x0000_t202" style="position:absolute;left:13430;top:41145;width:26289;height:1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1945FD" w:rsidRPr="000D65C6" w:rsidRDefault="001945FD" w:rsidP="007A40A6">
                        <w:pPr>
                          <w:rPr>
                            <w:rFonts w:ascii="Arial" w:hAnsi="Arial" w:cs="Arial"/>
                            <w:b/>
                          </w:rPr>
                        </w:pPr>
                        <w:r w:rsidRPr="00AB6B48">
                          <w:rPr>
                            <w:rFonts w:ascii="Arial" w:hAnsi="Arial" w:cs="Arial"/>
                            <w:b/>
                            <w:u w:val="single"/>
                          </w:rPr>
                          <w:t>NON GYNAE ELECTIVE</w:t>
                        </w:r>
                        <w:r>
                          <w:rPr>
                            <w:rFonts w:ascii="Arial" w:hAnsi="Arial" w:cs="Arial"/>
                            <w:b/>
                          </w:rPr>
                          <w:br/>
                          <w:t xml:space="preserve">IPACS send decolonisation pack to GP practice with GP letter.  IP&amp;C send letter to patient informing them of result and requesting they collect the decolonisation pack from GP practice. </w:t>
                        </w:r>
                      </w:p>
                    </w:txbxContent>
                  </v:textbox>
                </v:shape>
                <v:line id="Line 34" o:spid="_x0000_s1035" style="position:absolute;visibility:visible;mso-wrap-style:square" from="29432,54866" to="29439,5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35" o:spid="_x0000_s1036" style="position:absolute;visibility:visible;mso-wrap-style:square" from="29432,37715" to="2943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Text Box 36" o:spid="_x0000_s1037" type="#_x0000_t202" style="position:absolute;left:2000;top:34293;width:102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1945FD" w:rsidRDefault="001945FD" w:rsidP="007A40A6">
                        <w:pPr>
                          <w:rPr>
                            <w:rFonts w:ascii="Arial" w:hAnsi="Arial" w:cs="Arial"/>
                            <w:b/>
                          </w:rPr>
                        </w:pPr>
                        <w:r>
                          <w:rPr>
                            <w:rFonts w:ascii="Arial" w:hAnsi="Arial" w:cs="Arial"/>
                            <w:b/>
                          </w:rPr>
                          <w:t>Negative</w:t>
                        </w:r>
                        <w:r w:rsidRPr="000D65C6">
                          <w:rPr>
                            <w:rFonts w:ascii="Arial" w:hAnsi="Arial" w:cs="Arial"/>
                            <w:b/>
                          </w:rPr>
                          <w:t xml:space="preserve"> results </w:t>
                        </w:r>
                        <w:r>
                          <w:rPr>
                            <w:rFonts w:ascii="Arial" w:hAnsi="Arial" w:cs="Arial"/>
                            <w:b/>
                          </w:rPr>
                          <w:t xml:space="preserve"> </w:t>
                        </w:r>
                      </w:p>
                      <w:p w:rsidR="001945FD" w:rsidRPr="000D65C6" w:rsidRDefault="001945FD" w:rsidP="007A40A6">
                        <w:pPr>
                          <w:rPr>
                            <w:rFonts w:ascii="Arial" w:hAnsi="Arial" w:cs="Arial"/>
                            <w:b/>
                          </w:rPr>
                        </w:pPr>
                        <w:r>
                          <w:rPr>
                            <w:rFonts w:ascii="Arial" w:hAnsi="Arial" w:cs="Arial"/>
                            <w:b/>
                          </w:rPr>
                          <w:t>NO action</w:t>
                        </w:r>
                      </w:p>
                    </w:txbxContent>
                  </v:textbox>
                </v:shape>
                <v:shape id="Text Box 37" o:spid="_x0000_s1038" type="#_x0000_t202" style="position:absolute;left:12287;top:6860;width:2971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1945FD" w:rsidRPr="000D65C6" w:rsidRDefault="001945FD" w:rsidP="007A40A6">
                        <w:pPr>
                          <w:rPr>
                            <w:rFonts w:ascii="Arial" w:hAnsi="Arial" w:cs="Arial"/>
                            <w:b/>
                          </w:rPr>
                        </w:pPr>
                        <w:r>
                          <w:rPr>
                            <w:rFonts w:ascii="Arial" w:hAnsi="Arial" w:cs="Arial"/>
                            <w:b/>
                          </w:rPr>
                          <w:t>Card taken to admission office (admission office have exclusion list)</w:t>
                        </w:r>
                      </w:p>
                    </w:txbxContent>
                  </v:textbox>
                </v:shape>
                <v:line id="Line 38" o:spid="_x0000_s1039" style="position:absolute;visibility:visible;mso-wrap-style:square" from="42005,9141" to="47720,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shape id="Text Box 39" o:spid="_x0000_s1040" type="#_x0000_t202" style="position:absolute;left:47720;top:6860;width:13716;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1945FD" w:rsidRPr="000D65C6" w:rsidRDefault="001945FD" w:rsidP="007A40A6">
                        <w:pPr>
                          <w:jc w:val="center"/>
                          <w:rPr>
                            <w:rFonts w:ascii="Arial" w:hAnsi="Arial" w:cs="Arial"/>
                            <w:b/>
                          </w:rPr>
                        </w:pPr>
                        <w:r>
                          <w:rPr>
                            <w:rFonts w:ascii="Arial" w:hAnsi="Arial" w:cs="Arial"/>
                            <w:b/>
                          </w:rPr>
                          <w:t xml:space="preserve">Card sent to secretary to put on waiting list </w:t>
                        </w:r>
                      </w:p>
                    </w:txbxContent>
                  </v:textbox>
                </v:shape>
                <v:shape id="Text Box 40" o:spid="_x0000_s1041" type="#_x0000_t202" style="position:absolute;left:3143;top:14861;width:2171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1945FD" w:rsidRPr="000D65C6" w:rsidRDefault="001945FD" w:rsidP="007A40A6">
                        <w:pPr>
                          <w:rPr>
                            <w:rFonts w:ascii="Arial" w:hAnsi="Arial" w:cs="Arial"/>
                            <w:b/>
                          </w:rPr>
                        </w:pPr>
                        <w:r w:rsidRPr="008F15A9">
                          <w:rPr>
                            <w:rFonts w:ascii="Arial" w:hAnsi="Arial" w:cs="Arial"/>
                            <w:b/>
                            <w:u w:val="single"/>
                          </w:rPr>
                          <w:t>For pre assessment</w:t>
                        </w:r>
                        <w:r>
                          <w:rPr>
                            <w:rFonts w:ascii="Arial" w:hAnsi="Arial" w:cs="Arial"/>
                            <w:b/>
                          </w:rPr>
                          <w:t xml:space="preserve"> - book time/date that suits patient</w:t>
                        </w:r>
                      </w:p>
                    </w:txbxContent>
                  </v:textbox>
                </v:shape>
                <v:line id="Line 41" o:spid="_x0000_s1042" style="position:absolute;visibility:visible;mso-wrap-style:square" from="20288,11431" to="20295,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42" o:spid="_x0000_s1043" style="position:absolute;visibility:visible;mso-wrap-style:square" from="20288,19432" to="20295,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shape id="Text Box 43" o:spid="_x0000_s1044" type="#_x0000_t202" style="position:absolute;left:27146;top:16002;width:34290;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1945FD" w:rsidRPr="000D65C6" w:rsidRDefault="001945FD" w:rsidP="007A40A6">
                        <w:pPr>
                          <w:rPr>
                            <w:rFonts w:ascii="Arial" w:hAnsi="Arial" w:cs="Arial"/>
                            <w:b/>
                          </w:rPr>
                        </w:pPr>
                        <w:r>
                          <w:rPr>
                            <w:rFonts w:ascii="Arial" w:hAnsi="Arial" w:cs="Arial"/>
                            <w:b/>
                            <w:u w:val="single"/>
                          </w:rPr>
                          <w:t>Not f</w:t>
                        </w:r>
                        <w:r w:rsidRPr="008F15A9">
                          <w:rPr>
                            <w:rFonts w:ascii="Arial" w:hAnsi="Arial" w:cs="Arial"/>
                            <w:b/>
                            <w:u w:val="single"/>
                          </w:rPr>
                          <w:t>or pre assessment</w:t>
                        </w:r>
                        <w:r>
                          <w:rPr>
                            <w:rFonts w:ascii="Arial" w:hAnsi="Arial" w:cs="Arial"/>
                            <w:b/>
                          </w:rPr>
                          <w:t xml:space="preserve"> – send to swab clinic</w:t>
                        </w:r>
                      </w:p>
                    </w:txbxContent>
                  </v:textbox>
                </v:shape>
                <v:line id="Line 44" o:spid="_x0000_s1045" style="position:absolute;visibility:visible;mso-wrap-style:square" from="35147,11431" to="3515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45" o:spid="_x0000_s1046" style="position:absolute;visibility:visible;mso-wrap-style:square" from="29432,22862" to="29439,3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46" o:spid="_x0000_s1047" style="position:absolute;visibility:visible;mso-wrap-style:square" from="23717,29714" to="27146,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7" o:spid="_x0000_s1048" style="position:absolute;visibility:visible;mso-wrap-style:square" from="27146,29714" to="27146,3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48" o:spid="_x0000_s1049" style="position:absolute;visibility:visible;mso-wrap-style:square" from="6572,32004" to="6572,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shape id="Text Box 49" o:spid="_x0000_s1050" type="#_x0000_t202" style="position:absolute;left:11144;top:58288;width:22860;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1945FD" w:rsidRPr="000D65C6" w:rsidRDefault="001945FD" w:rsidP="007A40A6">
                        <w:pPr>
                          <w:jc w:val="center"/>
                          <w:rPr>
                            <w:rFonts w:ascii="Arial" w:hAnsi="Arial" w:cs="Arial"/>
                            <w:b/>
                          </w:rPr>
                        </w:pPr>
                        <w:r w:rsidRPr="000D65C6">
                          <w:rPr>
                            <w:rFonts w:ascii="Arial" w:hAnsi="Arial" w:cs="Arial"/>
                            <w:b/>
                          </w:rPr>
                          <w:t xml:space="preserve">Treatment for decolonisation commenced </w:t>
                        </w:r>
                        <w:r>
                          <w:rPr>
                            <w:rFonts w:ascii="Arial" w:hAnsi="Arial" w:cs="Arial"/>
                            <w:b/>
                          </w:rPr>
                          <w:t>before admission</w:t>
                        </w:r>
                      </w:p>
                    </w:txbxContent>
                  </v:textbox>
                </v:shape>
                <v:shape id="Text Box 50" o:spid="_x0000_s1051" type="#_x0000_t202" style="position:absolute;left:44291;top:24003;width:17145;height:30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1945FD" w:rsidRPr="00AB6B48" w:rsidRDefault="001945FD" w:rsidP="007A40A6">
                        <w:pPr>
                          <w:rPr>
                            <w:b/>
                            <w:u w:val="single"/>
                          </w:rPr>
                        </w:pPr>
                        <w:r w:rsidRPr="00AB6B48">
                          <w:rPr>
                            <w:b/>
                            <w:u w:val="single"/>
                          </w:rPr>
                          <w:t>Orthopaedic Elective</w:t>
                        </w:r>
                      </w:p>
                      <w:p w:rsidR="001945FD" w:rsidRPr="00AB6B48" w:rsidRDefault="001945FD" w:rsidP="007A40A6">
                        <w:pPr>
                          <w:rPr>
                            <w:b/>
                          </w:rPr>
                        </w:pPr>
                        <w:r>
                          <w:rPr>
                            <w:b/>
                          </w:rPr>
                          <w:t>IP&amp;C inform Orthopaedic outpatient staff.  Orthopaedic outpatient staff send letter to patient, informing them of result and requesting they collect treatment from GP.  Obtain signature of doctor on prescription chart.  Arrange for pharmacy to send letter and decolonisation treatment to GP surgery.</w:t>
                        </w:r>
                      </w:p>
                    </w:txbxContent>
                  </v:textbox>
                </v:shape>
                <v:line id="Line 51" o:spid="_x0000_s1052" style="position:absolute;visibility:visible;mso-wrap-style:square" from="40862,36574" to="44291,3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52" o:spid="_x0000_s1053" style="position:absolute;visibility:visible;mso-wrap-style:square" from="52292,54866" to="52292,5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group>
            </w:pict>
          </mc:Fallback>
        </mc:AlternateContent>
      </w:r>
    </w:p>
    <w:p w:rsidR="007A40A6" w:rsidRPr="00AE53E3" w:rsidRDefault="007A40A6" w:rsidP="007A40A6"/>
    <w:p w:rsidR="007A40A6" w:rsidRPr="00AE53E3" w:rsidRDefault="007A40A6" w:rsidP="007A40A6"/>
    <w:p w:rsidR="007A40A6" w:rsidRPr="00AE53E3" w:rsidRDefault="007A40A6" w:rsidP="007A40A6">
      <w:pPr>
        <w:pStyle w:val="HeadingIndent"/>
      </w:pPr>
    </w:p>
    <w:p w:rsidR="007A40A6" w:rsidRPr="00AE53E3" w:rsidRDefault="007A40A6" w:rsidP="007A40A6">
      <w:pPr>
        <w:pStyle w:val="HeadingIndent"/>
      </w:pPr>
    </w:p>
    <w:p w:rsidR="007A40A6" w:rsidRPr="00AE53E3" w:rsidRDefault="007A40A6" w:rsidP="007A40A6"/>
    <w:p w:rsidR="007A40A6" w:rsidRPr="00AE53E3" w:rsidRDefault="007A40A6" w:rsidP="007A40A6">
      <w:pPr>
        <w:jc w:val="center"/>
        <w:rPr>
          <w:b/>
          <w:sz w:val="28"/>
          <w:szCs w:val="28"/>
          <w:u w:val="single"/>
        </w:rPr>
      </w:pPr>
    </w:p>
    <w:p w:rsidR="009B2471" w:rsidRDefault="009B2471" w:rsidP="007A40A6">
      <w:pPr>
        <w:spacing w:after="200" w:line="276" w:lineRule="auto"/>
        <w:sectPr w:rsidR="009B2471" w:rsidSect="00E83316">
          <w:footerReference w:type="default" r:id="rId11"/>
          <w:headerReference w:type="first" r:id="rId12"/>
          <w:footerReference w:type="first" r:id="rId13"/>
          <w:pgSz w:w="11906" w:h="16838" w:code="9"/>
          <w:pgMar w:top="1418" w:right="1134" w:bottom="1418" w:left="1134" w:header="709" w:footer="709" w:gutter="0"/>
          <w:cols w:space="708"/>
          <w:titlePg/>
          <w:docGrid w:linePitch="360"/>
        </w:sectPr>
      </w:pPr>
    </w:p>
    <w:p w:rsidR="00CC12A4" w:rsidRDefault="00CC12A4">
      <w:pPr>
        <w:spacing w:after="200" w:line="276" w:lineRule="auto"/>
        <w:rPr>
          <w:rFonts w:cs="Arial"/>
          <w:b/>
          <w:color w:val="000000"/>
        </w:rPr>
      </w:pPr>
    </w:p>
    <w:p w:rsidR="00CC12A4" w:rsidRPr="00AE53E3" w:rsidRDefault="00CC12A4" w:rsidP="00CC12A4">
      <w:pPr>
        <w:pStyle w:val="Heading1"/>
      </w:pPr>
      <w:bookmarkStart w:id="5" w:name="_Toc269889038"/>
      <w:bookmarkStart w:id="6" w:name="_Toc299625502"/>
      <w:r w:rsidRPr="00AE53E3">
        <w:t>APPENDIX 2</w:t>
      </w:r>
      <w:bookmarkEnd w:id="5"/>
      <w:r>
        <w:t xml:space="preserve"> - </w:t>
      </w:r>
      <w:r w:rsidRPr="00AE53E3">
        <w:t>Elective MRSA Screening Of Day Case Procedure Who Attend for Pre</w:t>
      </w:r>
      <w:r>
        <w:t>-</w:t>
      </w:r>
      <w:r w:rsidRPr="00AE53E3">
        <w:t>Assessment Pathway For QEH and NCH</w:t>
      </w:r>
      <w:bookmarkEnd w:id="6"/>
    </w:p>
    <w:p w:rsidR="00CC12A4" w:rsidRPr="00AE53E3" w:rsidRDefault="00CC12A4" w:rsidP="00CC12A4"/>
    <w:p w:rsidR="00CC12A4" w:rsidRPr="00AE53E3" w:rsidRDefault="00CC12A4" w:rsidP="00CC12A4">
      <w:r>
        <w:rPr>
          <w:noProof/>
        </w:rPr>
        <mc:AlternateContent>
          <mc:Choice Requires="wps">
            <w:drawing>
              <wp:anchor distT="0" distB="0" distL="114300" distR="114300" simplePos="0" relativeHeight="251663360" behindDoc="0" locked="0" layoutInCell="1" allowOverlap="1" wp14:anchorId="51FCE8F6" wp14:editId="6E82098B">
                <wp:simplePos x="0" y="0"/>
                <wp:positionH relativeFrom="column">
                  <wp:posOffset>1828800</wp:posOffset>
                </wp:positionH>
                <wp:positionV relativeFrom="paragraph">
                  <wp:posOffset>62230</wp:posOffset>
                </wp:positionV>
                <wp:extent cx="2400300" cy="453390"/>
                <wp:effectExtent l="0" t="0" r="0" b="0"/>
                <wp:wrapNone/>
                <wp:docPr id="12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3390"/>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sidRPr="0077658D">
                              <w:rPr>
                                <w:rFonts w:ascii="Arial" w:hAnsi="Arial" w:cs="Arial"/>
                                <w:b/>
                              </w:rPr>
                              <w:t>Day surgery pre-assessment clinic</w:t>
                            </w:r>
                            <w:r>
                              <w:rPr>
                                <w:rFonts w:ascii="Arial" w:hAnsi="Arial" w:cs="Arial"/>
                                <w:b/>
                              </w:rPr>
                              <w:t xml:space="preserve"> patients (5000/year)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4" type="#_x0000_t202" style="position:absolute;margin-left:2in;margin-top:4.9pt;width:189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ACLAIAAFwEAAAOAAAAZHJzL2Uyb0RvYy54bWysVNuO0zAQfUfiHyy/06RpCtuo6WrpUoS0&#10;XKRdPsBxnMTC8RjbbVK+nrHTlmpBPCDyYHk84+OZc2ayvh17RQ7COgm6pPNZSonQHGqp25J+fdq9&#10;uqHEeaZrpkCLkh6Fo7ebly/WgylEBh2oWliCINoVgylp570pksTxTvTMzcAIjc4GbM88mrZNassG&#10;RO9VkqXp62QAWxsLXDiHp/eTk24iftMI7j83jROeqJJibj6uNq5VWJPNmhWtZaaT/JQG+4cseiY1&#10;PnqBumeekb2Vv0H1kltw0PgZhz6BppFcxBqwmnn6rJrHjhkRa0FynLnQ5P4fLP90+GKJrFG7bEmJ&#10;Zj2K9CRGT97CSLI8DwwNxhUY+Ggw1I/owOhYrTMPwL85omHbMd2KO2th6ASrMcN5uJlcXZ1wXACp&#10;ho9Q40Ns7yECjY3tA31ICEF0VOp4USckw/Ewy9N0kaKLoy9fLharKF/CivNtY51/L6AnYVNSi+pH&#10;dHZ4cD5kw4pzSHjMgZL1TioVDdtWW2XJgWGn7OIXC3gWpjQZSrpaIll/h0jj9yeIXnpseSX7kt5c&#10;glgRaHun69iQnkk17TFlpU88BuomEv1YjSfRzvpUUB+RWQtTi+NI4qYD+4OSAdu7pO77nllBifqg&#10;UZ3VPM/DPEQjX77J0LDXnurawzRHqJJ6Sqbt1k8ztDdWth2+NPWDhjtUtJGR7CD9lNUpf2zhqMFp&#10;3MKMXNsx6tdPYfMTAAD//wMAUEsDBBQABgAIAAAAIQDjwHV73QAAAAgBAAAPAAAAZHJzL2Rvd25y&#10;ZXYueG1sTI/BTsMwEETvSPyDtUhcEHUakElDnAohgeBWCoKrG2+TiHgdbDcNf89yguNoVm/fVOvZ&#10;DWLCEHtPGpaLDARS421PrYa314fLAkRMhqwZPKGGb4ywrk9PKlNaf6QXnLapFQyhWBoNXUpjKWVs&#10;OnQmLvyIxN3eB2cSx9BKG8yR4W6QeZYp6UxP/KEzI9532HxuD05Dcf00fcTnq817o/bDKl3cTI9f&#10;Qevzs/nuFkTCOf0dw68+q0PNTjt/IBvFoCEvCt6SNKx4AfdKKc47hi9zkHUl/w+ofwAAAP//AwBQ&#10;SwECLQAUAAYACAAAACEAtoM4kv4AAADhAQAAEwAAAAAAAAAAAAAAAAAAAAAAW0NvbnRlbnRfVHlw&#10;ZXNdLnhtbFBLAQItABQABgAIAAAAIQA4/SH/1gAAAJQBAAALAAAAAAAAAAAAAAAAAC8BAABfcmVs&#10;cy8ucmVsc1BLAQItABQABgAIAAAAIQA5r2ACLAIAAFwEAAAOAAAAAAAAAAAAAAAAAC4CAABkcnMv&#10;ZTJvRG9jLnhtbFBLAQItABQABgAIAAAAIQDjwHV73QAAAAgBAAAPAAAAAAAAAAAAAAAAAIYEAABk&#10;cnMvZG93bnJldi54bWxQSwUGAAAAAAQABADzAAAAkAUAAAAA&#10;">
                <v:textbox>
                  <w:txbxContent>
                    <w:p w:rsidR="001945FD" w:rsidRPr="0077658D" w:rsidRDefault="001945FD" w:rsidP="00CC12A4">
                      <w:pPr>
                        <w:rPr>
                          <w:rFonts w:ascii="Arial" w:hAnsi="Arial" w:cs="Arial"/>
                          <w:b/>
                        </w:rPr>
                      </w:pPr>
                      <w:r w:rsidRPr="0077658D">
                        <w:rPr>
                          <w:rFonts w:ascii="Arial" w:hAnsi="Arial" w:cs="Arial"/>
                          <w:b/>
                        </w:rPr>
                        <w:t>Day surgery pre-assessment clinic</w:t>
                      </w:r>
                      <w:r>
                        <w:rPr>
                          <w:rFonts w:ascii="Arial" w:hAnsi="Arial" w:cs="Arial"/>
                          <w:b/>
                        </w:rPr>
                        <w:t xml:space="preserve"> patients (5000/year)</w:t>
                      </w:r>
                    </w:p>
                  </w:txbxContent>
                </v:textbox>
              </v:shape>
            </w:pict>
          </mc:Fallback>
        </mc:AlternateContent>
      </w:r>
    </w:p>
    <w:p w:rsidR="00CC12A4" w:rsidRPr="00AE53E3" w:rsidRDefault="00CC12A4" w:rsidP="00CC12A4">
      <w:pPr>
        <w:jc w:val="center"/>
        <w:rPr>
          <w:b/>
          <w:sz w:val="28"/>
          <w:szCs w:val="28"/>
          <w:u w:val="single"/>
        </w:rPr>
      </w:pPr>
      <w:r>
        <w:rPr>
          <w:noProof/>
        </w:rPr>
        <mc:AlternateContent>
          <mc:Choice Requires="wps">
            <w:drawing>
              <wp:anchor distT="0" distB="0" distL="114300" distR="114300" simplePos="0" relativeHeight="251662336" behindDoc="0" locked="0" layoutInCell="1" allowOverlap="1" wp14:anchorId="0DB51415" wp14:editId="76D02365">
                <wp:simplePos x="0" y="0"/>
                <wp:positionH relativeFrom="column">
                  <wp:posOffset>-301625</wp:posOffset>
                </wp:positionH>
                <wp:positionV relativeFrom="paragraph">
                  <wp:posOffset>1382395</wp:posOffset>
                </wp:positionV>
                <wp:extent cx="1828800" cy="2287905"/>
                <wp:effectExtent l="0" t="0" r="0" b="0"/>
                <wp:wrapNone/>
                <wp:docPr id="12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7905"/>
                        </a:xfrm>
                        <a:prstGeom prst="rect">
                          <a:avLst/>
                        </a:prstGeom>
                        <a:solidFill>
                          <a:srgbClr val="FFFFFF"/>
                        </a:solidFill>
                        <a:ln w="9525">
                          <a:solidFill>
                            <a:srgbClr val="000000"/>
                          </a:solidFill>
                          <a:miter lim="800000"/>
                          <a:headEnd/>
                          <a:tailEnd/>
                        </a:ln>
                      </wps:spPr>
                      <wps:txbx>
                        <w:txbxContent>
                          <w:p w:rsidR="001945FD" w:rsidRDefault="001945FD" w:rsidP="00CC12A4">
                            <w:pPr>
                              <w:jc w:val="center"/>
                              <w:rPr>
                                <w:b/>
                                <w:u w:val="single"/>
                              </w:rPr>
                            </w:pPr>
                            <w:r w:rsidRPr="00C7752B">
                              <w:rPr>
                                <w:b/>
                                <w:u w:val="single"/>
                              </w:rPr>
                              <w:t>Excluded from Screening</w:t>
                            </w:r>
                          </w:p>
                          <w:p w:rsidR="001945FD" w:rsidRDefault="001945FD" w:rsidP="00CC12A4">
                            <w:pPr>
                              <w:jc w:val="center"/>
                              <w:rPr>
                                <w:b/>
                                <w:u w:val="single"/>
                              </w:rPr>
                            </w:pP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Ophthalmology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Dental</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Endoscopy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Minor dermatology</w:t>
                            </w:r>
                          </w:p>
                          <w:p w:rsidR="001945FD" w:rsidRDefault="001945FD" w:rsidP="00B702B1">
                            <w:pPr>
                              <w:numPr>
                                <w:ilvl w:val="0"/>
                                <w:numId w:val="34"/>
                              </w:numPr>
                              <w:tabs>
                                <w:tab w:val="clear" w:pos="720"/>
                              </w:tabs>
                              <w:ind w:left="360"/>
                              <w:rPr>
                                <w:rFonts w:ascii="Arial" w:hAnsi="Arial" w:cs="Arial"/>
                                <w:i/>
                              </w:rPr>
                            </w:pPr>
                            <w:r w:rsidRPr="0010649D">
                              <w:rPr>
                                <w:rFonts w:ascii="Arial" w:hAnsi="Arial" w:cs="Arial"/>
                                <w:i/>
                              </w:rPr>
                              <w:t xml:space="preserve">Children </w:t>
                            </w:r>
                          </w:p>
                          <w:p w:rsidR="001945FD" w:rsidRDefault="001945FD" w:rsidP="00B702B1">
                            <w:pPr>
                              <w:numPr>
                                <w:ilvl w:val="0"/>
                                <w:numId w:val="34"/>
                              </w:numPr>
                              <w:tabs>
                                <w:tab w:val="clear" w:pos="720"/>
                              </w:tabs>
                              <w:ind w:left="360"/>
                              <w:rPr>
                                <w:rFonts w:ascii="Arial" w:hAnsi="Arial" w:cs="Arial"/>
                                <w:i/>
                              </w:rPr>
                            </w:pPr>
                            <w:r>
                              <w:rPr>
                                <w:rFonts w:ascii="Arial" w:hAnsi="Arial" w:cs="Arial"/>
                                <w:i/>
                              </w:rPr>
                              <w:t>Endoscopy through natural orifice</w:t>
                            </w:r>
                          </w:p>
                          <w:p w:rsidR="001945FD" w:rsidRDefault="001945FD" w:rsidP="00B702B1">
                            <w:pPr>
                              <w:numPr>
                                <w:ilvl w:val="0"/>
                                <w:numId w:val="34"/>
                              </w:numPr>
                              <w:tabs>
                                <w:tab w:val="clear" w:pos="720"/>
                              </w:tabs>
                              <w:ind w:left="360"/>
                              <w:rPr>
                                <w:rFonts w:ascii="Arial" w:hAnsi="Arial" w:cs="Arial"/>
                                <w:i/>
                              </w:rPr>
                            </w:pPr>
                            <w:r>
                              <w:rPr>
                                <w:rFonts w:ascii="Arial" w:hAnsi="Arial" w:cs="Arial"/>
                                <w:i/>
                              </w:rPr>
                              <w:t>Termination of pregnancy</w:t>
                            </w:r>
                          </w:p>
                          <w:p w:rsidR="001945FD" w:rsidRDefault="001945FD" w:rsidP="00B702B1">
                            <w:pPr>
                              <w:numPr>
                                <w:ilvl w:val="0"/>
                                <w:numId w:val="34"/>
                              </w:numPr>
                              <w:tabs>
                                <w:tab w:val="clear" w:pos="720"/>
                              </w:tabs>
                              <w:ind w:left="360"/>
                              <w:rPr>
                                <w:rFonts w:ascii="Arial" w:hAnsi="Arial" w:cs="Arial"/>
                                <w:i/>
                              </w:rPr>
                            </w:pPr>
                            <w:r>
                              <w:rPr>
                                <w:rFonts w:ascii="Arial" w:hAnsi="Arial" w:cs="Arial"/>
                                <w:i/>
                              </w:rPr>
                              <w:t>Flexible cystoscopy</w:t>
                            </w:r>
                          </w:p>
                          <w:p w:rsidR="001945FD" w:rsidRPr="0010649D" w:rsidRDefault="001945FD" w:rsidP="00B702B1">
                            <w:pPr>
                              <w:numPr>
                                <w:ilvl w:val="0"/>
                                <w:numId w:val="34"/>
                              </w:numPr>
                              <w:tabs>
                                <w:tab w:val="clear" w:pos="720"/>
                              </w:tabs>
                              <w:ind w:left="360"/>
                              <w:rPr>
                                <w:rFonts w:ascii="Arial" w:hAnsi="Arial" w:cs="Arial"/>
                                <w:i/>
                              </w:rPr>
                            </w:pPr>
                            <w:r>
                              <w:rPr>
                                <w:rFonts w:ascii="Arial" w:hAnsi="Arial" w:cs="Arial"/>
                                <w:i/>
                              </w:rPr>
                              <w:t>Colposcopy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5" type="#_x0000_t202" style="position:absolute;left:0;text-align:left;margin-left:-23.75pt;margin-top:108.85pt;width:2in;height:18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gLwIAAF0EAAAOAAAAZHJzL2Uyb0RvYy54bWysVNuO2yAQfa/Uf0C8N3bcpJtYcVbbbFNV&#10;2l6k3X4AxthGBYYCib39+g44m6a3l6o8IPAMZ2bOmfHmetSKHIXzEkxF57OcEmE4NNJ0Ff38sH+x&#10;osQHZhqmwIiKPgpPr7fPn20GW4oCelCNcARBjC8HW9E+BFtmmee90MzPwAqDxhacZgGvrssaxwZE&#10;1yor8vxVNoBrrAMuvMevt5ORbhN+2woePratF4GoimJuIe0u7XXcs+2GlZ1jtpf8lAb7hyw0kwaD&#10;nqFuWWDk4ORvUFpyBx7aMOOgM2hbyUWqAauZ579Uc98zK1ItSI63Z5r8/4PlH46fHJENalcsKDFM&#10;o0gPYgzkNYykWLyMDA3Wl+h4b9E1jGhA71Stt3fAv3hiYNcz04kb52DoBWsww3l8mV08nXB8BKmH&#10;99BgIHYIkIDG1ulIHxJCEB2VejyrE5PhMeSqWK1yNHG0FcXqap0vUwxWPj23zoe3AjSJh4o6lD/B&#10;s+OdDzEdVj65xGgelGz2Uql0cV29U44cGbbKPq0T+k9uypChoutlsZwY+CtEntafILQM2PNK6opi&#10;PbiiEysjb29Mk86BSTWdMWVlTkRG7iYWw1iPk2pngWpoHpFaB1OP40zioQf3jZIB+7ui/uuBOUGJ&#10;emdQnvV8sYgDkS6L5VWBF3dpqS8tzHCEqmigZDruwjREB+tk12OkqSEM3KCkrUxkR+2nrE75Yw8n&#10;DU7zFofk8p68fvwVtt8BAAD//wMAUEsDBBQABgAIAAAAIQCpcef44gAAAAsBAAAPAAAAZHJzL2Rv&#10;d25yZXYueG1sTI/LTsMwEEX3SPyDNUhsUGs3pHUImVQICUR30FawdWM3ifAj2G4a/h6zguXMHN05&#10;t1pPRpNR+dA7i7CYMyDKNk72tkXY755mBZAQhZVCO6sQvlWAdX15UYlSurN9U+M2tiSF2FAKhC7G&#10;oaQ0NJ0yIszdoGy6HZ03IqbRt1R6cU7hRtOMsRU1orfpQycG9dip5nN7MghF/jJ+hM3t63uzOuq7&#10;eMPH5y+PeH01PdwDiWqKfzD86id1qJPTwZ2sDEQjzHK+TChCtuAcSCKynKXNAWHJCwa0ruj/DvUP&#10;AAAA//8DAFBLAQItABQABgAIAAAAIQC2gziS/gAAAOEBAAATAAAAAAAAAAAAAAAAAAAAAABbQ29u&#10;dGVudF9UeXBlc10ueG1sUEsBAi0AFAAGAAgAAAAhADj9If/WAAAAlAEAAAsAAAAAAAAAAAAAAAAA&#10;LwEAAF9yZWxzLy5yZWxzUEsBAi0AFAAGAAgAAAAhAOtr6eAvAgAAXQQAAA4AAAAAAAAAAAAAAAAA&#10;LgIAAGRycy9lMm9Eb2MueG1sUEsBAi0AFAAGAAgAAAAhAKlx5/jiAAAACwEAAA8AAAAAAAAAAAAA&#10;AAAAiQQAAGRycy9kb3ducmV2LnhtbFBLBQYAAAAABAAEAPMAAACYBQAAAAA=&#10;">
                <v:textbox>
                  <w:txbxContent>
                    <w:p w:rsidR="001945FD" w:rsidRDefault="001945FD" w:rsidP="00CC12A4">
                      <w:pPr>
                        <w:jc w:val="center"/>
                        <w:rPr>
                          <w:b/>
                          <w:u w:val="single"/>
                        </w:rPr>
                      </w:pPr>
                      <w:r w:rsidRPr="00C7752B">
                        <w:rPr>
                          <w:b/>
                          <w:u w:val="single"/>
                        </w:rPr>
                        <w:t>Excluded from Screening</w:t>
                      </w:r>
                    </w:p>
                    <w:p w:rsidR="001945FD" w:rsidRDefault="001945FD" w:rsidP="00CC12A4">
                      <w:pPr>
                        <w:jc w:val="center"/>
                        <w:rPr>
                          <w:b/>
                          <w:u w:val="single"/>
                        </w:rPr>
                      </w:pP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Ophthalmology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Dental</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Endoscopy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Minor dermatology</w:t>
                      </w:r>
                    </w:p>
                    <w:p w:rsidR="001945FD" w:rsidRDefault="001945FD" w:rsidP="00B702B1">
                      <w:pPr>
                        <w:numPr>
                          <w:ilvl w:val="0"/>
                          <w:numId w:val="34"/>
                        </w:numPr>
                        <w:tabs>
                          <w:tab w:val="clear" w:pos="720"/>
                        </w:tabs>
                        <w:ind w:left="360"/>
                        <w:rPr>
                          <w:rFonts w:ascii="Arial" w:hAnsi="Arial" w:cs="Arial"/>
                          <w:i/>
                        </w:rPr>
                      </w:pPr>
                      <w:r w:rsidRPr="0010649D">
                        <w:rPr>
                          <w:rFonts w:ascii="Arial" w:hAnsi="Arial" w:cs="Arial"/>
                          <w:i/>
                        </w:rPr>
                        <w:t xml:space="preserve">Children </w:t>
                      </w:r>
                    </w:p>
                    <w:p w:rsidR="001945FD" w:rsidRDefault="001945FD" w:rsidP="00B702B1">
                      <w:pPr>
                        <w:numPr>
                          <w:ilvl w:val="0"/>
                          <w:numId w:val="34"/>
                        </w:numPr>
                        <w:tabs>
                          <w:tab w:val="clear" w:pos="720"/>
                        </w:tabs>
                        <w:ind w:left="360"/>
                        <w:rPr>
                          <w:rFonts w:ascii="Arial" w:hAnsi="Arial" w:cs="Arial"/>
                          <w:i/>
                        </w:rPr>
                      </w:pPr>
                      <w:r>
                        <w:rPr>
                          <w:rFonts w:ascii="Arial" w:hAnsi="Arial" w:cs="Arial"/>
                          <w:i/>
                        </w:rPr>
                        <w:t>Endoscopy through natural orifice</w:t>
                      </w:r>
                    </w:p>
                    <w:p w:rsidR="001945FD" w:rsidRDefault="001945FD" w:rsidP="00B702B1">
                      <w:pPr>
                        <w:numPr>
                          <w:ilvl w:val="0"/>
                          <w:numId w:val="34"/>
                        </w:numPr>
                        <w:tabs>
                          <w:tab w:val="clear" w:pos="720"/>
                        </w:tabs>
                        <w:ind w:left="360"/>
                        <w:rPr>
                          <w:rFonts w:ascii="Arial" w:hAnsi="Arial" w:cs="Arial"/>
                          <w:i/>
                        </w:rPr>
                      </w:pPr>
                      <w:r>
                        <w:rPr>
                          <w:rFonts w:ascii="Arial" w:hAnsi="Arial" w:cs="Arial"/>
                          <w:i/>
                        </w:rPr>
                        <w:t>Termination of pregnancy</w:t>
                      </w:r>
                    </w:p>
                    <w:p w:rsidR="001945FD" w:rsidRDefault="001945FD" w:rsidP="00B702B1">
                      <w:pPr>
                        <w:numPr>
                          <w:ilvl w:val="0"/>
                          <w:numId w:val="34"/>
                        </w:numPr>
                        <w:tabs>
                          <w:tab w:val="clear" w:pos="720"/>
                        </w:tabs>
                        <w:ind w:left="360"/>
                        <w:rPr>
                          <w:rFonts w:ascii="Arial" w:hAnsi="Arial" w:cs="Arial"/>
                          <w:i/>
                        </w:rPr>
                      </w:pPr>
                      <w:r>
                        <w:rPr>
                          <w:rFonts w:ascii="Arial" w:hAnsi="Arial" w:cs="Arial"/>
                          <w:i/>
                        </w:rPr>
                        <w:t>Flexible cystoscopy</w:t>
                      </w:r>
                    </w:p>
                    <w:p w:rsidR="001945FD" w:rsidRPr="0010649D" w:rsidRDefault="001945FD" w:rsidP="00B702B1">
                      <w:pPr>
                        <w:numPr>
                          <w:ilvl w:val="0"/>
                          <w:numId w:val="34"/>
                        </w:numPr>
                        <w:tabs>
                          <w:tab w:val="clear" w:pos="720"/>
                        </w:tabs>
                        <w:ind w:left="360"/>
                        <w:rPr>
                          <w:rFonts w:ascii="Arial" w:hAnsi="Arial" w:cs="Arial"/>
                          <w:i/>
                        </w:rPr>
                      </w:pPr>
                      <w:r>
                        <w:rPr>
                          <w:rFonts w:ascii="Arial" w:hAnsi="Arial" w:cs="Arial"/>
                          <w:i/>
                        </w:rPr>
                        <w:t>Colposcopy</w:t>
                      </w:r>
                    </w:p>
                  </w:txbxContent>
                </v:textbox>
              </v:shape>
            </w:pict>
          </mc:Fallback>
        </mc:AlternateContent>
      </w:r>
      <w:r>
        <w:rPr>
          <w:noProof/>
        </w:rPr>
        <mc:AlternateContent>
          <mc:Choice Requires="wpc">
            <w:drawing>
              <wp:inline distT="0" distB="0" distL="0" distR="0" wp14:anchorId="29EADB9E" wp14:editId="31F814E4">
                <wp:extent cx="6172200" cy="6515735"/>
                <wp:effectExtent l="9525" t="0" r="9525" b="0"/>
                <wp:docPr id="123"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Text Box 93"/>
                        <wps:cNvSpPr txBox="1">
                          <a:spLocks noChangeArrowheads="1"/>
                        </wps:cNvSpPr>
                        <wps:spPr bwMode="auto">
                          <a:xfrm>
                            <a:off x="4686300" y="1486136"/>
                            <a:ext cx="1485900" cy="1143124"/>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Positive results fed back by </w:t>
                              </w:r>
                              <w:r>
                                <w:rPr>
                                  <w:rFonts w:ascii="Arial" w:hAnsi="Arial" w:cs="Arial"/>
                                  <w:b/>
                                </w:rPr>
                                <w:t>Microbiology electronically to GP</w:t>
                              </w:r>
                            </w:p>
                          </w:txbxContent>
                        </wps:txbx>
                        <wps:bodyPr rot="0" vert="horz" wrap="square" lIns="91440" tIns="45720" rIns="91440" bIns="45720" anchor="t" anchorCtr="0" upright="1">
                          <a:noAutofit/>
                        </wps:bodyPr>
                      </wps:wsp>
                      <wps:wsp>
                        <wps:cNvPr id="96" name="Text Box 94"/>
                        <wps:cNvSpPr txBox="1">
                          <a:spLocks noChangeArrowheads="1"/>
                        </wps:cNvSpPr>
                        <wps:spPr bwMode="auto">
                          <a:xfrm>
                            <a:off x="2171700" y="686023"/>
                            <a:ext cx="1714500" cy="456361"/>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MRSA screening as per QEHKL </w:t>
                              </w:r>
                              <w:r>
                                <w:rPr>
                                  <w:rFonts w:ascii="Arial" w:hAnsi="Arial" w:cs="Arial"/>
                                  <w:b/>
                                </w:rPr>
                                <w:t>policy</w:t>
                              </w:r>
                            </w:p>
                          </w:txbxContent>
                        </wps:txbx>
                        <wps:bodyPr rot="0" vert="horz" wrap="square" lIns="91440" tIns="45720" rIns="91440" bIns="45720" anchor="t" anchorCtr="0" upright="1">
                          <a:noAutofit/>
                        </wps:bodyPr>
                      </wps:wsp>
                      <wps:wsp>
                        <wps:cNvPr id="97" name="Line 95"/>
                        <wps:cNvCnPr/>
                        <wps:spPr bwMode="auto">
                          <a:xfrm>
                            <a:off x="5143500" y="1143124"/>
                            <a:ext cx="7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96"/>
                        <wps:cNvCnPr/>
                        <wps:spPr bwMode="auto">
                          <a:xfrm>
                            <a:off x="2971800" y="343011"/>
                            <a:ext cx="762" cy="343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97"/>
                        <wps:cNvCnPr/>
                        <wps:spPr bwMode="auto">
                          <a:xfrm>
                            <a:off x="3543300" y="2400339"/>
                            <a:ext cx="762" cy="571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98"/>
                        <wps:cNvSpPr txBox="1">
                          <a:spLocks noChangeArrowheads="1"/>
                        </wps:cNvSpPr>
                        <wps:spPr bwMode="auto">
                          <a:xfrm>
                            <a:off x="2628900" y="3657554"/>
                            <a:ext cx="2514600" cy="343011"/>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101" name="Text Box 99"/>
                        <wps:cNvSpPr txBox="1">
                          <a:spLocks noChangeArrowheads="1"/>
                        </wps:cNvSpPr>
                        <wps:spPr bwMode="auto">
                          <a:xfrm>
                            <a:off x="0" y="4343576"/>
                            <a:ext cx="2857500" cy="1600226"/>
                          </a:xfrm>
                          <a:prstGeom prst="rect">
                            <a:avLst/>
                          </a:prstGeom>
                          <a:solidFill>
                            <a:srgbClr val="FFFFFF"/>
                          </a:solidFill>
                          <a:ln w="9525">
                            <a:solidFill>
                              <a:srgbClr val="000000"/>
                            </a:solidFill>
                            <a:miter lim="800000"/>
                            <a:headEnd/>
                            <a:tailEnd/>
                          </a:ln>
                        </wps:spPr>
                        <wps:txbx>
                          <w:txbxContent>
                            <w:p w:rsidR="001945FD" w:rsidRPr="00326C8F" w:rsidRDefault="001945FD" w:rsidP="00CC12A4">
                              <w:pPr>
                                <w:rPr>
                                  <w:rFonts w:ascii="Arial" w:hAnsi="Arial" w:cs="Arial"/>
                                  <w:b/>
                                  <w:u w:val="single"/>
                                </w:rPr>
                              </w:pPr>
                              <w:r w:rsidRPr="00326C8F">
                                <w:rPr>
                                  <w:rFonts w:ascii="Arial" w:hAnsi="Arial" w:cs="Arial"/>
                                  <w:b/>
                                  <w:u w:val="single"/>
                                </w:rPr>
                                <w:t xml:space="preserve">Procedure </w:t>
                              </w:r>
                              <w:r>
                                <w:rPr>
                                  <w:rFonts w:ascii="Arial" w:hAnsi="Arial" w:cs="Arial"/>
                                  <w:b/>
                                  <w:u w:val="single"/>
                                </w:rPr>
                                <w:t>at least 3 days in advance</w:t>
                              </w:r>
                            </w:p>
                            <w:p w:rsidR="001945FD" w:rsidRPr="000D65C6" w:rsidRDefault="001945FD" w:rsidP="00CC12A4">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wps:txbx>
                        <wps:bodyPr rot="0" vert="horz" wrap="square" lIns="91440" tIns="45720" rIns="91440" bIns="45720" anchor="t" anchorCtr="0" upright="1">
                          <a:noAutofit/>
                        </wps:bodyPr>
                      </wps:wsp>
                      <wps:wsp>
                        <wps:cNvPr id="102" name="Text Box 100"/>
                        <wps:cNvSpPr txBox="1">
                          <a:spLocks noChangeArrowheads="1"/>
                        </wps:cNvSpPr>
                        <wps:spPr bwMode="auto">
                          <a:xfrm>
                            <a:off x="3200400" y="4228745"/>
                            <a:ext cx="2971800" cy="686023"/>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Ward staff to request decolonisation treatment to be prescribed on patient records</w:t>
                              </w:r>
                            </w:p>
                          </w:txbxContent>
                        </wps:txbx>
                        <wps:bodyPr rot="0" vert="horz" wrap="square" lIns="91440" tIns="45720" rIns="91440" bIns="45720" anchor="t" anchorCtr="0" upright="1">
                          <a:noAutofit/>
                        </wps:bodyPr>
                      </wps:wsp>
                      <wps:wsp>
                        <wps:cNvPr id="103" name="Line 101"/>
                        <wps:cNvCnPr/>
                        <wps:spPr bwMode="auto">
                          <a:xfrm>
                            <a:off x="4572000" y="4914768"/>
                            <a:ext cx="762" cy="2296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2"/>
                        <wps:cNvCnPr/>
                        <wps:spPr bwMode="auto">
                          <a:xfrm>
                            <a:off x="2971800" y="1143124"/>
                            <a:ext cx="762"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03"/>
                        <wps:cNvCnPr/>
                        <wps:spPr bwMode="auto">
                          <a:xfrm>
                            <a:off x="2857500" y="2400339"/>
                            <a:ext cx="762" cy="1257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04"/>
                        <wps:cNvCnPr/>
                        <wps:spPr bwMode="auto">
                          <a:xfrm>
                            <a:off x="4000500" y="2171418"/>
                            <a:ext cx="6858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105"/>
                        <wps:cNvSpPr txBox="1">
                          <a:spLocks noChangeArrowheads="1"/>
                        </wps:cNvSpPr>
                        <wps:spPr bwMode="auto">
                          <a:xfrm>
                            <a:off x="3314700" y="5143689"/>
                            <a:ext cx="2857500" cy="457102"/>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Decolonisation pack to be collected from pharmacy </w:t>
                              </w:r>
                            </w:p>
                          </w:txbxContent>
                        </wps:txbx>
                        <wps:bodyPr rot="0" vert="horz" wrap="square" lIns="91440" tIns="45720" rIns="91440" bIns="45720" anchor="t" anchorCtr="0" upright="1">
                          <a:noAutofit/>
                        </wps:bodyPr>
                      </wps:wsp>
                      <wps:wsp>
                        <wps:cNvPr id="108" name="Line 106"/>
                        <wps:cNvCnPr/>
                        <wps:spPr bwMode="auto">
                          <a:xfrm>
                            <a:off x="4572000" y="5600791"/>
                            <a:ext cx="762"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107"/>
                        <wps:cNvSpPr txBox="1">
                          <a:spLocks noChangeArrowheads="1"/>
                        </wps:cNvSpPr>
                        <wps:spPr bwMode="auto">
                          <a:xfrm>
                            <a:off x="1714500" y="1371305"/>
                            <a:ext cx="2514600" cy="343752"/>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 xml:space="preserve">Treatment booked within 72hrs </w:t>
                              </w:r>
                            </w:p>
                          </w:txbxContent>
                        </wps:txbx>
                        <wps:bodyPr rot="0" vert="horz" wrap="square" lIns="91440" tIns="45720" rIns="91440" bIns="45720" anchor="t" anchorCtr="0" upright="1">
                          <a:noAutofit/>
                        </wps:bodyPr>
                      </wps:wsp>
                      <wps:wsp>
                        <wps:cNvPr id="110" name="Text Box 108"/>
                        <wps:cNvSpPr txBox="1">
                          <a:spLocks noChangeArrowheads="1"/>
                        </wps:cNvSpPr>
                        <wps:spPr bwMode="auto">
                          <a:xfrm>
                            <a:off x="2171700" y="2057328"/>
                            <a:ext cx="800100" cy="342271"/>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No</w:t>
                              </w:r>
                            </w:p>
                          </w:txbxContent>
                        </wps:txbx>
                        <wps:bodyPr rot="0" vert="horz" wrap="square" lIns="91440" tIns="45720" rIns="91440" bIns="45720" anchor="t" anchorCtr="0" upright="1">
                          <a:noAutofit/>
                        </wps:bodyPr>
                      </wps:wsp>
                      <wps:wsp>
                        <wps:cNvPr id="111" name="Text Box 109"/>
                        <wps:cNvSpPr txBox="1">
                          <a:spLocks noChangeArrowheads="1"/>
                        </wps:cNvSpPr>
                        <wps:spPr bwMode="auto">
                          <a:xfrm>
                            <a:off x="3200400" y="2057328"/>
                            <a:ext cx="800100" cy="342271"/>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 Yes</w:t>
                              </w:r>
                            </w:p>
                          </w:txbxContent>
                        </wps:txbx>
                        <wps:bodyPr rot="0" vert="horz" wrap="square" lIns="91440" tIns="45720" rIns="91440" bIns="45720" anchor="t" anchorCtr="0" upright="1">
                          <a:noAutofit/>
                        </wps:bodyPr>
                      </wps:wsp>
                      <wps:wsp>
                        <wps:cNvPr id="112" name="Text Box 110"/>
                        <wps:cNvSpPr txBox="1">
                          <a:spLocks noChangeArrowheads="1"/>
                        </wps:cNvSpPr>
                        <wps:spPr bwMode="auto">
                          <a:xfrm>
                            <a:off x="3314700" y="5943802"/>
                            <a:ext cx="2743200" cy="456361"/>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on admission</w:t>
                              </w:r>
                            </w:p>
                          </w:txbxContent>
                        </wps:txbx>
                        <wps:bodyPr rot="0" vert="horz" wrap="square" lIns="91440" tIns="45720" rIns="91440" bIns="45720" anchor="t" anchorCtr="0" upright="1">
                          <a:noAutofit/>
                        </wps:bodyPr>
                      </wps:wsp>
                      <wps:wsp>
                        <wps:cNvPr id="113" name="Text Box 111"/>
                        <wps:cNvSpPr txBox="1">
                          <a:spLocks noChangeArrowheads="1"/>
                        </wps:cNvSpPr>
                        <wps:spPr bwMode="auto">
                          <a:xfrm>
                            <a:off x="3314700" y="2971531"/>
                            <a:ext cx="2743200" cy="457102"/>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DSU staff to check result on APEX before procedure commences</w:t>
                              </w:r>
                            </w:p>
                          </w:txbxContent>
                        </wps:txbx>
                        <wps:bodyPr rot="0" vert="horz" wrap="square" lIns="91440" tIns="45720" rIns="91440" bIns="45720" anchor="t" anchorCtr="0" upright="1">
                          <a:noAutofit/>
                        </wps:bodyPr>
                      </wps:wsp>
                      <wps:wsp>
                        <wps:cNvPr id="114" name="Line 112"/>
                        <wps:cNvCnPr/>
                        <wps:spPr bwMode="auto">
                          <a:xfrm>
                            <a:off x="4572000" y="3428632"/>
                            <a:ext cx="762" cy="230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13"/>
                        <wps:cNvCnPr/>
                        <wps:spPr bwMode="auto">
                          <a:xfrm>
                            <a:off x="4572000" y="4000565"/>
                            <a:ext cx="762" cy="2296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14"/>
                        <wps:cNvCnPr/>
                        <wps:spPr bwMode="auto">
                          <a:xfrm flipH="1">
                            <a:off x="1485900" y="3771644"/>
                            <a:ext cx="11430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5"/>
                        <wps:cNvCnPr/>
                        <wps:spPr bwMode="auto">
                          <a:xfrm>
                            <a:off x="1485900" y="3771644"/>
                            <a:ext cx="0" cy="5719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16"/>
                        <wps:cNvCnPr/>
                        <wps:spPr bwMode="auto">
                          <a:xfrm flipH="1">
                            <a:off x="2628900" y="1714316"/>
                            <a:ext cx="342900"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117"/>
                        <wps:cNvCnPr/>
                        <wps:spPr bwMode="auto">
                          <a:xfrm>
                            <a:off x="2971800" y="1714316"/>
                            <a:ext cx="457200"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18"/>
                        <wps:cNvSpPr txBox="1">
                          <a:spLocks noChangeArrowheads="1"/>
                        </wps:cNvSpPr>
                        <wps:spPr bwMode="auto">
                          <a:xfrm>
                            <a:off x="4457700" y="571192"/>
                            <a:ext cx="1485900" cy="457842"/>
                          </a:xfrm>
                          <a:prstGeom prst="rect">
                            <a:avLst/>
                          </a:prstGeom>
                          <a:solidFill>
                            <a:srgbClr val="FFFFFF"/>
                          </a:solidFill>
                          <a:ln w="9525">
                            <a:solidFill>
                              <a:srgbClr val="000000"/>
                            </a:solidFill>
                            <a:miter lim="800000"/>
                            <a:headEnd/>
                            <a:tailEnd/>
                          </a:ln>
                        </wps:spPr>
                        <wps:txbx>
                          <w:txbxContent>
                            <w:p w:rsidR="001945FD" w:rsidRDefault="001945FD" w:rsidP="00CC12A4">
                              <w:pPr>
                                <w:rPr>
                                  <w:rFonts w:ascii="Arial" w:hAnsi="Arial" w:cs="Arial"/>
                                  <w:b/>
                                </w:rPr>
                              </w:pPr>
                              <w:r>
                                <w:rPr>
                                  <w:rFonts w:ascii="Arial" w:hAnsi="Arial" w:cs="Arial"/>
                                  <w:b/>
                                </w:rPr>
                                <w:t>Negative</w:t>
                              </w:r>
                              <w:r w:rsidRPr="000D65C6">
                                <w:rPr>
                                  <w:rFonts w:ascii="Arial" w:hAnsi="Arial" w:cs="Arial"/>
                                  <w:b/>
                                </w:rPr>
                                <w:t xml:space="preserve"> results </w:t>
                              </w:r>
                              <w:r>
                                <w:rPr>
                                  <w:rFonts w:ascii="Arial" w:hAnsi="Arial" w:cs="Arial"/>
                                  <w:b/>
                                </w:rPr>
                                <w:t xml:space="preserve"> </w:t>
                              </w:r>
                            </w:p>
                            <w:p w:rsidR="001945FD" w:rsidRPr="000D65C6" w:rsidRDefault="001945FD" w:rsidP="00CC12A4">
                              <w:pPr>
                                <w:jc w:val="center"/>
                                <w:rPr>
                                  <w:rFonts w:ascii="Arial" w:hAnsi="Arial" w:cs="Arial"/>
                                  <w:b/>
                                </w:rPr>
                              </w:pPr>
                              <w:r>
                                <w:rPr>
                                  <w:rFonts w:ascii="Arial" w:hAnsi="Arial" w:cs="Arial"/>
                                  <w:b/>
                                </w:rPr>
                                <w:t>NO action</w:t>
                              </w:r>
                            </w:p>
                          </w:txbxContent>
                        </wps:txbx>
                        <wps:bodyPr rot="0" vert="horz" wrap="square" lIns="91440" tIns="45720" rIns="91440" bIns="45720" anchor="t" anchorCtr="0" upright="1">
                          <a:noAutofit/>
                        </wps:bodyPr>
                      </wps:wsp>
                      <wps:wsp>
                        <wps:cNvPr id="122" name="Line 119"/>
                        <wps:cNvCnPr/>
                        <wps:spPr bwMode="auto">
                          <a:xfrm>
                            <a:off x="3886200" y="800113"/>
                            <a:ext cx="5715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91" o:spid="_x0000_s1056" editas="canvas" style="width:486pt;height:513.05pt;mso-position-horizontal-relative:char;mso-position-vertical-relative:line" coordsize="61722,6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bKAcAABJLAAAOAAAAZHJzL2Uyb0RvYy54bWzsXGtzozYU/d6Z/geG71kjIV6edXa2dtJ2&#10;ZtvuzG5/gAzYZoqBAomd7fS/914JxCN2nlu3O1Y+JNgQIcTh3KNzr3j7br9Njdu4rJI8m5nkjWUa&#10;cRbmUZKtZ+bvn68vfNOoap5FPM2zeGbexZX57vL7797uimlM802eRnFpQCNZNd0VM3NT18V0MqnC&#10;Tbzl1Zu8iDPYucrLLa/hY7meRCXfQevbdEIty53s8jIqyjyMqwq+Xcid5qVof7WKw/q31aqKayOd&#10;mdC3Wvwuxe8l/p5cvuXTdcmLTRI23eAv6MWWJxmcVDW14DU3bsrkXlPbJCzzKl/Vb8J8O8lXqySM&#10;xTXA1RBrdDVznt3ySlxMCKPTdhC2vmK7yzX2O8uvkzSF0ZhA61P8Dv/u4P7EuDvNhgfJb8SxzTG7&#10;Am5gVahbWb2ui582vIjFlVfT8Nfbj6WRRDPTtU0j41vA0ed4Xxs/5HsjsPEe4tnhsE8FHFjv4XvA&#10;orgfVfEhD/+ojCyfb3i2jt+XZb7bxDyC/hH8T7gG9a+ynQobWe5+ySM4D7+pc9HQflVucQzglhnQ&#10;OnN917YAUXfQDvNdYrsSS9ivEE/PfCfAA0I8gjCbUCbOx6dtU0VZ1T/G+dbAjZlZAljFqfjth6rG&#10;rvFpewieucrTJMK7JD6U6+U8LY1bDsC+Fj9N64PD0szYzczAoY4cjaNNWOLnUBPbpIYnNE22M9NX&#10;B/EpjuFVFkE3+bTmSSq3ocsIFTGoOI5yROv9ci/uHxFDgCO+zKM7GOYyl08kMAhsbPLyi2ns4Gmc&#10;mdWfN7yMTSP9OYNbFRDG8PEVH5jjUfhQ9vcs+3t4FkJTM7M2Dbk5r+Ujf1OUyXoDZ5LgyPL3cHtX&#10;iRjsrldN/wHNsvv/OqwD9z6s1UidFNaUeMRrYA0It6h4uvhUodojzGlRzRzXduVDdNagdvCx6eCj&#10;QS2e9cBrQf0hyWIjUKMEgJ5nH8tmzJ7Etg7wp4DdkEs7XHoulUzrsUcAmUJnHmJZFQiRyV5NnmV+&#10;03Dkg3wpLgRIH8kUHzWhHP4KrODKv/LZBaPu1QWzFouL99dzduFeE89Z2Iv5fEH+xmshbLpJoijO&#10;MDq0Koawp0XgRk9J/aF0jBqGybB1EZWgi+1f0ekR3UtuxwCGD8UJaRS0plQHEnEiImMXXoA4GngE&#10;wp2I7zazLSJgdQBwsNNzaBM4j0T2/xHmjPquAFlTlwmooRTiK8iDbRxBnI1Bv+MW3rdW8MGN1qh8&#10;slw/rFmDYIhKr40WL0Cl7TC7VZ2UWZZtB9jaAVg6HiGBhqUmy2x9GJYEyW08l/J72DzdXIq61BdT&#10;JYjutut4jiPEb4dqCvHfbVVnx8ZAU0cI9xymUiq66alUzyEgFrkPa0GSjRA4HayleGCAV8cbmQPU&#10;B5S3gCYAbUrFEeeNaBUZNaIHiIapzYiokbyb+dNJ7QEbLFeQHUIVM0p9j4lZXY+pW9mMrldnIJw3&#10;rlVU1bge4FqZuWK6hszdYfq5DoHwBFtkglvouWLUO2Qqh4DSwAW3QE5zjugHPWE7YxuBWKwl3AaY&#10;Ai1fwUjopQEOAtMHy0EDU/tbR6dszgiY/dzXcxlTaVCI1A97CYRCwoWISH88kGvKPGvKVBmshjL7&#10;6avnIhMUptW6/ZiQYmQUy13fEd4sisxvyfDX5uupUwLEUlkoVTFArH4q6nR+gG2DLG0kKia0XH9k&#10;3ipGRlyDoCXWIzL1HGwu5d3oydNg8jTMdRFL2YEvSCv0J08OuFFe8EC2q0mFaSWgc7AHKrSIpdJd&#10;PcJVzt5J3SqUDq2OILZHbEn83dRrnFd4NJF7BoQLlVWNC6MJt0+45H66jFjK2TsprvtFWtRyPJuO&#10;9DGIY5HeQx1hg0/rPVITcw6wVuaihvUA1vfTZUjhnRF7Qn3cSy5oWD+toJYqa1LDegDrAzkzYPD/&#10;BNb9aV/AbF/O6noqxGOYV5P1i7qmVhSPyrpjtNw1rge4VjmzTl3L0sSTlzf07QyslnTs0aSRDnGt&#10;7YwIjfaWgzSuB7gepdyIimuvtDNA/sJCHdFax7hdLtiGcgaRRNF2hrYzDtkZkPbq15QT8pqUW99n&#10;E0kOd1Q+0wFTFynotQ5ySeuR8l0yyrh1S+ueypjGKk2Kn9q1cM26RrVsEa0DzyMuG9XiYg0D5Of0&#10;aptzX21DiEqtyZyvrBB4YZnMo7hrEAdZscDWEVuvazi6rgGKBYYR+9mZsYPE2F+kgIkFGwgY7IRO&#10;VILSVOu9n7JGQRfMnHPBDFFpsoY8+ymy5xbM9BcrHsSmFJ4yZmts6mW0zdtSjkhLeiAnIEuwTm4y&#10;MUCuqplRSxo70lWyoSmZ8ZkumYF3fegM7v13xxDIlQyFQT/N9VzKtX3fFaY9zJMw3Sp9gQ6YoFPV&#10;Ai9doviNvrUA3l8g3rskVsQ3L4nCNzv1P4u3HHSvsrr8BwAA//8DAFBLAwQUAAYACAAAACEATAwA&#10;RNwAAAAGAQAADwAAAGRycy9kb3ducmV2LnhtbEyPwU7DMBBE70j8g7VI3KjdiBYIcSqEqBCoF1ou&#10;3Nx4SSLidRQ7ieHrWbjAZaXRjGbfFJvkOjHhEFpPGpYLBQKp8ralWsPrYXtxDSJEQ9Z0nlDDJwbY&#10;lKcnhcmtn+kFp32sBZdQyI2GJsY+lzJUDToTFr5HYu/dD85ElkMt7WBmLnedzJRaS2da4g+N6fG+&#10;wepjPzoNs3p+SF+H7W56o0SX0+PTGFcrrc/P0t0tiIgp/oXhB5/RoWSmox/JBtFp4CHx97J3c5Wx&#10;PHJIZeslyLKQ//HLbwAAAP//AwBQSwECLQAUAAYACAAAACEAtoM4kv4AAADhAQAAEwAAAAAAAAAA&#10;AAAAAAAAAAAAW0NvbnRlbnRfVHlwZXNdLnhtbFBLAQItABQABgAIAAAAIQA4/SH/1gAAAJQBAAAL&#10;AAAAAAAAAAAAAAAAAC8BAABfcmVscy8ucmVsc1BLAQItABQABgAIAAAAIQATq/dbKAcAABJLAAAO&#10;AAAAAAAAAAAAAAAAAC4CAABkcnMvZTJvRG9jLnhtbFBLAQItABQABgAIAAAAIQBMDABE3AAAAAYB&#10;AAAPAAAAAAAAAAAAAAAAAIIJAABkcnMvZG93bnJldi54bWxQSwUGAAAAAAQABADzAAAAiwoAAAAA&#10;">
                <v:shape id="_x0000_s1057" type="#_x0000_t75" style="position:absolute;width:61722;height:65157;visibility:visible;mso-wrap-style:square">
                  <v:fill o:detectmouseclick="t"/>
                  <v:path o:connecttype="none"/>
                </v:shape>
                <v:shape id="Text Box 93" o:spid="_x0000_s1058" type="#_x0000_t202" style="position:absolute;left:46863;top:14861;width:14859;height:1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1945FD" w:rsidRPr="000D65C6" w:rsidRDefault="001945FD" w:rsidP="00CC12A4">
                        <w:pPr>
                          <w:rPr>
                            <w:rFonts w:ascii="Arial" w:hAnsi="Arial" w:cs="Arial"/>
                            <w:b/>
                          </w:rPr>
                        </w:pPr>
                        <w:r w:rsidRPr="000D65C6">
                          <w:rPr>
                            <w:rFonts w:ascii="Arial" w:hAnsi="Arial" w:cs="Arial"/>
                            <w:b/>
                          </w:rPr>
                          <w:t xml:space="preserve">Positive results fed back by </w:t>
                        </w:r>
                        <w:r>
                          <w:rPr>
                            <w:rFonts w:ascii="Arial" w:hAnsi="Arial" w:cs="Arial"/>
                            <w:b/>
                          </w:rPr>
                          <w:t>Microbiology electronically to GP</w:t>
                        </w:r>
                      </w:p>
                    </w:txbxContent>
                  </v:textbox>
                </v:shape>
                <v:shape id="Text Box 94" o:spid="_x0000_s1059" type="#_x0000_t202" style="position:absolute;left:21717;top:6860;width:17145;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1945FD" w:rsidRPr="000D65C6" w:rsidRDefault="001945FD" w:rsidP="00CC12A4">
                        <w:pPr>
                          <w:rPr>
                            <w:rFonts w:ascii="Arial" w:hAnsi="Arial" w:cs="Arial"/>
                            <w:b/>
                          </w:rPr>
                        </w:pPr>
                        <w:r w:rsidRPr="000D65C6">
                          <w:rPr>
                            <w:rFonts w:ascii="Arial" w:hAnsi="Arial" w:cs="Arial"/>
                            <w:b/>
                          </w:rPr>
                          <w:t xml:space="preserve">MRSA screening as per QEHKL </w:t>
                        </w:r>
                        <w:r>
                          <w:rPr>
                            <w:rFonts w:ascii="Arial" w:hAnsi="Arial" w:cs="Arial"/>
                            <w:b/>
                          </w:rPr>
                          <w:t>policy</w:t>
                        </w:r>
                      </w:p>
                    </w:txbxContent>
                  </v:textbox>
                </v:shape>
                <v:line id="Line 95" o:spid="_x0000_s1060" style="position:absolute;visibility:visible;mso-wrap-style:square" from="51435,11431" to="51442,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96" o:spid="_x0000_s1061" style="position:absolute;visibility:visible;mso-wrap-style:square" from="29718,3430" to="2972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97" o:spid="_x0000_s1062" style="position:absolute;visibility:visible;mso-wrap-style:square" from="35433,24003" to="35440,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shape id="Text Box 98" o:spid="_x0000_s1063" type="#_x0000_t202" style="position:absolute;left:26289;top:36575;width:2514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1945FD" w:rsidRPr="000D65C6" w:rsidRDefault="001945FD" w:rsidP="00CC12A4">
                        <w:pPr>
                          <w:jc w:val="center"/>
                          <w:rPr>
                            <w:rFonts w:ascii="Arial" w:hAnsi="Arial" w:cs="Arial"/>
                            <w:b/>
                          </w:rPr>
                        </w:pPr>
                        <w:r>
                          <w:rPr>
                            <w:rFonts w:ascii="Arial" w:hAnsi="Arial" w:cs="Arial"/>
                            <w:b/>
                          </w:rPr>
                          <w:t>POSITIVE MRSA RESULT</w:t>
                        </w:r>
                      </w:p>
                    </w:txbxContent>
                  </v:textbox>
                </v:shape>
                <v:shape id="Text Box 99" o:spid="_x0000_s1064" type="#_x0000_t202" style="position:absolute;top:43435;width:28575;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1945FD" w:rsidRPr="00326C8F" w:rsidRDefault="001945FD" w:rsidP="00CC12A4">
                        <w:pPr>
                          <w:rPr>
                            <w:rFonts w:ascii="Arial" w:hAnsi="Arial" w:cs="Arial"/>
                            <w:b/>
                            <w:u w:val="single"/>
                          </w:rPr>
                        </w:pPr>
                        <w:r w:rsidRPr="00326C8F">
                          <w:rPr>
                            <w:rFonts w:ascii="Arial" w:hAnsi="Arial" w:cs="Arial"/>
                            <w:b/>
                            <w:u w:val="single"/>
                          </w:rPr>
                          <w:t xml:space="preserve">Procedure </w:t>
                        </w:r>
                        <w:r>
                          <w:rPr>
                            <w:rFonts w:ascii="Arial" w:hAnsi="Arial" w:cs="Arial"/>
                            <w:b/>
                            <w:u w:val="single"/>
                          </w:rPr>
                          <w:t>at least 3 days in advance</w:t>
                        </w:r>
                      </w:p>
                      <w:p w:rsidR="001945FD" w:rsidRPr="000D65C6" w:rsidRDefault="001945FD" w:rsidP="00CC12A4">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v:textbox>
                </v:shape>
                <v:shape id="Text Box 100" o:spid="_x0000_s1065" type="#_x0000_t202" style="position:absolute;left:32004;top:42287;width:29718;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1945FD" w:rsidRPr="000D65C6" w:rsidRDefault="001945FD" w:rsidP="00CC12A4">
                        <w:pPr>
                          <w:rPr>
                            <w:rFonts w:ascii="Arial" w:hAnsi="Arial" w:cs="Arial"/>
                            <w:b/>
                          </w:rPr>
                        </w:pPr>
                        <w:r>
                          <w:rPr>
                            <w:rFonts w:ascii="Arial" w:hAnsi="Arial" w:cs="Arial"/>
                            <w:b/>
                          </w:rPr>
                          <w:t>Ward staff to request decolonisation treatment to be prescribed on patient records</w:t>
                        </w:r>
                      </w:p>
                    </w:txbxContent>
                  </v:textbox>
                </v:shape>
                <v:line id="Line 101" o:spid="_x0000_s1066" style="position:absolute;visibility:visible;mso-wrap-style:square" from="45720,49147" to="45727,5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102" o:spid="_x0000_s1067" style="position:absolute;visibility:visible;mso-wrap-style:square" from="29718,11431" to="29725,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03" o:spid="_x0000_s1068" style="position:absolute;visibility:visible;mso-wrap-style:square" from="28575,24003" to="28582,3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04" o:spid="_x0000_s1069" style="position:absolute;visibility:visible;mso-wrap-style:square" from="40005,21714" to="46863,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05" o:spid="_x0000_s1070" type="#_x0000_t202" style="position:absolute;left:33147;top:51436;width:2857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1945FD" w:rsidRPr="000D65C6" w:rsidRDefault="001945FD" w:rsidP="00CC12A4">
                        <w:pPr>
                          <w:rPr>
                            <w:rFonts w:ascii="Arial" w:hAnsi="Arial" w:cs="Arial"/>
                            <w:b/>
                          </w:rPr>
                        </w:pPr>
                        <w:r>
                          <w:rPr>
                            <w:rFonts w:ascii="Arial" w:hAnsi="Arial" w:cs="Arial"/>
                            <w:b/>
                          </w:rPr>
                          <w:t xml:space="preserve">Decolonisation pack to be collected from pharmacy </w:t>
                        </w:r>
                      </w:p>
                    </w:txbxContent>
                  </v:textbox>
                </v:shape>
                <v:line id="Line 106" o:spid="_x0000_s1071" style="position:absolute;visibility:visible;mso-wrap-style:square" from="45720,56007" to="45727,5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shape id="Text Box 107" o:spid="_x0000_s1072" type="#_x0000_t202" style="position:absolute;left:17145;top:13713;width:2514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1945FD" w:rsidRPr="000D65C6" w:rsidRDefault="001945FD" w:rsidP="00CC12A4">
                        <w:pPr>
                          <w:jc w:val="center"/>
                          <w:rPr>
                            <w:rFonts w:ascii="Arial" w:hAnsi="Arial" w:cs="Arial"/>
                            <w:b/>
                          </w:rPr>
                        </w:pPr>
                        <w:r>
                          <w:rPr>
                            <w:rFonts w:ascii="Arial" w:hAnsi="Arial" w:cs="Arial"/>
                            <w:b/>
                          </w:rPr>
                          <w:t xml:space="preserve">Treatment booked within 72hrs </w:t>
                        </w:r>
                      </w:p>
                    </w:txbxContent>
                  </v:textbox>
                </v:shape>
                <v:shape id="Text Box 108" o:spid="_x0000_s1073" type="#_x0000_t202" style="position:absolute;left:21717;top:20573;width:800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1945FD" w:rsidRPr="000D65C6" w:rsidRDefault="001945FD" w:rsidP="00CC12A4">
                        <w:pPr>
                          <w:jc w:val="center"/>
                          <w:rPr>
                            <w:rFonts w:ascii="Arial" w:hAnsi="Arial" w:cs="Arial"/>
                            <w:b/>
                          </w:rPr>
                        </w:pPr>
                        <w:r>
                          <w:rPr>
                            <w:rFonts w:ascii="Arial" w:hAnsi="Arial" w:cs="Arial"/>
                            <w:b/>
                          </w:rPr>
                          <w:t>No</w:t>
                        </w:r>
                      </w:p>
                    </w:txbxContent>
                  </v:textbox>
                </v:shape>
                <v:shape id="Text Box 109" o:spid="_x0000_s1074" type="#_x0000_t202" style="position:absolute;left:32004;top:20573;width:800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1945FD" w:rsidRPr="000D65C6" w:rsidRDefault="001945FD" w:rsidP="00CC12A4">
                        <w:pPr>
                          <w:rPr>
                            <w:rFonts w:ascii="Arial" w:hAnsi="Arial" w:cs="Arial"/>
                            <w:b/>
                          </w:rPr>
                        </w:pPr>
                        <w:r>
                          <w:rPr>
                            <w:rFonts w:ascii="Arial" w:hAnsi="Arial" w:cs="Arial"/>
                            <w:b/>
                          </w:rPr>
                          <w:t xml:space="preserve"> Yes</w:t>
                        </w:r>
                      </w:p>
                    </w:txbxContent>
                  </v:textbox>
                </v:shape>
                <v:shape id="Text Box 110" o:spid="_x0000_s1075" type="#_x0000_t202" style="position:absolute;left:33147;top:59438;width:27432;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on admission</w:t>
                        </w:r>
                      </w:p>
                    </w:txbxContent>
                  </v:textbox>
                </v:shape>
                <v:shape id="Text Box 111" o:spid="_x0000_s1076" type="#_x0000_t202" style="position:absolute;left:33147;top:29715;width:2743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1945FD" w:rsidRPr="000D65C6" w:rsidRDefault="001945FD" w:rsidP="00CC12A4">
                        <w:pPr>
                          <w:jc w:val="center"/>
                          <w:rPr>
                            <w:rFonts w:ascii="Arial" w:hAnsi="Arial" w:cs="Arial"/>
                            <w:b/>
                          </w:rPr>
                        </w:pPr>
                        <w:r>
                          <w:rPr>
                            <w:rFonts w:ascii="Arial" w:hAnsi="Arial" w:cs="Arial"/>
                            <w:b/>
                          </w:rPr>
                          <w:t>DSU staff to check result on APEX before procedure commences</w:t>
                        </w:r>
                      </w:p>
                    </w:txbxContent>
                  </v:textbox>
                </v:shape>
                <v:line id="Line 112" o:spid="_x0000_s1077" style="position:absolute;visibility:visible;mso-wrap-style:square" from="45720,34286" to="45727,3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113" o:spid="_x0000_s1078" style="position:absolute;visibility:visible;mso-wrap-style:square" from="45720,40005" to="45727,4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114" o:spid="_x0000_s1079" style="position:absolute;flip:x;visibility:visible;mso-wrap-style:square" from="14859,37716" to="26289,3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15" o:spid="_x0000_s1080" style="position:absolute;visibility:visible;mso-wrap-style:square" from="14859,37716" to="14859,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116" o:spid="_x0000_s1081" style="position:absolute;flip:x;visibility:visible;mso-wrap-style:square" from="26289,17143" to="29718,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117" o:spid="_x0000_s1082" style="position:absolute;visibility:visible;mso-wrap-style:square" from="29718,17143" to="34290,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shape id="Text Box 118" o:spid="_x0000_s1083" type="#_x0000_t202" style="position:absolute;left:44577;top:5711;width:14859;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1945FD" w:rsidRDefault="001945FD" w:rsidP="00CC12A4">
                        <w:pPr>
                          <w:rPr>
                            <w:rFonts w:ascii="Arial" w:hAnsi="Arial" w:cs="Arial"/>
                            <w:b/>
                          </w:rPr>
                        </w:pPr>
                        <w:r>
                          <w:rPr>
                            <w:rFonts w:ascii="Arial" w:hAnsi="Arial" w:cs="Arial"/>
                            <w:b/>
                          </w:rPr>
                          <w:t>Negative</w:t>
                        </w:r>
                        <w:r w:rsidRPr="000D65C6">
                          <w:rPr>
                            <w:rFonts w:ascii="Arial" w:hAnsi="Arial" w:cs="Arial"/>
                            <w:b/>
                          </w:rPr>
                          <w:t xml:space="preserve"> results </w:t>
                        </w:r>
                        <w:r>
                          <w:rPr>
                            <w:rFonts w:ascii="Arial" w:hAnsi="Arial" w:cs="Arial"/>
                            <w:b/>
                          </w:rPr>
                          <w:t xml:space="preserve"> </w:t>
                        </w:r>
                      </w:p>
                      <w:p w:rsidR="001945FD" w:rsidRPr="000D65C6" w:rsidRDefault="001945FD" w:rsidP="00CC12A4">
                        <w:pPr>
                          <w:jc w:val="center"/>
                          <w:rPr>
                            <w:rFonts w:ascii="Arial" w:hAnsi="Arial" w:cs="Arial"/>
                            <w:b/>
                          </w:rPr>
                        </w:pPr>
                        <w:r>
                          <w:rPr>
                            <w:rFonts w:ascii="Arial" w:hAnsi="Arial" w:cs="Arial"/>
                            <w:b/>
                          </w:rPr>
                          <w:t>NO action</w:t>
                        </w:r>
                      </w:p>
                    </w:txbxContent>
                  </v:textbox>
                </v:shape>
                <v:line id="Line 119" o:spid="_x0000_s1084" style="position:absolute;visibility:visible;mso-wrap-style:square" from="38862,8001" to="44577,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w10:anchorlock/>
              </v:group>
            </w:pict>
          </mc:Fallback>
        </mc:AlternateContent>
      </w:r>
    </w:p>
    <w:p w:rsidR="00CC12A4" w:rsidRPr="00AE53E3" w:rsidRDefault="00CC12A4" w:rsidP="00CC12A4">
      <w:pPr>
        <w:jc w:val="center"/>
        <w:rPr>
          <w:b/>
          <w:sz w:val="28"/>
          <w:szCs w:val="28"/>
          <w:u w:val="single"/>
        </w:rPr>
      </w:pPr>
    </w:p>
    <w:p w:rsidR="00CC12A4" w:rsidRPr="00AE53E3" w:rsidRDefault="00CC12A4" w:rsidP="00CC12A4">
      <w:pPr>
        <w:pStyle w:val="Heading1"/>
      </w:pPr>
      <w:r>
        <w:rPr>
          <w:b w:val="0"/>
          <w:sz w:val="28"/>
          <w:szCs w:val="28"/>
          <w:u w:val="single"/>
        </w:rPr>
        <w:br w:type="page"/>
      </w:r>
      <w:bookmarkStart w:id="7" w:name="_Toc269889039"/>
      <w:bookmarkStart w:id="8" w:name="_Toc299625503"/>
      <w:r w:rsidRPr="00AE53E3">
        <w:lastRenderedPageBreak/>
        <w:t>APPENDIX 3</w:t>
      </w:r>
      <w:bookmarkEnd w:id="7"/>
      <w:r>
        <w:t xml:space="preserve"> - </w:t>
      </w:r>
      <w:r w:rsidRPr="00AE53E3">
        <w:t>Elective MRSA Screening Of Day Case Procedure Who Do Not Attend  Pre</w:t>
      </w:r>
      <w:r>
        <w:t>-</w:t>
      </w:r>
      <w:r w:rsidRPr="00AE53E3">
        <w:t>Assessment (Surgery) Pathway</w:t>
      </w:r>
      <w:bookmarkEnd w:id="8"/>
    </w:p>
    <w:p w:rsidR="00CC12A4" w:rsidRPr="00AE53E3" w:rsidRDefault="00CC12A4" w:rsidP="00CC12A4">
      <w:r>
        <w:rPr>
          <w:noProof/>
        </w:rPr>
        <mc:AlternateContent>
          <mc:Choice Requires="wps">
            <w:drawing>
              <wp:anchor distT="0" distB="0" distL="114300" distR="114300" simplePos="0" relativeHeight="251667456" behindDoc="0" locked="0" layoutInCell="1" allowOverlap="1" wp14:anchorId="110D72AB" wp14:editId="4BF4D3C6">
                <wp:simplePos x="0" y="0"/>
                <wp:positionH relativeFrom="column">
                  <wp:posOffset>114300</wp:posOffset>
                </wp:positionH>
                <wp:positionV relativeFrom="paragraph">
                  <wp:posOffset>162560</wp:posOffset>
                </wp:positionV>
                <wp:extent cx="5372100" cy="342900"/>
                <wp:effectExtent l="0" t="0" r="0" b="0"/>
                <wp:wrapNone/>
                <wp:docPr id="6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Referral for day case procedure or diagnostics without pre-assessment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85" type="#_x0000_t202" style="position:absolute;margin-left:9pt;margin-top:12.8pt;width:42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l5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i4zSjTr&#10;sEePYvDkLQwkm60CQb1xOfo9GPT0Axqw0bFYZ+6Bf3NEw7ZluhG31kLfClZhgtPwMrl4OuK4AFL2&#10;H6HCQGzvIQINte0Ce8gHQXRs1PHcnJAMx8vF7CqbpmjiaJvNsxXKIQTLn18b6/x7AR0JQkEtNj+i&#10;s8O986Prs0sI5kDJaieVioptyq2y5MBwUHbxO6H/5KY06Qu6WmSLkYC/QqTx+xNEJz1OvJJdQa/P&#10;TiwPtL3TFabJcs+kGmWsTukTj4G6kUQ/lEPsWbYMEQLJJVRHZNbCOOG4kSi0YH9Q0uN0F9R93zMr&#10;KFEfNHZnNZ3PwzpEZb64ylCxl5by0sI0R6iCekpGcevHFdobK5sWI43zoOEWO1rLSPZLVqf8cYJj&#10;u07bFlbkUo9eL/+EzRMAAAD//wMAUEsDBBQABgAIAAAAIQAvye+s3gAAAAgBAAAPAAAAZHJzL2Rv&#10;d25yZXYueG1sTI/BTsMwEETvSPyDtUhcEHUoxU1DnAohgegNCoKrG2+TCHsdYjcNf89yguPsjGbf&#10;lOvJOzHiELtAGq5mGQikOtiOGg1vrw+XOYiYDFnjAqGGb4ywrk5PSlPYcKQXHLepEVxCsTAa2pT6&#10;QspYt+hNnIUeib19GLxJLIdG2sEcudw7Oc8yJb3piD+0psf7FuvP7cFryBdP40fcXD+/12rvVuli&#10;OT5+DVqfn013tyASTukvDL/4jA4VM+3CgWwUjnXOU5KG+Y0CwX6uFnzYaViuFMiqlP8HVD8AAAD/&#10;/wMAUEsBAi0AFAAGAAgAAAAhALaDOJL+AAAA4QEAABMAAAAAAAAAAAAAAAAAAAAAAFtDb250ZW50&#10;X1R5cGVzXS54bWxQSwECLQAUAAYACAAAACEAOP0h/9YAAACUAQAACwAAAAAAAAAAAAAAAAAvAQAA&#10;X3JlbHMvLnJlbHNQSwECLQAUAAYACAAAACEAYmOpeS8CAABbBAAADgAAAAAAAAAAAAAAAAAuAgAA&#10;ZHJzL2Uyb0RvYy54bWxQSwECLQAUAAYACAAAACEAL8nvrN4AAAAIAQAADwAAAAAAAAAAAAAAAACJ&#10;BAAAZHJzL2Rvd25yZXYueG1sUEsFBgAAAAAEAAQA8wAAAJQFAAAAAA==&#10;">
                <v:textbox>
                  <w:txbxContent>
                    <w:p w:rsidR="001945FD" w:rsidRPr="0077658D" w:rsidRDefault="001945FD" w:rsidP="00CC12A4">
                      <w:pPr>
                        <w:rPr>
                          <w:rFonts w:ascii="Arial" w:hAnsi="Arial" w:cs="Arial"/>
                          <w:b/>
                        </w:rPr>
                      </w:pPr>
                      <w:r>
                        <w:rPr>
                          <w:rFonts w:ascii="Arial" w:hAnsi="Arial" w:cs="Arial"/>
                          <w:b/>
                        </w:rPr>
                        <w:t>Referral for day case procedure or diagnostics without pre-assessment</w:t>
                      </w:r>
                    </w:p>
                  </w:txbxContent>
                </v:textbox>
              </v:shape>
            </w:pict>
          </mc:Fallback>
        </mc:AlternateContent>
      </w:r>
    </w:p>
    <w:p w:rsidR="00CC12A4" w:rsidRPr="00AE53E3" w:rsidRDefault="00CC12A4" w:rsidP="00CC12A4"/>
    <w:p w:rsidR="00CC12A4" w:rsidRPr="00AE53E3" w:rsidRDefault="00CC12A4" w:rsidP="00CC12A4"/>
    <w:p w:rsidR="00CC12A4" w:rsidRPr="00AE53E3" w:rsidRDefault="00CC12A4" w:rsidP="00CC12A4">
      <w:r>
        <w:rPr>
          <w:noProof/>
        </w:rPr>
        <mc:AlternateContent>
          <mc:Choice Requires="wps">
            <w:drawing>
              <wp:anchor distT="0" distB="0" distL="114300" distR="114300" simplePos="0" relativeHeight="251665408" behindDoc="0" locked="0" layoutInCell="1" allowOverlap="1" wp14:anchorId="584BDB28" wp14:editId="712365F2">
                <wp:simplePos x="0" y="0"/>
                <wp:positionH relativeFrom="column">
                  <wp:posOffset>-446405</wp:posOffset>
                </wp:positionH>
                <wp:positionV relativeFrom="paragraph">
                  <wp:posOffset>868045</wp:posOffset>
                </wp:positionV>
                <wp:extent cx="1744980" cy="2173605"/>
                <wp:effectExtent l="0" t="0" r="0" b="0"/>
                <wp:wrapNone/>
                <wp:docPr id="6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173605"/>
                        </a:xfrm>
                        <a:prstGeom prst="rect">
                          <a:avLst/>
                        </a:prstGeom>
                        <a:solidFill>
                          <a:srgbClr val="FFFFFF"/>
                        </a:solidFill>
                        <a:ln w="9525">
                          <a:solidFill>
                            <a:srgbClr val="000000"/>
                          </a:solidFill>
                          <a:miter lim="800000"/>
                          <a:headEnd/>
                          <a:tailEnd/>
                        </a:ln>
                      </wps:spPr>
                      <wps:txbx>
                        <w:txbxContent>
                          <w:p w:rsidR="001945FD" w:rsidRDefault="001945FD" w:rsidP="00CC12A4">
                            <w:pPr>
                              <w:jc w:val="center"/>
                              <w:rPr>
                                <w:b/>
                                <w:u w:val="single"/>
                              </w:rPr>
                            </w:pPr>
                            <w:r w:rsidRPr="00C7752B">
                              <w:rPr>
                                <w:b/>
                                <w:u w:val="single"/>
                              </w:rPr>
                              <w:t>Excluded from Screening</w:t>
                            </w:r>
                          </w:p>
                          <w:p w:rsidR="001945FD" w:rsidRDefault="001945FD" w:rsidP="00CC12A4">
                            <w:pPr>
                              <w:jc w:val="center"/>
                              <w:rPr>
                                <w:b/>
                                <w:u w:val="single"/>
                              </w:rPr>
                            </w:pP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Ophthalmology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Dental</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Endoscopy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Minor dermatology</w:t>
                            </w:r>
                          </w:p>
                          <w:p w:rsidR="001945FD" w:rsidRDefault="001945FD" w:rsidP="00B702B1">
                            <w:pPr>
                              <w:numPr>
                                <w:ilvl w:val="0"/>
                                <w:numId w:val="34"/>
                              </w:numPr>
                              <w:tabs>
                                <w:tab w:val="clear" w:pos="720"/>
                              </w:tabs>
                              <w:ind w:left="360"/>
                              <w:rPr>
                                <w:rFonts w:ascii="Arial" w:hAnsi="Arial" w:cs="Arial"/>
                                <w:i/>
                              </w:rPr>
                            </w:pPr>
                            <w:r w:rsidRPr="0010649D">
                              <w:rPr>
                                <w:rFonts w:ascii="Arial" w:hAnsi="Arial" w:cs="Arial"/>
                                <w:i/>
                              </w:rPr>
                              <w:t>Children</w:t>
                            </w:r>
                          </w:p>
                          <w:p w:rsidR="001945FD" w:rsidRDefault="001945FD" w:rsidP="00B702B1">
                            <w:pPr>
                              <w:numPr>
                                <w:ilvl w:val="0"/>
                                <w:numId w:val="34"/>
                              </w:numPr>
                              <w:tabs>
                                <w:tab w:val="clear" w:pos="720"/>
                              </w:tabs>
                              <w:ind w:left="360"/>
                              <w:rPr>
                                <w:rFonts w:ascii="Arial" w:hAnsi="Arial" w:cs="Arial"/>
                                <w:i/>
                              </w:rPr>
                            </w:pPr>
                            <w:r>
                              <w:rPr>
                                <w:rFonts w:ascii="Arial" w:hAnsi="Arial" w:cs="Arial"/>
                                <w:i/>
                              </w:rPr>
                              <w:t>Endoscopy through natural orifice</w:t>
                            </w:r>
                          </w:p>
                          <w:p w:rsidR="001945FD" w:rsidRPr="0010649D" w:rsidRDefault="001945FD" w:rsidP="00B702B1">
                            <w:pPr>
                              <w:numPr>
                                <w:ilvl w:val="0"/>
                                <w:numId w:val="34"/>
                              </w:numPr>
                              <w:tabs>
                                <w:tab w:val="clear" w:pos="720"/>
                              </w:tabs>
                              <w:ind w:left="360"/>
                              <w:rPr>
                                <w:rFonts w:ascii="Arial" w:hAnsi="Arial" w:cs="Arial"/>
                                <w:i/>
                              </w:rPr>
                            </w:pPr>
                            <w:r>
                              <w:rPr>
                                <w:rFonts w:ascii="Arial" w:hAnsi="Arial" w:cs="Arial"/>
                                <w:i/>
                              </w:rPr>
                              <w:t>Termination of pregnancy</w:t>
                            </w:r>
                          </w:p>
                          <w:p w:rsidR="001945FD" w:rsidRPr="0010649D" w:rsidRDefault="001945FD" w:rsidP="00CC12A4">
                            <w:pPr>
                              <w:ind w:left="360"/>
                              <w:rPr>
                                <w:rFonts w:ascii="Arial" w:hAnsi="Arial" w:cs="Arial"/>
                                <w:i/>
                              </w:rPr>
                            </w:pPr>
                            <w:r w:rsidRPr="0010649D">
                              <w:rPr>
                                <w:rFonts w:ascii="Arial" w:hAnsi="Arial" w:cs="Arial"/>
                                <w:i/>
                              </w:rPr>
                              <w:t xml:space="preserve"> </w:t>
                            </w:r>
                          </w:p>
                          <w:p w:rsidR="001945FD" w:rsidRPr="00C7752B" w:rsidRDefault="001945FD" w:rsidP="00CC12A4">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6" type="#_x0000_t202" style="position:absolute;margin-left:-35.15pt;margin-top:68.35pt;width:137.4pt;height:17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TNLwIAAFwEAAAOAAAAZHJzL2Uyb0RvYy54bWysVNtu2zAMfR+wfxD0vthxczXiFF26DAO6&#10;C9DuA2RZtoXJoiYpsbOvHyWnWXZ7GeYHQQypQ/IcMpvboVPkKKyToAs6naSUCM2hkrop6Oen/asV&#10;Jc4zXTEFWhT0JBy93b58selNLjJoQVXCEgTRLu9NQVvvTZ4kjreiY24CRmh01mA75tG0TVJZ1iN6&#10;p5IsTRdJD7YyFrhwDn+9H510G/HrWnD/sa6d8EQVFGvz8bTxLMOZbDcsbywzreTnMtg/VNExqTHp&#10;BeqeeUYOVv4G1UluwUHtJxy6BOpachF7wG6m6S/dPLbMiNgLkuPMhSb3/2D5h+MnS2RV0MWUEs06&#10;1OhJDJ68hoFkN8tAUG9cjnGPBiP9gA4UOjbrzAPwL45o2LVMN+LOWuhbwSoscBpeJldPRxwXQMr+&#10;PVSYiB08RKChtl1gD/kgiI5CnS7ihGJ4SLmczdYrdHH0ZdPlzSKdxxwsf35urPNvBXQkXApqUf0I&#10;z44PzodyWP4cErI5ULLaS6WiYZtypyw5MpyUffzO6D+FKU36gq7n2Xxk4K8Qafz+BNFJjyOvZFfQ&#10;1SWI5YG3N7qKA+mZVOMdS1b6TGTgbmTRD+UQRcsuApVQnZBaC+OI40ripQX7jZIex7ug7uuBWUGJ&#10;eqdRnvV0Ngv7EI3ZfJmhYa895bWHaY5QBfWUjNedH3foYKxsWsw0DoSGO5S0lpHsoP1Y1bl+HOGo&#10;wXndwo5c2zHqx5/C9jsAAAD//wMAUEsDBBQABgAIAAAAIQDTxmtO4QAAAAsBAAAPAAAAZHJzL2Rv&#10;d25yZXYueG1sTI/BTsMwEETvSPyDtUhcUGvThKQNcSqEBKI3aCu4uombRNjrYLtp+HuWExxX8zTz&#10;tlxP1rBR+9A7lHA7F8A01q7psZWw3z3NlsBCVNgo41BL+NYB1tXlRamKxp3xTY/b2DIqwVAoCV2M&#10;Q8F5qDttVZi7QSNlR+etinT6ljdenancGr4QIuNW9UgLnRr0Y6frz+3JSlimL+NH2CSv73V2NKt4&#10;k4/PX17K66vp4R5Y1FP8g+FXn9ShIqeDO2ETmJEwy0VCKAVJlgMjYiHSO2AHCWm+EsCrkv//ofoB&#10;AAD//wMAUEsBAi0AFAAGAAgAAAAhALaDOJL+AAAA4QEAABMAAAAAAAAAAAAAAAAAAAAAAFtDb250&#10;ZW50X1R5cGVzXS54bWxQSwECLQAUAAYACAAAACEAOP0h/9YAAACUAQAACwAAAAAAAAAAAAAAAAAv&#10;AQAAX3JlbHMvLnJlbHNQSwECLQAUAAYACAAAACEAZsNkzS8CAABcBAAADgAAAAAAAAAAAAAAAAAu&#10;AgAAZHJzL2Uyb0RvYy54bWxQSwECLQAUAAYACAAAACEA08ZrTuEAAAALAQAADwAAAAAAAAAAAAAA&#10;AACJBAAAZHJzL2Rvd25yZXYueG1sUEsFBgAAAAAEAAQA8wAAAJcFAAAAAA==&#10;">
                <v:textbox>
                  <w:txbxContent>
                    <w:p w:rsidR="001945FD" w:rsidRDefault="001945FD" w:rsidP="00CC12A4">
                      <w:pPr>
                        <w:jc w:val="center"/>
                        <w:rPr>
                          <w:b/>
                          <w:u w:val="single"/>
                        </w:rPr>
                      </w:pPr>
                      <w:r w:rsidRPr="00C7752B">
                        <w:rPr>
                          <w:b/>
                          <w:u w:val="single"/>
                        </w:rPr>
                        <w:t>Excluded from Screening</w:t>
                      </w:r>
                    </w:p>
                    <w:p w:rsidR="001945FD" w:rsidRDefault="001945FD" w:rsidP="00CC12A4">
                      <w:pPr>
                        <w:jc w:val="center"/>
                        <w:rPr>
                          <w:b/>
                          <w:u w:val="single"/>
                        </w:rPr>
                      </w:pP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Ophthalmology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Dental</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Endoscopy</w:t>
                      </w:r>
                    </w:p>
                    <w:p w:rsidR="001945FD" w:rsidRPr="0010649D" w:rsidRDefault="001945FD" w:rsidP="00B702B1">
                      <w:pPr>
                        <w:numPr>
                          <w:ilvl w:val="0"/>
                          <w:numId w:val="34"/>
                        </w:numPr>
                        <w:tabs>
                          <w:tab w:val="clear" w:pos="720"/>
                        </w:tabs>
                        <w:ind w:left="360"/>
                        <w:rPr>
                          <w:rFonts w:ascii="Arial" w:hAnsi="Arial" w:cs="Arial"/>
                          <w:i/>
                        </w:rPr>
                      </w:pPr>
                      <w:r w:rsidRPr="0010649D">
                        <w:rPr>
                          <w:rFonts w:ascii="Arial" w:hAnsi="Arial" w:cs="Arial"/>
                          <w:i/>
                        </w:rPr>
                        <w:t>Minor dermatology</w:t>
                      </w:r>
                    </w:p>
                    <w:p w:rsidR="001945FD" w:rsidRDefault="001945FD" w:rsidP="00B702B1">
                      <w:pPr>
                        <w:numPr>
                          <w:ilvl w:val="0"/>
                          <w:numId w:val="34"/>
                        </w:numPr>
                        <w:tabs>
                          <w:tab w:val="clear" w:pos="720"/>
                        </w:tabs>
                        <w:ind w:left="360"/>
                        <w:rPr>
                          <w:rFonts w:ascii="Arial" w:hAnsi="Arial" w:cs="Arial"/>
                          <w:i/>
                        </w:rPr>
                      </w:pPr>
                      <w:r w:rsidRPr="0010649D">
                        <w:rPr>
                          <w:rFonts w:ascii="Arial" w:hAnsi="Arial" w:cs="Arial"/>
                          <w:i/>
                        </w:rPr>
                        <w:t>Children</w:t>
                      </w:r>
                    </w:p>
                    <w:p w:rsidR="001945FD" w:rsidRDefault="001945FD" w:rsidP="00B702B1">
                      <w:pPr>
                        <w:numPr>
                          <w:ilvl w:val="0"/>
                          <w:numId w:val="34"/>
                        </w:numPr>
                        <w:tabs>
                          <w:tab w:val="clear" w:pos="720"/>
                        </w:tabs>
                        <w:ind w:left="360"/>
                        <w:rPr>
                          <w:rFonts w:ascii="Arial" w:hAnsi="Arial" w:cs="Arial"/>
                          <w:i/>
                        </w:rPr>
                      </w:pPr>
                      <w:r>
                        <w:rPr>
                          <w:rFonts w:ascii="Arial" w:hAnsi="Arial" w:cs="Arial"/>
                          <w:i/>
                        </w:rPr>
                        <w:t>Endoscopy through natural orifice</w:t>
                      </w:r>
                    </w:p>
                    <w:p w:rsidR="001945FD" w:rsidRPr="0010649D" w:rsidRDefault="001945FD" w:rsidP="00B702B1">
                      <w:pPr>
                        <w:numPr>
                          <w:ilvl w:val="0"/>
                          <w:numId w:val="34"/>
                        </w:numPr>
                        <w:tabs>
                          <w:tab w:val="clear" w:pos="720"/>
                        </w:tabs>
                        <w:ind w:left="360"/>
                        <w:rPr>
                          <w:rFonts w:ascii="Arial" w:hAnsi="Arial" w:cs="Arial"/>
                          <w:i/>
                        </w:rPr>
                      </w:pPr>
                      <w:r>
                        <w:rPr>
                          <w:rFonts w:ascii="Arial" w:hAnsi="Arial" w:cs="Arial"/>
                          <w:i/>
                        </w:rPr>
                        <w:t>Termination of pregnancy</w:t>
                      </w:r>
                    </w:p>
                    <w:p w:rsidR="001945FD" w:rsidRPr="0010649D" w:rsidRDefault="001945FD" w:rsidP="00CC12A4">
                      <w:pPr>
                        <w:ind w:left="360"/>
                        <w:rPr>
                          <w:rFonts w:ascii="Arial" w:hAnsi="Arial" w:cs="Arial"/>
                          <w:i/>
                        </w:rPr>
                      </w:pPr>
                      <w:r w:rsidRPr="0010649D">
                        <w:rPr>
                          <w:rFonts w:ascii="Arial" w:hAnsi="Arial" w:cs="Arial"/>
                          <w:i/>
                        </w:rPr>
                        <w:t xml:space="preserve"> </w:t>
                      </w:r>
                    </w:p>
                    <w:p w:rsidR="001945FD" w:rsidRPr="00C7752B" w:rsidRDefault="001945FD" w:rsidP="00CC12A4">
                      <w:pPr>
                        <w:ind w:left="360"/>
                      </w:pPr>
                    </w:p>
                  </w:txbxContent>
                </v:textbox>
              </v:shape>
            </w:pict>
          </mc:Fallback>
        </mc:AlternateContent>
      </w:r>
      <w:r>
        <w:rPr>
          <w:noProof/>
        </w:rPr>
        <mc:AlternateContent>
          <mc:Choice Requires="wpc">
            <w:drawing>
              <wp:inline distT="0" distB="0" distL="0" distR="0" wp14:anchorId="760ADBA3" wp14:editId="1998FD9E">
                <wp:extent cx="6743700" cy="6541770"/>
                <wp:effectExtent l="9525" t="9525" r="0" b="20955"/>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 name="Text Box 122"/>
                        <wps:cNvSpPr txBox="1">
                          <a:spLocks noChangeArrowheads="1"/>
                        </wps:cNvSpPr>
                        <wps:spPr bwMode="auto">
                          <a:xfrm>
                            <a:off x="1485900" y="1600252"/>
                            <a:ext cx="1714500" cy="455627"/>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MRSA screening as per QEHKL </w:t>
                              </w:r>
                              <w:r>
                                <w:rPr>
                                  <w:rFonts w:ascii="Arial" w:hAnsi="Arial" w:cs="Arial"/>
                                  <w:b/>
                                </w:rPr>
                                <w:t>policy</w:t>
                              </w:r>
                            </w:p>
                          </w:txbxContent>
                        </wps:txbx>
                        <wps:bodyPr rot="0" vert="horz" wrap="square" lIns="91440" tIns="45720" rIns="91440" bIns="45720" anchor="t" anchorCtr="0" upright="1">
                          <a:noAutofit/>
                        </wps:bodyPr>
                      </wps:wsp>
                      <wps:wsp>
                        <wps:cNvPr id="344" name="Line 123"/>
                        <wps:cNvCnPr/>
                        <wps:spPr bwMode="auto">
                          <a:xfrm>
                            <a:off x="5715000" y="1143143"/>
                            <a:ext cx="7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4"/>
                        <wps:cNvCnPr/>
                        <wps:spPr bwMode="auto">
                          <a:xfrm>
                            <a:off x="2171700" y="0"/>
                            <a:ext cx="762" cy="22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125"/>
                        <wps:cNvCnPr/>
                        <wps:spPr bwMode="auto">
                          <a:xfrm>
                            <a:off x="2171700" y="2057361"/>
                            <a:ext cx="762" cy="22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126"/>
                        <wps:cNvSpPr txBox="1">
                          <a:spLocks noChangeArrowheads="1"/>
                        </wps:cNvSpPr>
                        <wps:spPr bwMode="auto">
                          <a:xfrm>
                            <a:off x="3657600" y="4228813"/>
                            <a:ext cx="2057400" cy="342276"/>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348" name="Line 127"/>
                        <wps:cNvCnPr/>
                        <wps:spPr bwMode="auto">
                          <a:xfrm>
                            <a:off x="4686300" y="4571830"/>
                            <a:ext cx="762" cy="343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128"/>
                        <wps:cNvCnPr/>
                        <wps:spPr bwMode="auto">
                          <a:xfrm>
                            <a:off x="4686300" y="4000629"/>
                            <a:ext cx="762" cy="228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129"/>
                        <wps:cNvCnPr/>
                        <wps:spPr bwMode="auto">
                          <a:xfrm flipH="1">
                            <a:off x="1828800" y="3200504"/>
                            <a:ext cx="762" cy="343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130"/>
                        <wps:cNvCnPr/>
                        <wps:spPr bwMode="auto">
                          <a:xfrm flipH="1">
                            <a:off x="1943100" y="2629303"/>
                            <a:ext cx="228600" cy="228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31"/>
                        <wps:cNvSpPr txBox="1">
                          <a:spLocks noChangeArrowheads="1"/>
                        </wps:cNvSpPr>
                        <wps:spPr bwMode="auto">
                          <a:xfrm>
                            <a:off x="685800" y="228925"/>
                            <a:ext cx="2857500" cy="457109"/>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 requested to attend drop in screening clinic (Mon –Fri 9-11)</w:t>
                              </w:r>
                            </w:p>
                          </w:txbxContent>
                        </wps:txbx>
                        <wps:bodyPr rot="0" vert="horz" wrap="square" lIns="91440" tIns="45720" rIns="91440" bIns="45720" anchor="t" anchorCtr="0" upright="1">
                          <a:noAutofit/>
                        </wps:bodyPr>
                      </wps:wsp>
                      <wps:wsp>
                        <wps:cNvPr id="33" name="Line 132"/>
                        <wps:cNvCnPr/>
                        <wps:spPr bwMode="auto">
                          <a:xfrm>
                            <a:off x="2171700" y="1371327"/>
                            <a:ext cx="762" cy="229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33"/>
                        <wps:cNvSpPr txBox="1">
                          <a:spLocks noChangeArrowheads="1"/>
                        </wps:cNvSpPr>
                        <wps:spPr bwMode="auto">
                          <a:xfrm>
                            <a:off x="4343400" y="914218"/>
                            <a:ext cx="2057400" cy="685293"/>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 screened on admission – SEE PATHWAY SURGERY 5</w:t>
                              </w:r>
                            </w:p>
                          </w:txbxContent>
                        </wps:txbx>
                        <wps:bodyPr rot="0" vert="horz" wrap="square" lIns="91440" tIns="45720" rIns="91440" bIns="45720" anchor="t" anchorCtr="0" upright="1">
                          <a:noAutofit/>
                        </wps:bodyPr>
                      </wps:wsp>
                      <wps:wsp>
                        <wps:cNvPr id="35" name="Text Box 134"/>
                        <wps:cNvSpPr txBox="1">
                          <a:spLocks noChangeArrowheads="1"/>
                        </wps:cNvSpPr>
                        <wps:spPr bwMode="auto">
                          <a:xfrm>
                            <a:off x="4000500" y="228925"/>
                            <a:ext cx="2286000" cy="457850"/>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 does not attend screening clinic</w:t>
                              </w:r>
                            </w:p>
                          </w:txbxContent>
                        </wps:txbx>
                        <wps:bodyPr rot="0" vert="horz" wrap="square" lIns="91440" tIns="45720" rIns="91440" bIns="45720" anchor="t" anchorCtr="0" upright="1">
                          <a:noAutofit/>
                        </wps:bodyPr>
                      </wps:wsp>
                      <wps:wsp>
                        <wps:cNvPr id="36" name="Text Box 135"/>
                        <wps:cNvSpPr txBox="1">
                          <a:spLocks noChangeArrowheads="1"/>
                        </wps:cNvSpPr>
                        <wps:spPr bwMode="auto">
                          <a:xfrm>
                            <a:off x="1600200" y="914218"/>
                            <a:ext cx="1485900" cy="457850"/>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Patients attends screening clinic</w:t>
                              </w:r>
                            </w:p>
                          </w:txbxContent>
                        </wps:txbx>
                        <wps:bodyPr rot="0" vert="horz" wrap="square" lIns="91440" tIns="45720" rIns="91440" bIns="45720" anchor="t" anchorCtr="0" upright="1">
                          <a:noAutofit/>
                        </wps:bodyPr>
                      </wps:wsp>
                      <wps:wsp>
                        <wps:cNvPr id="37" name="Line 136"/>
                        <wps:cNvCnPr/>
                        <wps:spPr bwMode="auto">
                          <a:xfrm>
                            <a:off x="3543300" y="457109"/>
                            <a:ext cx="4572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37"/>
                        <wps:cNvCnPr/>
                        <wps:spPr bwMode="auto">
                          <a:xfrm>
                            <a:off x="2171700" y="686034"/>
                            <a:ext cx="762" cy="228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38"/>
                        <wps:cNvCnPr/>
                        <wps:spPr bwMode="auto">
                          <a:xfrm>
                            <a:off x="5257800" y="686034"/>
                            <a:ext cx="762" cy="22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39"/>
                        <wps:cNvSpPr txBox="1">
                          <a:spLocks noChangeArrowheads="1"/>
                        </wps:cNvSpPr>
                        <wps:spPr bwMode="auto">
                          <a:xfrm>
                            <a:off x="4457700" y="1714344"/>
                            <a:ext cx="1143000" cy="686034"/>
                          </a:xfrm>
                          <a:prstGeom prst="rect">
                            <a:avLst/>
                          </a:prstGeom>
                          <a:solidFill>
                            <a:srgbClr val="FFFFFF"/>
                          </a:solidFill>
                          <a:ln w="9525">
                            <a:solidFill>
                              <a:srgbClr val="000000"/>
                            </a:solidFill>
                            <a:miter lim="800000"/>
                            <a:headEnd/>
                            <a:tailEnd/>
                          </a:ln>
                        </wps:spPr>
                        <wps:txbx>
                          <w:txbxContent>
                            <w:p w:rsidR="001945FD" w:rsidRDefault="001945FD" w:rsidP="00CC12A4">
                              <w:pPr>
                                <w:jc w:val="center"/>
                                <w:rPr>
                                  <w:rFonts w:ascii="Arial" w:hAnsi="Arial" w:cs="Arial"/>
                                  <w:b/>
                                </w:rPr>
                              </w:pPr>
                              <w:r>
                                <w:rPr>
                                  <w:rFonts w:ascii="Arial" w:hAnsi="Arial" w:cs="Arial"/>
                                  <w:b/>
                                </w:rPr>
                                <w:t xml:space="preserve">Negative result </w:t>
                              </w:r>
                            </w:p>
                            <w:p w:rsidR="001945FD" w:rsidRPr="000D65C6" w:rsidRDefault="001945FD" w:rsidP="00CC12A4">
                              <w:pPr>
                                <w:jc w:val="center"/>
                                <w:rPr>
                                  <w:rFonts w:ascii="Arial" w:hAnsi="Arial" w:cs="Arial"/>
                                  <w:b/>
                                </w:rPr>
                              </w:pPr>
                              <w:r>
                                <w:rPr>
                                  <w:rFonts w:ascii="Arial" w:hAnsi="Arial" w:cs="Arial"/>
                                  <w:b/>
                                </w:rPr>
                                <w:t>NO ACTION</w:t>
                              </w:r>
                            </w:p>
                          </w:txbxContent>
                        </wps:txbx>
                        <wps:bodyPr rot="0" vert="horz" wrap="square" lIns="91440" tIns="45720" rIns="91440" bIns="45720" anchor="t" anchorCtr="0" upright="1">
                          <a:noAutofit/>
                        </wps:bodyPr>
                      </wps:wsp>
                      <wps:wsp>
                        <wps:cNvPr id="41" name="Line 140"/>
                        <wps:cNvCnPr/>
                        <wps:spPr bwMode="auto">
                          <a:xfrm>
                            <a:off x="3200400" y="1943269"/>
                            <a:ext cx="12573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41"/>
                        <wps:cNvSpPr txBox="1">
                          <a:spLocks noChangeArrowheads="1"/>
                        </wps:cNvSpPr>
                        <wps:spPr bwMode="auto">
                          <a:xfrm>
                            <a:off x="1371600" y="2286286"/>
                            <a:ext cx="2514600" cy="342276"/>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 xml:space="preserve">Treatment booked within 72hrs </w:t>
                              </w:r>
                            </w:p>
                          </w:txbxContent>
                        </wps:txbx>
                        <wps:bodyPr rot="0" vert="horz" wrap="square" lIns="91440" tIns="45720" rIns="91440" bIns="45720" anchor="t" anchorCtr="0" upright="1">
                          <a:noAutofit/>
                        </wps:bodyPr>
                      </wps:wsp>
                      <wps:wsp>
                        <wps:cNvPr id="43" name="Text Box 142"/>
                        <wps:cNvSpPr txBox="1">
                          <a:spLocks noChangeArrowheads="1"/>
                        </wps:cNvSpPr>
                        <wps:spPr bwMode="auto">
                          <a:xfrm>
                            <a:off x="0" y="4228813"/>
                            <a:ext cx="2971800" cy="1143884"/>
                          </a:xfrm>
                          <a:prstGeom prst="rect">
                            <a:avLst/>
                          </a:prstGeom>
                          <a:solidFill>
                            <a:srgbClr val="FFFFFF"/>
                          </a:solidFill>
                          <a:ln w="9525">
                            <a:solidFill>
                              <a:srgbClr val="000000"/>
                            </a:solidFill>
                            <a:miter lim="800000"/>
                            <a:headEnd/>
                            <a:tailEnd/>
                          </a:ln>
                        </wps:spPr>
                        <wps:txbx>
                          <w:txbxContent>
                            <w:p w:rsidR="001945FD" w:rsidRPr="00326C8F" w:rsidRDefault="001945FD" w:rsidP="00CC12A4">
                              <w:pPr>
                                <w:rPr>
                                  <w:rFonts w:ascii="Arial" w:hAnsi="Arial" w:cs="Arial"/>
                                  <w:b/>
                                  <w:u w:val="single"/>
                                </w:rPr>
                              </w:pPr>
                              <w:r w:rsidRPr="00326C8F">
                                <w:rPr>
                                  <w:rFonts w:ascii="Arial" w:hAnsi="Arial" w:cs="Arial"/>
                                  <w:b/>
                                  <w:u w:val="single"/>
                                </w:rPr>
                                <w:t xml:space="preserve">Procedure </w:t>
                              </w:r>
                              <w:r>
                                <w:rPr>
                                  <w:rFonts w:ascii="Arial" w:hAnsi="Arial" w:cs="Arial"/>
                                  <w:b/>
                                  <w:u w:val="single"/>
                                </w:rPr>
                                <w:t>at least 3 days in advance</w:t>
                              </w:r>
                            </w:p>
                            <w:p w:rsidR="001945FD" w:rsidRPr="000D65C6" w:rsidRDefault="001945FD" w:rsidP="00CC12A4">
                              <w:pPr>
                                <w:rPr>
                                  <w:rFonts w:ascii="Arial" w:hAnsi="Arial" w:cs="Arial"/>
                                  <w:b/>
                                </w:rPr>
                              </w:pPr>
                              <w:r>
                                <w:rPr>
                                  <w:rFonts w:ascii="Arial" w:hAnsi="Arial" w:cs="Arial"/>
                                  <w:b/>
                                </w:rPr>
                                <w:t xml:space="preserve">IPACS send decolonisation pack to GP practice with GP letter.  IPACS send letter to patient informing them of result and requesting they collect the decolonisation pack from GP practice. </w:t>
                              </w:r>
                            </w:p>
                            <w:p w:rsidR="001945FD" w:rsidRDefault="001945FD" w:rsidP="00CC12A4">
                              <w:pPr>
                                <w:rPr>
                                  <w:rFonts w:ascii="Arial" w:hAnsi="Arial" w:cs="Arial"/>
                                  <w:b/>
                                </w:rPr>
                              </w:pPr>
                              <w:r>
                                <w:rPr>
                                  <w:rFonts w:ascii="Arial" w:hAnsi="Arial" w:cs="Arial"/>
                                  <w:b/>
                                </w:rPr>
                                <w:t xml:space="preserve"> </w:t>
                              </w:r>
                            </w:p>
                            <w:p w:rsidR="001945FD" w:rsidRPr="000D65C6" w:rsidRDefault="001945FD" w:rsidP="00CC12A4">
                              <w:pPr>
                                <w:rPr>
                                  <w:rFonts w:ascii="Arial" w:hAnsi="Arial" w:cs="Arial"/>
                                  <w:b/>
                                </w:rPr>
                              </w:pPr>
                              <w:r>
                                <w:rPr>
                                  <w:rFonts w:ascii="Arial" w:hAnsi="Arial" w:cs="Arial"/>
                                  <w:b/>
                                </w:rPr>
                                <w:t>Decolonisation organised to go to GP surgery with letter.</w:t>
                              </w:r>
                            </w:p>
                          </w:txbxContent>
                        </wps:txbx>
                        <wps:bodyPr rot="0" vert="horz" wrap="square" lIns="91440" tIns="45720" rIns="91440" bIns="45720" anchor="t" anchorCtr="0" upright="1">
                          <a:noAutofit/>
                        </wps:bodyPr>
                      </wps:wsp>
                      <wps:wsp>
                        <wps:cNvPr id="44" name="Text Box 143"/>
                        <wps:cNvSpPr txBox="1">
                          <a:spLocks noChangeArrowheads="1"/>
                        </wps:cNvSpPr>
                        <wps:spPr bwMode="auto">
                          <a:xfrm>
                            <a:off x="1485900" y="2857487"/>
                            <a:ext cx="800100" cy="342276"/>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No</w:t>
                              </w:r>
                            </w:p>
                          </w:txbxContent>
                        </wps:txbx>
                        <wps:bodyPr rot="0" vert="horz" wrap="square" lIns="91440" tIns="45720" rIns="91440" bIns="45720" anchor="t" anchorCtr="0" upright="1">
                          <a:noAutofit/>
                        </wps:bodyPr>
                      </wps:wsp>
                      <wps:wsp>
                        <wps:cNvPr id="45" name="Text Box 144"/>
                        <wps:cNvSpPr txBox="1">
                          <a:spLocks noChangeArrowheads="1"/>
                        </wps:cNvSpPr>
                        <wps:spPr bwMode="auto">
                          <a:xfrm>
                            <a:off x="2628900" y="2857487"/>
                            <a:ext cx="685800" cy="342276"/>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 Yes</w:t>
                              </w:r>
                            </w:p>
                          </w:txbxContent>
                        </wps:txbx>
                        <wps:bodyPr rot="0" vert="horz" wrap="square" lIns="91440" tIns="45720" rIns="91440" bIns="45720" anchor="t" anchorCtr="0" upright="1">
                          <a:noAutofit/>
                        </wps:bodyPr>
                      </wps:wsp>
                      <wps:wsp>
                        <wps:cNvPr id="46" name="Text Box 145"/>
                        <wps:cNvSpPr txBox="1">
                          <a:spLocks noChangeArrowheads="1"/>
                        </wps:cNvSpPr>
                        <wps:spPr bwMode="auto">
                          <a:xfrm>
                            <a:off x="3086100" y="3543520"/>
                            <a:ext cx="2743200" cy="455627"/>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DSU staff to check result on APEX before procedure commences</w:t>
                              </w:r>
                            </w:p>
                          </w:txbxContent>
                        </wps:txbx>
                        <wps:bodyPr rot="0" vert="horz" wrap="square" lIns="91440" tIns="45720" rIns="91440" bIns="45720" anchor="t" anchorCtr="0" upright="1">
                          <a:noAutofit/>
                        </wps:bodyPr>
                      </wps:wsp>
                      <wps:wsp>
                        <wps:cNvPr id="47" name="Line 146"/>
                        <wps:cNvCnPr/>
                        <wps:spPr bwMode="auto">
                          <a:xfrm>
                            <a:off x="2171700" y="2629303"/>
                            <a:ext cx="685800" cy="228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47"/>
                        <wps:cNvCnPr/>
                        <wps:spPr bwMode="auto">
                          <a:xfrm>
                            <a:off x="1828800" y="5371956"/>
                            <a:ext cx="762" cy="219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8"/>
                        <wps:cNvCnPr/>
                        <wps:spPr bwMode="auto">
                          <a:xfrm>
                            <a:off x="3200400" y="3200504"/>
                            <a:ext cx="762" cy="343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49"/>
                        <wps:cNvSpPr txBox="1">
                          <a:spLocks noChangeArrowheads="1"/>
                        </wps:cNvSpPr>
                        <wps:spPr bwMode="auto">
                          <a:xfrm>
                            <a:off x="342900" y="3543520"/>
                            <a:ext cx="2286000" cy="342276"/>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51" name="Line 150"/>
                        <wps:cNvCnPr/>
                        <wps:spPr bwMode="auto">
                          <a:xfrm flipH="1">
                            <a:off x="1828800" y="3886537"/>
                            <a:ext cx="762" cy="342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51"/>
                        <wps:cNvSpPr txBox="1">
                          <a:spLocks noChangeArrowheads="1"/>
                        </wps:cNvSpPr>
                        <wps:spPr bwMode="auto">
                          <a:xfrm>
                            <a:off x="3314700" y="4914847"/>
                            <a:ext cx="2971800" cy="457850"/>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DSU staff to request treatment to be prescribed on patient records</w:t>
                              </w:r>
                            </w:p>
                          </w:txbxContent>
                        </wps:txbx>
                        <wps:bodyPr rot="0" vert="horz" wrap="square" lIns="91440" tIns="45720" rIns="91440" bIns="45720" anchor="t" anchorCtr="0" upright="1">
                          <a:noAutofit/>
                        </wps:bodyPr>
                      </wps:wsp>
                      <wps:wsp>
                        <wps:cNvPr id="54" name="Line 152"/>
                        <wps:cNvCnPr/>
                        <wps:spPr bwMode="auto">
                          <a:xfrm>
                            <a:off x="4686300" y="5371956"/>
                            <a:ext cx="762" cy="219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53"/>
                        <wps:cNvSpPr txBox="1">
                          <a:spLocks noChangeArrowheads="1"/>
                        </wps:cNvSpPr>
                        <wps:spPr bwMode="auto">
                          <a:xfrm>
                            <a:off x="3314700" y="5600881"/>
                            <a:ext cx="2857500" cy="457850"/>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Decolonisation pack to be collected from pharmacy </w:t>
                              </w:r>
                            </w:p>
                          </w:txbxContent>
                        </wps:txbx>
                        <wps:bodyPr rot="0" vert="horz" wrap="square" lIns="91440" tIns="45720" rIns="91440" bIns="45720" anchor="t" anchorCtr="0" upright="1">
                          <a:noAutofit/>
                        </wps:bodyPr>
                      </wps:wsp>
                      <wps:wsp>
                        <wps:cNvPr id="56" name="Text Box 155"/>
                        <wps:cNvSpPr txBox="1">
                          <a:spLocks noChangeArrowheads="1"/>
                        </wps:cNvSpPr>
                        <wps:spPr bwMode="auto">
                          <a:xfrm>
                            <a:off x="342900" y="5600881"/>
                            <a:ext cx="2400300" cy="457850"/>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at home</w:t>
                              </w:r>
                            </w:p>
                          </w:txbxContent>
                        </wps:txbx>
                        <wps:bodyPr rot="0" vert="horz" wrap="square" lIns="91440" tIns="45720" rIns="91440" bIns="45720" anchor="t" anchorCtr="0" upright="1">
                          <a:noAutofit/>
                        </wps:bodyPr>
                      </wps:wsp>
                      <wps:wsp>
                        <wps:cNvPr id="57" name="Line 156"/>
                        <wps:cNvCnPr/>
                        <wps:spPr bwMode="auto">
                          <a:xfrm flipH="1">
                            <a:off x="3086100" y="4343646"/>
                            <a:ext cx="571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42"/>
                        <wps:cNvCnPr/>
                        <wps:spPr bwMode="auto">
                          <a:xfrm>
                            <a:off x="1828800" y="6057990"/>
                            <a:ext cx="6096" cy="48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69"/>
                        <wps:cNvCnPr/>
                        <wps:spPr bwMode="auto">
                          <a:xfrm>
                            <a:off x="3086100" y="4343646"/>
                            <a:ext cx="762" cy="21721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76"/>
                        <wps:cNvCnPr/>
                        <wps:spPr bwMode="auto">
                          <a:xfrm>
                            <a:off x="4686300" y="6057990"/>
                            <a:ext cx="0" cy="4571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0" o:spid="_x0000_s1087" editas="canvas" style="width:531pt;height:515.1pt;mso-position-horizontal-relative:char;mso-position-vertical-relative:line" coordsize="67437,6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sHVQgAAABmAAAOAAAAZHJzL2Uyb0RvYy54bWzsXe1uo0YU/V+p74D4nzUfw5e1zmprJ22l&#10;tF1ptw9AbGyjYqBAYqdV371nZmAYs9iJ4xW7K08UJdgmwwCHM+fec2fy9t1uk2iPUVHGWTrRzTeG&#10;rkXpPFvE6Wqi//np9srXtbIK00WYZGk00Z+iUn93/eMPb7f5OLKydZYsokJDI2k53uYTfV1V+Xg0&#10;KufraBOWb7I8SvHhMis2YYWXxWq0KMItWt8kI8sw3NE2KxZ5kc2jssS7M/6hfs3aXy6jefXHcllG&#10;lZZMdPStYj8L9vOe/hxdvw3HqyLM1/G87kb4il5swjjFQUVTs7AKtYci/qypTTwvsjJbVm/m2WaU&#10;LZfxPGLngLMxjc7ZTMP0MSzZycxxdZoOYusLtnu/ov1Os9s4SXA1Rmh9TN+jv7e4PxH9OEn3d+Lv&#10;sH3rfbY5bmCZi1tZntfFj+swj9iZl+P5748fCi1eTHSb2LqWhhsA6VO0q7Sfsp1mWha9i/T42PFj&#10;jl2rHT4AGtkdKfO7bP5XqaXZdB2mq+h9UWTbdRQu0EOT/iXOQvwpb6ekjdxvf8sWOFD4UGWsod2y&#10;2NCrgJum0daJ7wQGMPWEbdcwLIf1IxzTjs3pDp5JHLrDHHsQx3Etjx0uHDct5UVZ/RxlG41uTPQC&#10;aGVHCh/vyor2LBw3u9ADl1kSL+htYi+K1f00KbTHEMi+ZV9163u7Jam2neiBYzn8YhxswmBffU1s&#10;4gqPaBJvJrovdgrH9BLepAt0MxxXYZzwbXSZYoVdU3oZ+QWtdvc7dgMtnx6BXvD7bPGEq1xk/JEE&#10;hWBjnRX/6NoWj+NEL/9+CItI15JfU9ypwCSEPr/sBXE8Cy8K+ZN7+ZMwnaOpiV7pGt+cVvyZf8iL&#10;eLXGkTg20uw97u4yZhe77VXdf8CZ93UAXJMG13dxGgHTdnOdgOlp+qGor9qLkOl4JnBXI9MkNr5p&#10;ay0yPdfiqPQIfwIOQjJBb45BUtAGve1nI63IHmpAHQUXOxE8Ic0pMZ79NzCCG//GJ1fEcm+uiDGb&#10;Xb2/nZIr99b0nJk9m05n5n/0XEwyXseLRZTSR6nhfJO8jK/q0YeztWB9cRlG+62zRxh80Pxmne48&#10;G/xBwP1h7w+JOaeDOXIG5iywnVdjrh5VGx4UaLMsPwAP0VP9HgCnVU85+L8qYgwbCZgIRLqJFmCk&#10;CFKHbvEz4WMjzlZB8sXK5tDw7nYgydBSj8+n0qAMSctwPNtlZNdDgwqYiivrAOIQML0GmJLudCW+&#10;HE532q7jQW4y3UmAXN/sjO4U66TRnTZ28VhHD3PuJejOoLlXSnfuxVMIz3k8VetOFqK8knCJ67t2&#10;g0yIUN8+pAQQxxnmM9HQNyQ9lRIYXpwGHWCKwPEVAdEeMBEZuRajg34lYPpMBx+mSwXMS46aHIy8&#10;e4wpRpaXAlNbJnH+S5OCaLJJPkbymjttJDYdg6GwB6KKO5VYPS5WHXMfonwYPmVQ74dogFRSDVEL&#10;FGobXeFp+UyY0nwnhKkiUpV+op7MgZAKKchuJt9mAXoN1OEiKtd3GuptMwEt81q+40l5fM80GOUf&#10;FggXEE+1lKLiKTmeEvYUD6ds2Zo6J39l2p5pc/+oBaaUWA1c95kgX6nWS1atwl5q01e2bDENR7YE&#10;+pVlpyASYOpZJgvsWlDvZa/AzNAZxx2DS2BbMS4qtpXZVhhYEqplE2tAVCOrwDQCl761zSWhmklj&#10;hI68FsDzEUYe9cEuAdVicFSollEtPDAJ1bIPNhyqWVlLHfH1cbUogVGoFhUu7bCqUC2jWhhotTKW&#10;zbNTlbHtEFs2GnhA1rItqw+qyfZ7KnFRPsPgPkPH/7LP8b/kggNYYYZ9KIWrkmMqhXs8hdtxv+xz&#10;3C/UfnpNfus5WKr6LJWzPZyzpRW4n+VsZf9rOGlKMMY39Ya00NomHbI18R4rgqXatIX9ZWdtRXCs&#10;tKmkTVEEvWfpAuaIzU/xy2glcm3kUvO2yW+ZcMwst1NrYIKOmXilwFTqVPHtEb7t8ch4xf7gHhk1&#10;IJqqQ8hXF9/0IWljLssxiXB/VdUhn64k0jaKb2W+FS5Zm+EiIhk46CQuCBqwcH8ZbYAKRpr8ojxN&#10;1YT/XGHYJeRsRdpGIVpGdI+/xiddDU/U0rREWrlAfJbSaIkamGZVPBTWiqc5T4usj0K1jOoef42H&#10;WYOjGvVmfjPZthfVTQ2PQnXrRIikkUK1jOoef40IoTao+rAN320qKqmn4WBW876o9hBANhpETSHn&#10;ZC0STgrWMqw7BhsRSu2ldelSEkN2MnpLfWW6VW6GcjOOuhmkY7IRIbdeAU1TmijhICkROJ1ERFsV&#10;aQZWwDKeh5O+qirygqsiScdlA06/TN5XTeCpE4NqZY7jCzz1T41op5hJ+TGheoZVqMRqwq5+gSrX&#10;NapsAhOorX2kBKokULuz0ngF7CkuW/+sNEkPIEXrQhPsx1BCD7wEnkoPXLAewAJun5U3ALWtJhiu&#10;vMHGol1NeQNB6a3PNXObxbVkdwK1EKqgHDaOuFeKeGXiFeYEL73l6xSeQrxSZkBeSkGFX0rmvmgd&#10;0wMyt8decL7OpDSZbh1UMWBRpX0R0Z0DrOiWuubN0KjoVqbbHn/B+Ur+Qhu99aMahWqiFE2JCB69&#10;CQZSqJZR3bEXeNb1FBHRG73JDhidGexy26LVuXwtW7Va7aWvVuvsewhWO/ic6SG4WC0xCDq+q2sE&#10;YHFaS0B8G5Mn6ECnTAS1jHLPkvTOvolg83LvU4hRiq6epUORzIJDa6G8XAFTre99YIElV0zWYWG/&#10;zVeBfSUw5bC/lzHrOlmIyGeXR1I51m8zx4r159l/GWFDXf0vUej/MZFfY1v+xy3X/wMAAP//AwBQ&#10;SwMEFAAGAAgAAAAhAEC5S7DbAAAABwEAAA8AAABkcnMvZG93bnJldi54bWxMj0FPwzAMhe9I/IfI&#10;SNxYQtHGVppOUAkJToiNw45eY9pC4lRNtnX/npQLXCw/Pev5e8V6dFYcaQidZw23MwWCuPam40bD&#10;x/b5ZgkiRGSD1jNpOFOAdXl5UWBu/Inf6biJjUghHHLU0MbY51KGuiWHYeZ74uR9+sFhTHJopBnw&#10;lMKdlZlSC+mw4/ShxZ6qlurvzcFpsG4+/3Jq1Vc7d//ytn2tVvbprPX11fj4ACLSGP+OYcJP6FAm&#10;pr0/sAnCakhF4u+cPLXIkt5P253KQJaF/M9f/gAAAP//AwBQSwECLQAUAAYACAAAACEAtoM4kv4A&#10;AADhAQAAEwAAAAAAAAAAAAAAAAAAAAAAW0NvbnRlbnRfVHlwZXNdLnhtbFBLAQItABQABgAIAAAA&#10;IQA4/SH/1gAAAJQBAAALAAAAAAAAAAAAAAAAAC8BAABfcmVscy8ucmVsc1BLAQItABQABgAIAAAA&#10;IQCbRZsHVQgAAABmAAAOAAAAAAAAAAAAAAAAAC4CAABkcnMvZTJvRG9jLnhtbFBLAQItABQABgAI&#10;AAAAIQBAuUuw2wAAAAcBAAAPAAAAAAAAAAAAAAAAAK8KAABkcnMvZG93bnJldi54bWxQSwUGAAAA&#10;AAQABADzAAAAtwsAAAAA&#10;">
                <v:shape id="_x0000_s1088" type="#_x0000_t75" style="position:absolute;width:67437;height:65417;visibility:visible;mso-wrap-style:square">
                  <v:fill o:detectmouseclick="t"/>
                  <v:path o:connecttype="none"/>
                </v:shape>
                <v:shape id="Text Box 122" o:spid="_x0000_s1089" type="#_x0000_t202" style="position:absolute;left:14859;top:16002;width:17145;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1945FD" w:rsidRPr="000D65C6" w:rsidRDefault="001945FD" w:rsidP="00CC12A4">
                        <w:pPr>
                          <w:rPr>
                            <w:rFonts w:ascii="Arial" w:hAnsi="Arial" w:cs="Arial"/>
                            <w:b/>
                          </w:rPr>
                        </w:pPr>
                        <w:r w:rsidRPr="000D65C6">
                          <w:rPr>
                            <w:rFonts w:ascii="Arial" w:hAnsi="Arial" w:cs="Arial"/>
                            <w:b/>
                          </w:rPr>
                          <w:t xml:space="preserve">MRSA screening as per QEHKL </w:t>
                        </w:r>
                        <w:r>
                          <w:rPr>
                            <w:rFonts w:ascii="Arial" w:hAnsi="Arial" w:cs="Arial"/>
                            <w:b/>
                          </w:rPr>
                          <w:t>policy</w:t>
                        </w:r>
                      </w:p>
                    </w:txbxContent>
                  </v:textbox>
                </v:shape>
                <v:line id="Line 123" o:spid="_x0000_s1090" style="position:absolute;visibility:visible;mso-wrap-style:square" from="57150,11431" to="57157,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124" o:spid="_x0000_s1091" style="position:absolute;visibility:visible;mso-wrap-style:square" from="21717,0" to="21724,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line id="Line 125" o:spid="_x0000_s1092" style="position:absolute;visibility:visible;mso-wrap-style:square" from="21717,20573" to="21724,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shape id="Text Box 126" o:spid="_x0000_s1093" type="#_x0000_t202" style="position:absolute;left:36576;top:42288;width:2057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1945FD" w:rsidRPr="000D65C6" w:rsidRDefault="001945FD" w:rsidP="00CC12A4">
                        <w:pPr>
                          <w:jc w:val="center"/>
                          <w:rPr>
                            <w:rFonts w:ascii="Arial" w:hAnsi="Arial" w:cs="Arial"/>
                            <w:b/>
                          </w:rPr>
                        </w:pPr>
                        <w:r>
                          <w:rPr>
                            <w:rFonts w:ascii="Arial" w:hAnsi="Arial" w:cs="Arial"/>
                            <w:b/>
                          </w:rPr>
                          <w:t>POSITIVE MRSA RESULT</w:t>
                        </w:r>
                      </w:p>
                    </w:txbxContent>
                  </v:textbox>
                </v:shape>
                <v:line id="Line 127" o:spid="_x0000_s1094" style="position:absolute;visibility:visible;mso-wrap-style:square" from="46863,45718" to="46870,4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128" o:spid="_x0000_s1095" style="position:absolute;visibility:visible;mso-wrap-style:square" from="46863,40006" to="46870,4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line id="Line 129" o:spid="_x0000_s1096" style="position:absolute;flip:x;visibility:visible;mso-wrap-style:square" from="18288,32005" to="18295,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JcUAAADcAAAADwAAAGRycy9kb3ducmV2LnhtbESPTUvDQBCG74L/YRnBS2g3GhQ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WJcUAAADcAAAADwAAAAAAAAAA&#10;AAAAAAChAgAAZHJzL2Rvd25yZXYueG1sUEsFBgAAAAAEAAQA+QAAAJMDAAAAAA==&#10;">
                  <v:stroke endarrow="block"/>
                </v:line>
                <v:line id="Line 130" o:spid="_x0000_s1097" style="position:absolute;flip:x;visibility:visible;mso-wrap-style:square" from="19431,26293" to="21717,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shape id="Text Box 131" o:spid="_x0000_s1098" type="#_x0000_t202" style="position:absolute;left:6858;top:2289;width:2857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1945FD" w:rsidRPr="0077658D" w:rsidRDefault="001945FD" w:rsidP="00CC12A4">
                        <w:pPr>
                          <w:rPr>
                            <w:rFonts w:ascii="Arial" w:hAnsi="Arial" w:cs="Arial"/>
                            <w:b/>
                          </w:rPr>
                        </w:pPr>
                        <w:r>
                          <w:rPr>
                            <w:rFonts w:ascii="Arial" w:hAnsi="Arial" w:cs="Arial"/>
                            <w:b/>
                          </w:rPr>
                          <w:t>Patient requested to attend drop in screening clinic (Mon –Fri 9-11)</w:t>
                        </w:r>
                      </w:p>
                    </w:txbxContent>
                  </v:textbox>
                </v:shape>
                <v:line id="Line 132" o:spid="_x0000_s1099" style="position:absolute;visibility:visible;mso-wrap-style:square" from="21717,13713" to="21724,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133" o:spid="_x0000_s1100" type="#_x0000_t202" style="position:absolute;left:43434;top:9142;width:20574;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1945FD" w:rsidRPr="0077658D" w:rsidRDefault="001945FD" w:rsidP="00CC12A4">
                        <w:pPr>
                          <w:rPr>
                            <w:rFonts w:ascii="Arial" w:hAnsi="Arial" w:cs="Arial"/>
                            <w:b/>
                          </w:rPr>
                        </w:pPr>
                        <w:r>
                          <w:rPr>
                            <w:rFonts w:ascii="Arial" w:hAnsi="Arial" w:cs="Arial"/>
                            <w:b/>
                          </w:rPr>
                          <w:t>Patient screened on admission – SEE PATHWAY SURGERY 5</w:t>
                        </w:r>
                      </w:p>
                    </w:txbxContent>
                  </v:textbox>
                </v:shape>
                <v:shape id="Text Box 134" o:spid="_x0000_s1101" type="#_x0000_t202" style="position:absolute;left:40005;top:2289;width:2286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1945FD" w:rsidRPr="0077658D" w:rsidRDefault="001945FD" w:rsidP="00CC12A4">
                        <w:pPr>
                          <w:rPr>
                            <w:rFonts w:ascii="Arial" w:hAnsi="Arial" w:cs="Arial"/>
                            <w:b/>
                          </w:rPr>
                        </w:pPr>
                        <w:r>
                          <w:rPr>
                            <w:rFonts w:ascii="Arial" w:hAnsi="Arial" w:cs="Arial"/>
                            <w:b/>
                          </w:rPr>
                          <w:t>Patient does not attend screening clinic</w:t>
                        </w:r>
                      </w:p>
                    </w:txbxContent>
                  </v:textbox>
                </v:shape>
                <v:shape id="Text Box 135" o:spid="_x0000_s1102" type="#_x0000_t202" style="position:absolute;left:16002;top:9142;width:1485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1945FD" w:rsidRPr="0077658D" w:rsidRDefault="001945FD" w:rsidP="00CC12A4">
                        <w:pPr>
                          <w:rPr>
                            <w:rFonts w:ascii="Arial" w:hAnsi="Arial" w:cs="Arial"/>
                            <w:b/>
                          </w:rPr>
                        </w:pPr>
                        <w:r>
                          <w:rPr>
                            <w:rFonts w:ascii="Arial" w:hAnsi="Arial" w:cs="Arial"/>
                            <w:b/>
                          </w:rPr>
                          <w:t>Patients attends screening clinic</w:t>
                        </w:r>
                      </w:p>
                    </w:txbxContent>
                  </v:textbox>
                </v:shape>
                <v:line id="Line 136" o:spid="_x0000_s1103" style="position:absolute;visibility:visible;mso-wrap-style:square" from="35433,4571" to="4000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37" o:spid="_x0000_s1104" style="position:absolute;visibility:visible;mso-wrap-style:square" from="21717,6860" to="21724,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138" o:spid="_x0000_s1105" style="position:absolute;visibility:visible;mso-wrap-style:square" from="52578,6860" to="52585,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Text Box 139" o:spid="_x0000_s1106" type="#_x0000_t202" style="position:absolute;left:44577;top:17143;width:11430;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1945FD" w:rsidRDefault="001945FD" w:rsidP="00CC12A4">
                        <w:pPr>
                          <w:jc w:val="center"/>
                          <w:rPr>
                            <w:rFonts w:ascii="Arial" w:hAnsi="Arial" w:cs="Arial"/>
                            <w:b/>
                          </w:rPr>
                        </w:pPr>
                        <w:r>
                          <w:rPr>
                            <w:rFonts w:ascii="Arial" w:hAnsi="Arial" w:cs="Arial"/>
                            <w:b/>
                          </w:rPr>
                          <w:t xml:space="preserve">Negative result </w:t>
                        </w:r>
                      </w:p>
                      <w:p w:rsidR="001945FD" w:rsidRPr="000D65C6" w:rsidRDefault="001945FD" w:rsidP="00CC12A4">
                        <w:pPr>
                          <w:jc w:val="center"/>
                          <w:rPr>
                            <w:rFonts w:ascii="Arial" w:hAnsi="Arial" w:cs="Arial"/>
                            <w:b/>
                          </w:rPr>
                        </w:pPr>
                        <w:r>
                          <w:rPr>
                            <w:rFonts w:ascii="Arial" w:hAnsi="Arial" w:cs="Arial"/>
                            <w:b/>
                          </w:rPr>
                          <w:t>NO ACTION</w:t>
                        </w:r>
                      </w:p>
                    </w:txbxContent>
                  </v:textbox>
                </v:shape>
                <v:line id="Line 140" o:spid="_x0000_s1107" style="position:absolute;visibility:visible;mso-wrap-style:square" from="32004,19432" to="44577,1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shape id="Text Box 141" o:spid="_x0000_s1108" type="#_x0000_t202" style="position:absolute;left:13716;top:22862;width:2514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1945FD" w:rsidRPr="000D65C6" w:rsidRDefault="001945FD" w:rsidP="00CC12A4">
                        <w:pPr>
                          <w:jc w:val="center"/>
                          <w:rPr>
                            <w:rFonts w:ascii="Arial" w:hAnsi="Arial" w:cs="Arial"/>
                            <w:b/>
                          </w:rPr>
                        </w:pPr>
                        <w:r>
                          <w:rPr>
                            <w:rFonts w:ascii="Arial" w:hAnsi="Arial" w:cs="Arial"/>
                            <w:b/>
                          </w:rPr>
                          <w:t xml:space="preserve">Treatment booked within 72hrs </w:t>
                        </w:r>
                      </w:p>
                    </w:txbxContent>
                  </v:textbox>
                </v:shape>
                <v:shape id="Text Box 142" o:spid="_x0000_s1109" type="#_x0000_t202" style="position:absolute;top:42288;width:29718;height:1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945FD" w:rsidRPr="00326C8F" w:rsidRDefault="001945FD" w:rsidP="00CC12A4">
                        <w:pPr>
                          <w:rPr>
                            <w:rFonts w:ascii="Arial" w:hAnsi="Arial" w:cs="Arial"/>
                            <w:b/>
                            <w:u w:val="single"/>
                          </w:rPr>
                        </w:pPr>
                        <w:r w:rsidRPr="00326C8F">
                          <w:rPr>
                            <w:rFonts w:ascii="Arial" w:hAnsi="Arial" w:cs="Arial"/>
                            <w:b/>
                            <w:u w:val="single"/>
                          </w:rPr>
                          <w:t xml:space="preserve">Procedure </w:t>
                        </w:r>
                        <w:r>
                          <w:rPr>
                            <w:rFonts w:ascii="Arial" w:hAnsi="Arial" w:cs="Arial"/>
                            <w:b/>
                            <w:u w:val="single"/>
                          </w:rPr>
                          <w:t>at least 3 days in advance</w:t>
                        </w:r>
                      </w:p>
                      <w:p w:rsidR="001945FD" w:rsidRPr="000D65C6" w:rsidRDefault="001945FD" w:rsidP="00CC12A4">
                        <w:pPr>
                          <w:rPr>
                            <w:rFonts w:ascii="Arial" w:hAnsi="Arial" w:cs="Arial"/>
                            <w:b/>
                          </w:rPr>
                        </w:pPr>
                        <w:r>
                          <w:rPr>
                            <w:rFonts w:ascii="Arial" w:hAnsi="Arial" w:cs="Arial"/>
                            <w:b/>
                          </w:rPr>
                          <w:t xml:space="preserve">IPACS send decolonisation pack to GP practice with GP letter.  IPACS send letter to patient informing them of result and requesting they collect the decolonisation pack from GP practice. </w:t>
                        </w:r>
                      </w:p>
                      <w:p w:rsidR="001945FD" w:rsidRDefault="001945FD" w:rsidP="00CC12A4">
                        <w:pPr>
                          <w:rPr>
                            <w:rFonts w:ascii="Arial" w:hAnsi="Arial" w:cs="Arial"/>
                            <w:b/>
                          </w:rPr>
                        </w:pPr>
                        <w:r>
                          <w:rPr>
                            <w:rFonts w:ascii="Arial" w:hAnsi="Arial" w:cs="Arial"/>
                            <w:b/>
                          </w:rPr>
                          <w:t xml:space="preserve"> </w:t>
                        </w:r>
                      </w:p>
                      <w:p w:rsidR="001945FD" w:rsidRPr="000D65C6" w:rsidRDefault="001945FD" w:rsidP="00CC12A4">
                        <w:pPr>
                          <w:rPr>
                            <w:rFonts w:ascii="Arial" w:hAnsi="Arial" w:cs="Arial"/>
                            <w:b/>
                          </w:rPr>
                        </w:pPr>
                        <w:r>
                          <w:rPr>
                            <w:rFonts w:ascii="Arial" w:hAnsi="Arial" w:cs="Arial"/>
                            <w:b/>
                          </w:rPr>
                          <w:t>Decolonisation organised to go to GP surgery with letter.</w:t>
                        </w:r>
                      </w:p>
                    </w:txbxContent>
                  </v:textbox>
                </v:shape>
                <v:shape id="Text Box 143" o:spid="_x0000_s1110" type="#_x0000_t202" style="position:absolute;left:14859;top:28574;width:800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1945FD" w:rsidRPr="000D65C6" w:rsidRDefault="001945FD" w:rsidP="00CC12A4">
                        <w:pPr>
                          <w:jc w:val="center"/>
                          <w:rPr>
                            <w:rFonts w:ascii="Arial" w:hAnsi="Arial" w:cs="Arial"/>
                            <w:b/>
                          </w:rPr>
                        </w:pPr>
                        <w:r>
                          <w:rPr>
                            <w:rFonts w:ascii="Arial" w:hAnsi="Arial" w:cs="Arial"/>
                            <w:b/>
                          </w:rPr>
                          <w:t>No</w:t>
                        </w:r>
                      </w:p>
                    </w:txbxContent>
                  </v:textbox>
                </v:shape>
                <v:shape id="Text Box 144" o:spid="_x0000_s1111" type="#_x0000_t202" style="position:absolute;left:26289;top:28574;width:685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1945FD" w:rsidRPr="000D65C6" w:rsidRDefault="001945FD" w:rsidP="00CC12A4">
                        <w:pPr>
                          <w:rPr>
                            <w:rFonts w:ascii="Arial" w:hAnsi="Arial" w:cs="Arial"/>
                            <w:b/>
                          </w:rPr>
                        </w:pPr>
                        <w:r>
                          <w:rPr>
                            <w:rFonts w:ascii="Arial" w:hAnsi="Arial" w:cs="Arial"/>
                            <w:b/>
                          </w:rPr>
                          <w:t xml:space="preserve"> Yes</w:t>
                        </w:r>
                      </w:p>
                    </w:txbxContent>
                  </v:textbox>
                </v:shape>
                <v:shape id="Text Box 145" o:spid="_x0000_s1112" type="#_x0000_t202" style="position:absolute;left:30861;top:35435;width:27432;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945FD" w:rsidRPr="000D65C6" w:rsidRDefault="001945FD" w:rsidP="00CC12A4">
                        <w:pPr>
                          <w:jc w:val="center"/>
                          <w:rPr>
                            <w:rFonts w:ascii="Arial" w:hAnsi="Arial" w:cs="Arial"/>
                            <w:b/>
                          </w:rPr>
                        </w:pPr>
                        <w:r>
                          <w:rPr>
                            <w:rFonts w:ascii="Arial" w:hAnsi="Arial" w:cs="Arial"/>
                            <w:b/>
                          </w:rPr>
                          <w:t>DSU staff to check result on APEX before procedure commences</w:t>
                        </w:r>
                      </w:p>
                    </w:txbxContent>
                  </v:textbox>
                </v:shape>
                <v:line id="Line 146" o:spid="_x0000_s1113" style="position:absolute;visibility:visible;mso-wrap-style:square" from="21717,26293" to="28575,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47" o:spid="_x0000_s1114" style="position:absolute;visibility:visible;mso-wrap-style:square" from="18288,53719" to="18295,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8" o:spid="_x0000_s1115" style="position:absolute;visibility:visible;mso-wrap-style:square" from="32004,32005" to="32011,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49" o:spid="_x0000_s1116" type="#_x0000_t202" style="position:absolute;left:3429;top:35435;width:2286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1945FD" w:rsidRPr="000D65C6" w:rsidRDefault="001945FD" w:rsidP="00CC12A4">
                        <w:pPr>
                          <w:jc w:val="center"/>
                          <w:rPr>
                            <w:rFonts w:ascii="Arial" w:hAnsi="Arial" w:cs="Arial"/>
                            <w:b/>
                          </w:rPr>
                        </w:pPr>
                        <w:r>
                          <w:rPr>
                            <w:rFonts w:ascii="Arial" w:hAnsi="Arial" w:cs="Arial"/>
                            <w:b/>
                          </w:rPr>
                          <w:t>POSITIVE MRSA RESULT</w:t>
                        </w:r>
                      </w:p>
                    </w:txbxContent>
                  </v:textbox>
                </v:shape>
                <v:line id="Line 150" o:spid="_x0000_s1117" style="position:absolute;flip:x;visibility:visible;mso-wrap-style:square" from="18288,38865" to="18295,4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shape id="Text Box 151" o:spid="_x0000_s1118" type="#_x0000_t202" style="position:absolute;left:33147;top:49148;width:29718;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945FD" w:rsidRPr="000D65C6" w:rsidRDefault="001945FD" w:rsidP="00CC12A4">
                        <w:pPr>
                          <w:rPr>
                            <w:rFonts w:ascii="Arial" w:hAnsi="Arial" w:cs="Arial"/>
                            <w:b/>
                          </w:rPr>
                        </w:pPr>
                        <w:r>
                          <w:rPr>
                            <w:rFonts w:ascii="Arial" w:hAnsi="Arial" w:cs="Arial"/>
                            <w:b/>
                          </w:rPr>
                          <w:t>DSU staff to request treatment to be prescribed on patient records</w:t>
                        </w:r>
                      </w:p>
                    </w:txbxContent>
                  </v:textbox>
                </v:shape>
                <v:line id="Line 152" o:spid="_x0000_s1119" style="position:absolute;visibility:visible;mso-wrap-style:square" from="46863,53719" to="46870,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Text Box 153" o:spid="_x0000_s1120" type="#_x0000_t202" style="position:absolute;left:33147;top:56008;width:28575;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1945FD" w:rsidRPr="000D65C6" w:rsidRDefault="001945FD" w:rsidP="00CC12A4">
                        <w:pPr>
                          <w:rPr>
                            <w:rFonts w:ascii="Arial" w:hAnsi="Arial" w:cs="Arial"/>
                            <w:b/>
                          </w:rPr>
                        </w:pPr>
                        <w:r>
                          <w:rPr>
                            <w:rFonts w:ascii="Arial" w:hAnsi="Arial" w:cs="Arial"/>
                            <w:b/>
                          </w:rPr>
                          <w:t xml:space="preserve">Decolonisation pack to be collected from pharmacy </w:t>
                        </w:r>
                      </w:p>
                    </w:txbxContent>
                  </v:textbox>
                </v:shape>
                <v:shape id="Text Box 155" o:spid="_x0000_s1121" type="#_x0000_t202" style="position:absolute;left:3429;top:56008;width:2400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at home</w:t>
                        </w:r>
                      </w:p>
                    </w:txbxContent>
                  </v:textbox>
                </v:shape>
                <v:line id="Line 156" o:spid="_x0000_s1122" style="position:absolute;flip:x;visibility:visible;mso-wrap-style:square" from="30861,43436" to="36576,4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242" o:spid="_x0000_s1123" style="position:absolute;visibility:visible;mso-wrap-style:square" from="18288,60579" to="18348,6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69" o:spid="_x0000_s1124" style="position:absolute;visibility:visible;mso-wrap-style:square" from="30861,43436" to="30868,6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76" o:spid="_x0000_s1125" style="position:absolute;visibility:visible;mso-wrap-style:square" from="46863,60579" to="46863,6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w10:anchorlock/>
              </v:group>
            </w:pict>
          </mc:Fallback>
        </mc:AlternateContent>
      </w:r>
    </w:p>
    <w:p w:rsidR="00CC12A4" w:rsidRPr="00AE53E3" w:rsidRDefault="00CC12A4" w:rsidP="00CC12A4">
      <w:pPr>
        <w:pStyle w:val="HeadingIndent"/>
      </w:pPr>
      <w:r>
        <w:rPr>
          <w:noProof/>
          <w:lang w:eastAsia="en-GB"/>
        </w:rPr>
        <mc:AlternateContent>
          <mc:Choice Requires="wps">
            <w:drawing>
              <wp:anchor distT="0" distB="0" distL="114300" distR="114300" simplePos="0" relativeHeight="251666432" behindDoc="0" locked="0" layoutInCell="1" allowOverlap="1" wp14:anchorId="5A23E412" wp14:editId="2DF1761C">
                <wp:simplePos x="0" y="0"/>
                <wp:positionH relativeFrom="column">
                  <wp:posOffset>3584575</wp:posOffset>
                </wp:positionH>
                <wp:positionV relativeFrom="paragraph">
                  <wp:posOffset>29845</wp:posOffset>
                </wp:positionV>
                <wp:extent cx="2400300" cy="571500"/>
                <wp:effectExtent l="0" t="0" r="0" b="0"/>
                <wp:wrapNone/>
                <wp:docPr id="34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on admission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26" type="#_x0000_t202" style="position:absolute;left:0;text-align:left;margin-left:282.25pt;margin-top:2.35pt;width:189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jpLwIAAFwEAAAOAAAAZHJzL2Uyb0RvYy54bWysVNtu2zAMfR+wfxD0vthxnD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SRZ5Ro&#10;1mOTHsXoyRsYSbZYBYYG4wp0fDDo6kc0YKdjtc7cA//qiIZtx3Qrbq2FoROsxgzn4WVy8XTCcQGk&#10;Gj5AjYHY3kMEGhvbB/qQEILo2KnjuTshGY6XWZ6mixRNHG3Lq/kS5RCCFU+vjXX+nYCeBKGkFrsf&#10;0dnh3vnJ9cklBHOgZL2TSkXFttVWWXJgOCm7+J3Qf3JTmgwlvV5my4mAv0Kk8fsTRC89jrySfUlX&#10;ZydWBNre6hrTZIVnUk0yVqf0icdA3USiH6sxNi3PQ4RAcgX1EZm1MI04riQKHdjvlAw43iV13/bM&#10;CkrUe43duZ7nediHqOTLqwwVe2mpLi1Mc4QqqadkErd+2qG9sbLtMNI0DxpusaONjGQ/Z3XKH0c4&#10;tuu0bmFHLvXo9fxT2PwAAAD//wMAUEsDBBQABgAIAAAAIQD6hjvI3gAAAAgBAAAPAAAAZHJzL2Rv&#10;d25yZXYueG1sTI/BTsMwEETvSPyDtUhcEHUoadKGOBVCAtEbFARXN94mEfE62G4a/p7tCW47mtHs&#10;m3I92V6M6EPnSMHNLAGBVDvTUaPg/e3xegkiRE1G945QwQ8GWFfnZ6UujDvSK47b2AguoVBoBW2M&#10;QyFlqFu0OszcgMTe3nmrI0vfSOP1kcttL+dJkkmrO+IPrR7wocX6a3uwCpbp8/gZNrcvH3W271fx&#10;Kh+fvr1SlxfT/R2IiFP8C8MJn9GhYqadO5AJolewyNIFRxWkOQj2V+mc9e505CCrUv4fUP0CAAD/&#10;/wMAUEsBAi0AFAAGAAgAAAAhALaDOJL+AAAA4QEAABMAAAAAAAAAAAAAAAAAAAAAAFtDb250ZW50&#10;X1R5cGVzXS54bWxQSwECLQAUAAYACAAAACEAOP0h/9YAAACUAQAACwAAAAAAAAAAAAAAAAAvAQAA&#10;X3JlbHMvLnJlbHNQSwECLQAUAAYACAAAACEAQ5Z46S8CAABcBAAADgAAAAAAAAAAAAAAAAAuAgAA&#10;ZHJzL2Uyb0RvYy54bWxQSwECLQAUAAYACAAAACEA+oY7yN4AAAAIAQAADwAAAAAAAAAAAAAAAACJ&#10;BAAAZHJzL2Rvd25yZXYueG1sUEsFBgAAAAAEAAQA8wAAAJQFAAAAAA==&#10;">
                <v:textbox>
                  <w:txbxContent>
                    <w:p w:rsidR="001945FD" w:rsidRPr="000D65C6" w:rsidRDefault="001945FD" w:rsidP="00CC12A4">
                      <w:pPr>
                        <w:rPr>
                          <w:rFonts w:ascii="Arial" w:hAnsi="Arial" w:cs="Arial"/>
                          <w:b/>
                        </w:rPr>
                      </w:pPr>
                      <w:r w:rsidRPr="000D65C6">
                        <w:rPr>
                          <w:rFonts w:ascii="Arial" w:hAnsi="Arial" w:cs="Arial"/>
                          <w:b/>
                        </w:rPr>
                        <w:t xml:space="preserve">Treatment for decolonisation commenced </w:t>
                      </w:r>
                      <w:r>
                        <w:rPr>
                          <w:rFonts w:ascii="Arial" w:hAnsi="Arial" w:cs="Arial"/>
                          <w:b/>
                        </w:rPr>
                        <w:t>on admission</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34CD568" wp14:editId="55A3CA53">
                <wp:simplePos x="0" y="0"/>
                <wp:positionH relativeFrom="column">
                  <wp:posOffset>155575</wp:posOffset>
                </wp:positionH>
                <wp:positionV relativeFrom="paragraph">
                  <wp:posOffset>29845</wp:posOffset>
                </wp:positionV>
                <wp:extent cx="3086100" cy="457200"/>
                <wp:effectExtent l="0" t="0" r="0" b="0"/>
                <wp:wrapNone/>
                <wp:docPr id="34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sidRPr="000D65C6">
                              <w:rPr>
                                <w:rFonts w:ascii="Arial" w:hAnsi="Arial" w:cs="Arial"/>
                                <w:b/>
                              </w:rPr>
                              <w:t xml:space="preserve">Positive results fed back </w:t>
                            </w:r>
                            <w:r>
                              <w:rPr>
                                <w:rFonts w:ascii="Arial" w:hAnsi="Arial" w:cs="Arial"/>
                                <w:b/>
                              </w:rPr>
                              <w:t xml:space="preserve">to GP </w:t>
                            </w:r>
                            <w:r w:rsidRPr="000D65C6">
                              <w:rPr>
                                <w:rFonts w:ascii="Arial" w:hAnsi="Arial" w:cs="Arial"/>
                                <w:b/>
                              </w:rPr>
                              <w:t xml:space="preserve">by </w:t>
                            </w:r>
                            <w:r>
                              <w:rPr>
                                <w:rFonts w:ascii="Arial" w:hAnsi="Arial" w:cs="Arial"/>
                                <w:b/>
                              </w:rPr>
                              <w:t>Microbiology electronically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27" type="#_x0000_t202" style="position:absolute;left:0;text-align:left;margin-left:12.25pt;margin-top:2.35pt;width:24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AFLwIAAFwEAAAOAAAAZHJzL2Uyb0RvYy54bWysVMtu2zAQvBfoPxC815IcO3UEy0Hq1EWB&#10;9AEk/QCKoiSiJJclaUvp13dJOY77uhTVgSC1q9nZmaXW16NW5CCcl2AqWsxySoTh0EjTVfTLw+7V&#10;ihIfmGmYAiMq+ig8vd68fLEebCnm0INqhCMIYnw52Ir2IdgyyzzvhWZ+BlYYDLbgNAt4dF3WODYg&#10;ulbZPM8vswFcYx1w4T2+vZ2CdJPw21bw8KltvQhEVRS5hbS6tNZxzTZrVnaO2V7yIw32Dyw0kwaL&#10;nqBuWWBk7+RvUFpyBx7aMOOgM2hbyUXqAbsp8l+6ue+ZFakXFMfbk0z+/8Hyj4fPjsimoheLghLD&#10;NJr0IMZA3sBI5ouk0GB9iYn3FlPDiAF0OnXr7R3wr54Y2PbMdOLGORh6wRpkWERts7NPoye+9BGk&#10;Hj5Ag4XYPkACGluno3woCEF0dOrx5E4kw/HlRb66LHIMcYwtlq/R/lSClU9fW+fDOwGaxE1FHbqf&#10;0NnhzofIhpVPKbGYByWbnVQqHVxXb5UjB4aTskvPEf2nNGXIUNGr5Xw5CfBXiDw9f4LQMuDIK6kr&#10;ujolsTLK9tY0aSADk2raI2VljjpG6SYRw1iPybTFMlaIutbQPKKyDqYRxyuJmx7cd0oGHO+K+m97&#10;5gQl6r1Bd66KBXpLQjokMSlx55H6PMIMR6iKBkqm7TZMd2hvnex6rDTNg4EbdLSVSexnVkf+OMLJ&#10;g+N1i3fk/Jyynn8Kmx8AAAD//wMAUEsDBBQABgAIAAAAIQA27f+a3QAAAAcBAAAPAAAAZHJzL2Rv&#10;d25yZXYueG1sTI7BTsMwEETvSPyDtUhcEHVa0qSEbCqEBIIbtBVc3WSbRNjrYLtp+HvMCY6jGb15&#10;5XoyWozkfG8ZYT5LQBDXtum5RdhtH69XIHxQ3ChtmRC+ycO6Oj8rVdHYE7/RuAmtiBD2hULoQhgK&#10;KX3dkVF+Zgfi2B2sMyrE6FrZOHWKcKPlIkkyaVTP8aFTAz10VH9ujgZhlT6PH/7l5vW9zg76Nlzl&#10;49OXQ7y8mO7vQASawt8YfvWjOlTRaW+P3HihERbpMi4R0hxErJfzJOY9Qp7lIKtS/vevfgAAAP//&#10;AwBQSwECLQAUAAYACAAAACEAtoM4kv4AAADhAQAAEwAAAAAAAAAAAAAAAAAAAAAAW0NvbnRlbnRf&#10;VHlwZXNdLnhtbFBLAQItABQABgAIAAAAIQA4/SH/1gAAAJQBAAALAAAAAAAAAAAAAAAAAC8BAABf&#10;cmVscy8ucmVsc1BLAQItABQABgAIAAAAIQBzk6AFLwIAAFwEAAAOAAAAAAAAAAAAAAAAAC4CAABk&#10;cnMvZTJvRG9jLnhtbFBLAQItABQABgAIAAAAIQA27f+a3QAAAAcBAAAPAAAAAAAAAAAAAAAAAIkE&#10;AABkcnMvZG93bnJldi54bWxQSwUGAAAAAAQABADzAAAAkwUAAAAA&#10;">
                <v:textbox>
                  <w:txbxContent>
                    <w:p w:rsidR="001945FD" w:rsidRPr="000D65C6" w:rsidRDefault="001945FD" w:rsidP="00CC12A4">
                      <w:pPr>
                        <w:rPr>
                          <w:rFonts w:ascii="Arial" w:hAnsi="Arial" w:cs="Arial"/>
                          <w:b/>
                        </w:rPr>
                      </w:pPr>
                      <w:r w:rsidRPr="000D65C6">
                        <w:rPr>
                          <w:rFonts w:ascii="Arial" w:hAnsi="Arial" w:cs="Arial"/>
                          <w:b/>
                        </w:rPr>
                        <w:t xml:space="preserve">Positive results fed back </w:t>
                      </w:r>
                      <w:r>
                        <w:rPr>
                          <w:rFonts w:ascii="Arial" w:hAnsi="Arial" w:cs="Arial"/>
                          <w:b/>
                        </w:rPr>
                        <w:t xml:space="preserve">to GP </w:t>
                      </w:r>
                      <w:r w:rsidRPr="000D65C6">
                        <w:rPr>
                          <w:rFonts w:ascii="Arial" w:hAnsi="Arial" w:cs="Arial"/>
                          <w:b/>
                        </w:rPr>
                        <w:t xml:space="preserve">by </w:t>
                      </w:r>
                      <w:r>
                        <w:rPr>
                          <w:rFonts w:ascii="Arial" w:hAnsi="Arial" w:cs="Arial"/>
                          <w:b/>
                        </w:rPr>
                        <w:t>Microbiology electronically</w:t>
                      </w:r>
                    </w:p>
                  </w:txbxContent>
                </v:textbox>
              </v:shape>
            </w:pict>
          </mc:Fallback>
        </mc:AlternateContent>
      </w:r>
    </w:p>
    <w:p w:rsidR="00CC12A4" w:rsidRPr="00AE53E3" w:rsidRDefault="00CC12A4" w:rsidP="00CC12A4">
      <w:pPr>
        <w:pStyle w:val="Heading1"/>
      </w:pPr>
      <w:r>
        <w:rPr>
          <w:b w:val="0"/>
          <w:sz w:val="28"/>
          <w:szCs w:val="28"/>
          <w:u w:val="single"/>
        </w:rPr>
        <w:br w:type="page"/>
      </w:r>
      <w:bookmarkStart w:id="9" w:name="_Toc299625504"/>
      <w:r w:rsidRPr="00AE53E3">
        <w:lastRenderedPageBreak/>
        <w:t>APPENDIX 4</w:t>
      </w:r>
      <w:r>
        <w:t xml:space="preserve"> - </w:t>
      </w:r>
      <w:r w:rsidRPr="00AE53E3">
        <w:t>Elective MRSA Screening Of Day Case Procedure Patients Who Do Not Attend  Pre –Assessment and have not attended Preadmission 2 Clinic for swabbing (Surgery) Pathway</w:t>
      </w:r>
      <w:bookmarkEnd w:id="9"/>
    </w:p>
    <w:p w:rsidR="00CC12A4" w:rsidRPr="00AE53E3" w:rsidRDefault="00CC12A4" w:rsidP="00CC12A4">
      <w:r>
        <w:rPr>
          <w:noProof/>
        </w:rPr>
        <mc:AlternateContent>
          <mc:Choice Requires="wps">
            <w:drawing>
              <wp:anchor distT="0" distB="0" distL="114300" distR="114300" simplePos="0" relativeHeight="251670528" behindDoc="0" locked="0" layoutInCell="1" allowOverlap="1" wp14:anchorId="18014877" wp14:editId="0445BA73">
                <wp:simplePos x="0" y="0"/>
                <wp:positionH relativeFrom="column">
                  <wp:posOffset>612775</wp:posOffset>
                </wp:positionH>
                <wp:positionV relativeFrom="paragraph">
                  <wp:posOffset>121920</wp:posOffset>
                </wp:positionV>
                <wp:extent cx="5372100" cy="342265"/>
                <wp:effectExtent l="0" t="0" r="0" b="0"/>
                <wp:wrapNone/>
                <wp:docPr id="34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265"/>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jc w:val="center"/>
                              <w:rPr>
                                <w:rFonts w:ascii="Arial" w:hAnsi="Arial" w:cs="Arial"/>
                                <w:b/>
                              </w:rPr>
                            </w:pPr>
                            <w:r>
                              <w:rPr>
                                <w:rFonts w:ascii="Arial" w:hAnsi="Arial" w:cs="Arial"/>
                                <w:b/>
                              </w:rPr>
                              <w:t>Referral for day case procedure or diagnostics without pre-assessment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28" type="#_x0000_t202" style="position:absolute;margin-left:48.25pt;margin-top:9.6pt;width:423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5eLwIAAFwEAAAOAAAAZHJzL2Uyb0RvYy54bWysVNuO2yAQfa/Uf0C8N06cy+5acVbbbFNV&#10;2l6k3X4AxthGBYYCiZ1+fQecTdPbS1U/IIYZzsycM3h9O2hFDsJ5Caaks8mUEmE41NK0Jf38tHt1&#10;TYkPzNRMgRElPQpPbzcvX6x7W4gcOlC1cARBjC96W9IuBFtkmeed0MxPwAqDzgacZgFN12a1Yz2i&#10;a5Xl0+kq68HV1gEX3uPp/eikm4TfNIKHj03jRSCqpFhbSKtLaxXXbLNmReuY7SQ/lcH+oQrNpMGk&#10;Z6h7FhjZO/kblJbcgYcmTDjoDJpGcpF6wG5m01+6eeyYFakXJMfbM03+/8HyD4dPjsi6pPMF8mOY&#10;RpGexBDIaxhIPl9FhnrrCwx8tBgaBnSg0qlbbx+Af/HEwLZjphV3zkHfCVZjhbN4M7u4OuL4CFL1&#10;76HGRGwfIAENjdORPiSEIDpWcjyrE4vheLicX+WzKbo4+uaLPF8tUwpWPN+2zoe3AjSJm5I6VD+h&#10;s8ODD7EaVjyHxGQelKx3UqlkuLbaKkcODCdll74T+k9hypC+pDfLfDkS8FeIafr+BKFlwJFXUpf0&#10;+hzEikjbG1OngQxMqnGPJStz4jFSN5IYhmpIoi3O+lRQH5FZB+OI45PETQfuGyU9jndJ/dc9c4IS&#10;9c6gOjezRdQ7JGOxvMrRcJee6tLDDEeokgZKxu02jG9ob51sO8w0zoOBO1S0kYnsKP1Y1al+HOGk&#10;wem5xTdyaaeoHz+FzXcAAAD//wMAUEsDBBQABgAIAAAAIQAcy8Ev3gAAAAgBAAAPAAAAZHJzL2Rv&#10;d25yZXYueG1sTI/BTsMwEETvSPyDtUhcEHWalrQJcSqEBKI3KAiubrxNIuJ1sN00/D3LCY47M5p9&#10;U24m24sRfegcKZjPEhBItTMdNQreXh+u1yBC1GR07wgVfGOATXV+VurCuBO94LiLjeASCoVW0MY4&#10;FFKGukWrw8wNSOwdnLc68ukbabw+cbntZZokmbS6I/7Q6gHvW6w/d0erYL18Gj/CdvH8XmeHPo9X&#10;q/Hxyyt1eTHd3YKIOMW/MPziMzpUzLR3RzJB9Ary7IaTrOcpCPbzZcrCXsFqMQdZlfL/gOoHAAD/&#10;/wMAUEsBAi0AFAAGAAgAAAAhALaDOJL+AAAA4QEAABMAAAAAAAAAAAAAAAAAAAAAAFtDb250ZW50&#10;X1R5cGVzXS54bWxQSwECLQAUAAYACAAAACEAOP0h/9YAAACUAQAACwAAAAAAAAAAAAAAAAAvAQAA&#10;X3JlbHMvLnJlbHNQSwECLQAUAAYACAAAACEA5N1+Xi8CAABcBAAADgAAAAAAAAAAAAAAAAAuAgAA&#10;ZHJzL2Uyb0RvYy54bWxQSwECLQAUAAYACAAAACEAHMvBL94AAAAIAQAADwAAAAAAAAAAAAAAAACJ&#10;BAAAZHJzL2Rvd25yZXYueG1sUEsFBgAAAAAEAAQA8wAAAJQFAAAAAA==&#10;">
                <v:textbox>
                  <w:txbxContent>
                    <w:p w:rsidR="001945FD" w:rsidRPr="0077658D" w:rsidRDefault="001945FD" w:rsidP="00CC12A4">
                      <w:pPr>
                        <w:jc w:val="center"/>
                        <w:rPr>
                          <w:rFonts w:ascii="Arial" w:hAnsi="Arial" w:cs="Arial"/>
                          <w:b/>
                        </w:rPr>
                      </w:pPr>
                      <w:r>
                        <w:rPr>
                          <w:rFonts w:ascii="Arial" w:hAnsi="Arial" w:cs="Arial"/>
                          <w:b/>
                        </w:rPr>
                        <w:t>Referral for day case procedure or diagnostics without pre-assessment</w:t>
                      </w:r>
                    </w:p>
                  </w:txbxContent>
                </v:textbox>
              </v:shape>
            </w:pict>
          </mc:Fallback>
        </mc:AlternateContent>
      </w:r>
    </w:p>
    <w:p w:rsidR="00CC12A4" w:rsidRPr="00AE53E3" w:rsidRDefault="00CC12A4" w:rsidP="00CC12A4">
      <w:pPr>
        <w:jc w:val="center"/>
      </w:pPr>
    </w:p>
    <w:p w:rsidR="00CC12A4" w:rsidRPr="00AE53E3" w:rsidRDefault="00CC12A4" w:rsidP="00CC12A4">
      <w:pPr>
        <w:jc w:val="center"/>
      </w:pPr>
    </w:p>
    <w:p w:rsidR="00CC12A4" w:rsidRPr="00AE53E3" w:rsidRDefault="00CC12A4" w:rsidP="00CC12A4">
      <w:pPr>
        <w:jc w:val="center"/>
        <w:rPr>
          <w:b/>
          <w:sz w:val="28"/>
          <w:szCs w:val="28"/>
          <w:u w:val="single"/>
        </w:rPr>
      </w:pPr>
      <w:r>
        <w:rPr>
          <w:noProof/>
        </w:rPr>
        <mc:AlternateContent>
          <mc:Choice Requires="wpc">
            <w:drawing>
              <wp:inline distT="0" distB="0" distL="0" distR="0" wp14:anchorId="020E909E" wp14:editId="03CEB1C7">
                <wp:extent cx="6172200" cy="6515735"/>
                <wp:effectExtent l="0" t="9525" r="0"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6" name="Text Box 159"/>
                        <wps:cNvSpPr txBox="1">
                          <a:spLocks noChangeArrowheads="1"/>
                        </wps:cNvSpPr>
                        <wps:spPr bwMode="auto">
                          <a:xfrm>
                            <a:off x="1714500" y="343011"/>
                            <a:ext cx="2857500" cy="571192"/>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 requested to attend drop in screening clinic (Mon –Fri 9-11)</w:t>
                              </w:r>
                            </w:p>
                            <w:p w:rsidR="001945FD" w:rsidRPr="00465ECF" w:rsidRDefault="001945FD" w:rsidP="00CC12A4"/>
                          </w:txbxContent>
                        </wps:txbx>
                        <wps:bodyPr rot="0" vert="horz" wrap="square" lIns="91440" tIns="45720" rIns="91440" bIns="45720" anchor="t" anchorCtr="0" upright="1">
                          <a:noAutofit/>
                        </wps:bodyPr>
                      </wps:wsp>
                      <wps:wsp>
                        <wps:cNvPr id="327" name="Line 160"/>
                        <wps:cNvCnPr/>
                        <wps:spPr bwMode="auto">
                          <a:xfrm>
                            <a:off x="3200400" y="914203"/>
                            <a:ext cx="762"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Text Box 161"/>
                        <wps:cNvSpPr txBox="1">
                          <a:spLocks noChangeArrowheads="1"/>
                        </wps:cNvSpPr>
                        <wps:spPr bwMode="auto">
                          <a:xfrm>
                            <a:off x="1485900" y="1257215"/>
                            <a:ext cx="3657600" cy="343011"/>
                          </a:xfrm>
                          <a:prstGeom prst="rect">
                            <a:avLst/>
                          </a:prstGeom>
                          <a:solidFill>
                            <a:srgbClr val="FFFFFF"/>
                          </a:solidFill>
                          <a:ln w="9525">
                            <a:solidFill>
                              <a:srgbClr val="000000"/>
                            </a:solidFill>
                            <a:miter lim="800000"/>
                            <a:headEnd/>
                            <a:tailEnd/>
                          </a:ln>
                        </wps:spPr>
                        <wps:txbx>
                          <w:txbxContent>
                            <w:p w:rsidR="001945FD" w:rsidRPr="0077658D" w:rsidRDefault="001945FD" w:rsidP="00CC12A4">
                              <w:pPr>
                                <w:rPr>
                                  <w:rFonts w:ascii="Arial" w:hAnsi="Arial" w:cs="Arial"/>
                                  <w:b/>
                                </w:rPr>
                              </w:pPr>
                              <w:r>
                                <w:rPr>
                                  <w:rFonts w:ascii="Arial" w:hAnsi="Arial" w:cs="Arial"/>
                                  <w:b/>
                                </w:rPr>
                                <w:t>Patient does not attend screening clinic</w:t>
                              </w:r>
                            </w:p>
                          </w:txbxContent>
                        </wps:txbx>
                        <wps:bodyPr rot="0" vert="horz" wrap="square" lIns="91440" tIns="45720" rIns="91440" bIns="45720" anchor="t" anchorCtr="0" upright="1">
                          <a:noAutofit/>
                        </wps:bodyPr>
                      </wps:wsp>
                      <wps:wsp>
                        <wps:cNvPr id="329" name="Text Box 162"/>
                        <wps:cNvSpPr txBox="1">
                          <a:spLocks noChangeArrowheads="1"/>
                        </wps:cNvSpPr>
                        <wps:spPr bwMode="auto">
                          <a:xfrm>
                            <a:off x="1943100" y="3314542"/>
                            <a:ext cx="2971800" cy="571192"/>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MRSA screened on admission</w:t>
                              </w:r>
                              <w:r w:rsidRPr="000D65C6">
                                <w:rPr>
                                  <w:rFonts w:ascii="Arial" w:hAnsi="Arial" w:cs="Arial"/>
                                  <w:b/>
                                </w:rPr>
                                <w:t xml:space="preserve"> as per QEHKL protocol</w:t>
                              </w:r>
                              <w:r>
                                <w:rPr>
                                  <w:rFonts w:ascii="Arial" w:hAnsi="Arial" w:cs="Arial"/>
                                  <w:b/>
                                </w:rPr>
                                <w:t xml:space="preserve"> – result available in 48hrs</w:t>
                              </w:r>
                            </w:p>
                          </w:txbxContent>
                        </wps:txbx>
                        <wps:bodyPr rot="0" vert="horz" wrap="square" lIns="91440" tIns="45720" rIns="91440" bIns="45720" anchor="t" anchorCtr="0" upright="1">
                          <a:noAutofit/>
                        </wps:bodyPr>
                      </wps:wsp>
                      <wps:wsp>
                        <wps:cNvPr id="330" name="Line 163"/>
                        <wps:cNvCnPr/>
                        <wps:spPr bwMode="auto">
                          <a:xfrm>
                            <a:off x="3200400" y="1600226"/>
                            <a:ext cx="762" cy="227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Text Box 164"/>
                        <wps:cNvSpPr txBox="1">
                          <a:spLocks noChangeArrowheads="1"/>
                        </wps:cNvSpPr>
                        <wps:spPr bwMode="auto">
                          <a:xfrm>
                            <a:off x="2514600" y="4114655"/>
                            <a:ext cx="1600200" cy="571933"/>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332" name="Text Box 165"/>
                        <wps:cNvSpPr txBox="1">
                          <a:spLocks noChangeArrowheads="1"/>
                        </wps:cNvSpPr>
                        <wps:spPr bwMode="auto">
                          <a:xfrm>
                            <a:off x="1943100" y="5028858"/>
                            <a:ext cx="3200400" cy="1029034"/>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p w:rsidR="001945FD" w:rsidRPr="000D65C6" w:rsidRDefault="001945FD" w:rsidP="00CC12A4">
                              <w:pPr>
                                <w:rPr>
                                  <w:rFonts w:ascii="Arial" w:hAnsi="Arial" w:cs="Arial"/>
                                  <w:b/>
                                </w:rPr>
                              </w:pPr>
                              <w:r>
                                <w:rPr>
                                  <w:rFonts w:ascii="Arial" w:hAnsi="Arial" w:cs="Arial"/>
                                  <w:b/>
                                </w:rPr>
                                <w:t xml:space="preserve"> </w:t>
                              </w:r>
                            </w:p>
                          </w:txbxContent>
                        </wps:txbx>
                        <wps:bodyPr rot="0" vert="horz" wrap="square" lIns="91440" tIns="45720" rIns="91440" bIns="45720" anchor="t" anchorCtr="0" upright="1">
                          <a:noAutofit/>
                        </wps:bodyPr>
                      </wps:wsp>
                      <wps:wsp>
                        <wps:cNvPr id="333" name="Line 166"/>
                        <wps:cNvCnPr/>
                        <wps:spPr bwMode="auto">
                          <a:xfrm>
                            <a:off x="3200400" y="0"/>
                            <a:ext cx="0"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Text Box 167"/>
                        <wps:cNvSpPr txBox="1">
                          <a:spLocks noChangeArrowheads="1"/>
                        </wps:cNvSpPr>
                        <wps:spPr bwMode="auto">
                          <a:xfrm>
                            <a:off x="2057400" y="2514429"/>
                            <a:ext cx="2628900" cy="571933"/>
                          </a:xfrm>
                          <a:prstGeom prst="rect">
                            <a:avLst/>
                          </a:prstGeom>
                          <a:solidFill>
                            <a:srgbClr val="FFFFFF"/>
                          </a:solidFill>
                          <a:ln w="9525">
                            <a:solidFill>
                              <a:srgbClr val="000000"/>
                            </a:solidFill>
                            <a:miter lim="800000"/>
                            <a:headEnd/>
                            <a:tailEnd/>
                          </a:ln>
                        </wps:spPr>
                        <wps:txbx>
                          <w:txbxContent>
                            <w:p w:rsidR="001945FD" w:rsidRDefault="001945FD" w:rsidP="00CC12A4">
                              <w:r w:rsidRPr="00667830">
                                <w:rPr>
                                  <w:b/>
                                </w:rPr>
                                <w:t>Contact patient</w:t>
                              </w:r>
                              <w:r>
                                <w:rPr>
                                  <w:b/>
                                </w:rPr>
                                <w:t xml:space="preserve">. </w:t>
                              </w:r>
                              <w:r w:rsidRPr="00667830">
                                <w:rPr>
                                  <w:b/>
                                </w:rPr>
                                <w:t>Enlist support form GP</w:t>
                              </w:r>
                              <w:r>
                                <w:rPr>
                                  <w:b/>
                                </w:rPr>
                                <w:t xml:space="preserve">.  </w:t>
                              </w:r>
                              <w:r w:rsidRPr="00667830">
                                <w:rPr>
                                  <w:b/>
                                </w:rPr>
                                <w:t>Arrange for another pre admission appointment</w:t>
                              </w:r>
                              <w:r>
                                <w:t>.</w:t>
                              </w:r>
                            </w:p>
                          </w:txbxContent>
                        </wps:txbx>
                        <wps:bodyPr rot="0" vert="horz" wrap="square" lIns="91440" tIns="45720" rIns="91440" bIns="45720" anchor="t" anchorCtr="0" upright="1">
                          <a:noAutofit/>
                        </wps:bodyPr>
                      </wps:wsp>
                      <wps:wsp>
                        <wps:cNvPr id="335" name="Text Box 168"/>
                        <wps:cNvSpPr txBox="1">
                          <a:spLocks noChangeArrowheads="1"/>
                        </wps:cNvSpPr>
                        <wps:spPr bwMode="auto">
                          <a:xfrm>
                            <a:off x="1714500" y="1829147"/>
                            <a:ext cx="3200400" cy="456361"/>
                          </a:xfrm>
                          <a:prstGeom prst="rect">
                            <a:avLst/>
                          </a:prstGeom>
                          <a:solidFill>
                            <a:srgbClr val="FFFFFF"/>
                          </a:solidFill>
                          <a:ln w="9525">
                            <a:solidFill>
                              <a:srgbClr val="000000"/>
                            </a:solidFill>
                            <a:miter lim="800000"/>
                            <a:headEnd/>
                            <a:tailEnd/>
                          </a:ln>
                        </wps:spPr>
                        <wps:txbx>
                          <w:txbxContent>
                            <w:p w:rsidR="001945FD" w:rsidRPr="00667830" w:rsidRDefault="001945FD" w:rsidP="00CC12A4">
                              <w:pPr>
                                <w:rPr>
                                  <w:b/>
                                </w:rPr>
                              </w:pPr>
                              <w:r w:rsidRPr="00667830">
                                <w:rPr>
                                  <w:b/>
                                </w:rPr>
                                <w:t>Stop the clock</w:t>
                              </w:r>
                              <w:r>
                                <w:rPr>
                                  <w:b/>
                                </w:rPr>
                                <w:t xml:space="preserve"> – Discharge back to GP.  Remove from waiting list.</w:t>
                              </w:r>
                            </w:p>
                          </w:txbxContent>
                        </wps:txbx>
                        <wps:bodyPr rot="0" vert="horz" wrap="square" lIns="91440" tIns="45720" rIns="91440" bIns="45720" anchor="t" anchorCtr="0" upright="1">
                          <a:noAutofit/>
                        </wps:bodyPr>
                      </wps:wsp>
                      <wps:wsp>
                        <wps:cNvPr id="336" name="Line 169"/>
                        <wps:cNvCnPr/>
                        <wps:spPr bwMode="auto">
                          <a:xfrm>
                            <a:off x="3200400" y="2286249"/>
                            <a:ext cx="0"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170"/>
                        <wps:cNvCnPr/>
                        <wps:spPr bwMode="auto">
                          <a:xfrm>
                            <a:off x="3200400" y="3086362"/>
                            <a:ext cx="0"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Line 171"/>
                        <wps:cNvCnPr/>
                        <wps:spPr bwMode="auto">
                          <a:xfrm>
                            <a:off x="3200400" y="3886475"/>
                            <a:ext cx="0"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Line 172"/>
                        <wps:cNvCnPr/>
                        <wps:spPr bwMode="auto">
                          <a:xfrm>
                            <a:off x="3200400" y="4686588"/>
                            <a:ext cx="0" cy="3422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57" o:spid="_x0000_s1129" editas="canvas" style="width:486pt;height:513.05pt;mso-position-horizontal-relative:char;mso-position-vertical-relative:line" coordsize="61722,6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J7DgUAAEQoAAAOAAAAZHJzL2Uyb0RvYy54bWzsWttu4zYQfS/QfxD0nlikqCuiLFI7KQqk&#10;7QK7+wG0RNtCJVKllNhp0X/vkKLoS+xFWi/cApEfZMqkh8PhmeHhkDcfNnXlPDPZloJnLrr2XIfx&#10;XBQlX2bul88PV7HrtB3lBa0EZ5n7wlr3w+33392sm5RhsRJVwaQDQnibrpvMXXVdk04mbb5iNW2v&#10;RcM4VC6ErGkHr3I5KSRdg/S6mmDPCydrIYtGipy1Lfw66yvdWy1/sWB59+ti0bLOqTIXdOv0U+rn&#10;XD0ntzc0XUrarMrcqEH/hRY1LTl0akXNaEedJ1m+ElWXuRStWHTXuagnYrEoc6bHAKNB3sFoppQ/&#10;01YPJgfrDApC6RvKnS+V3lw8lFUF1piA9FT9pr7XMD9MVVd8v1H/i25r2qwbmMC2sVPZnqfipxVt&#10;mB55m+a/PH+UTllkro9D1+G0BiB9ZpvO+UFsHBQkahZV/9DwUwNNuw1UABr1jLTNo8h/ax0upivK&#10;l+xOSrFeMVqAhkj9E0Zh/9rLaZWQ+fpnUUBH9KkTWtBmIWtlBZg0R0mPEAk8wNQL6EV8D2lhNFV6&#10;5VCP4yDS9Tk0CCKEEqx7o+kgqJFt9yMTtaMKmSsBrLoj+vzYdkoxmg5NVL+tqMpCzZJ+kcv5tJLO&#10;MwVgP+iPkb7XrOLOOnOTAAe9LU6K8PTnmIi67MBDq7LO3Ng2oqmy4D0vQE2adrSs+jKorKCiTaqs&#10;2Nuz28w3ev5IpHpQ9p6L4gWMLEXvkRBBoLAS8g/XWYM3Zm77+xOVzHWqnzhMVIIIUe6rX0gQYXiR&#10;uzXz3RrKcxCVuZ3r9MVp17v8UyPL5Qp66qHBxR1M7qLUxt5qZfQHNPe6XgDW0QDrx5IzB4U6MBlc&#10;TvlHaaz2JmD6EBeJASbYDXu+MvoWmFGIXUeBcotamLYToKxAn6+B0sYNNfFnY02KJwOpI/ByupcG&#10;/LGTJbhxBdAAZNesAIgwWHpUCYZpAKhHC140jFuH4j8TL7mP72NyRXB4f0W82ezq7mFKrsIHFAUz&#10;fzadztBfarSIpKuyKBhX7jYsC4i8LaSZBaoP6HZhsIaa7EvXKkPMGL610gf+0zuLGp2CxCVxCav3&#10;YbgNdZwz2LxguCVxkBhUIwwRAAX7sPbDIApVg7dC+z3E21jZaBvZxnhraERyBNd6eb48rhPio4FG&#10;+EApiNZjG65xEiFYeHtcjzyi5xGW8o08Ypce+wCTPl4bHqGXfoPpc3gEMBIPA/k+TiQwjhQ965ff&#10;kUiMRKJfc3b2bT4agLndt4VkWJwuum/DASKaJwADJgjKwQGR0FjfCbiJr73oNEd+B0QisBuSMeDu&#10;BVzYSr0iyBpP/ymRCDwcx4Emf1siYfeFiiAjDyeerz3wfQPb7mZGYO8B2x+AbZiEXvu/AZMwKdch&#10;S/YP9mtjKuI9pyIgVr2OtDadeFkG4QXRkGBTbIJgvR3ZRloc4ljnKkzqd2QQkAG32+sx0O4F2uAI&#10;rm3a5qK43j3RQDGG3LH2ry2u9xgECUK/zwW+bwJht9gjrvdwbU/qDIGwKRvA9DmpCIzjEJODiGto&#10;BNRBrmxMRIwnGssTB8j+wUlbZDe2Z8LS92KIhwe52xGW40Hb/gWVU7C0B219tIzstvRcWMZxSKKD&#10;DNcIyxGWb4OlPSczsLQk/kxYkjAOg/ggQWVzAXCeoPF/mliOuYD/Zy4ALijom2r6NoO5Vqfuwu2+&#10;62sM28t/t38DAAD//wMAUEsDBBQABgAIAAAAIQCIsgxh3AAAAAYBAAAPAAAAZHJzL2Rvd25yZXYu&#10;eG1sTI/NTsMwEITvSLyDtUjcqNMUWghxKgTiQk8pqOXoxpsfYa+j2E3D27P0ApeVRjOa/SZfT86K&#10;EYfQeVIwnyUgkCpvOmoUfLy/3tyDCFGT0dYTKvjGAOvi8iLXmfEnKnHcxkZwCYVMK2hj7DMpQ9Wi&#10;02HmeyT2aj84HVkOjTSDPnG5szJNkqV0uiP+0Ooen1usvrZHp8CUdgz7t7oeN+liU77cfe4Wu1ul&#10;rq+mp0cQEaf4F4ZffEaHgpkO/kgmCKuAh8TzZe9hlbI8cChJl3OQRS7/4xc/AAAA//8DAFBLAQIt&#10;ABQABgAIAAAAIQC2gziS/gAAAOEBAAATAAAAAAAAAAAAAAAAAAAAAABbQ29udGVudF9UeXBlc10u&#10;eG1sUEsBAi0AFAAGAAgAAAAhADj9If/WAAAAlAEAAAsAAAAAAAAAAAAAAAAALwEAAF9yZWxzLy5y&#10;ZWxzUEsBAi0AFAAGAAgAAAAhAL3BInsOBQAARCgAAA4AAAAAAAAAAAAAAAAALgIAAGRycy9lMm9E&#10;b2MueG1sUEsBAi0AFAAGAAgAAAAhAIiyDGHcAAAABgEAAA8AAAAAAAAAAAAAAAAAaAcAAGRycy9k&#10;b3ducmV2LnhtbFBLBQYAAAAABAAEAPMAAABxCAAAAAA=&#10;">
                <v:shape id="_x0000_s1130" type="#_x0000_t75" style="position:absolute;width:61722;height:65157;visibility:visible;mso-wrap-style:square">
                  <v:fill o:detectmouseclick="t"/>
                  <v:path o:connecttype="none"/>
                </v:shape>
                <v:shape id="Text Box 159" o:spid="_x0000_s1131" type="#_x0000_t202" style="position:absolute;left:17145;top:3430;width:28575;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w:txbxContent>
                      <w:p w:rsidR="001945FD" w:rsidRPr="0077658D" w:rsidRDefault="001945FD" w:rsidP="00CC12A4">
                        <w:pPr>
                          <w:rPr>
                            <w:rFonts w:ascii="Arial" w:hAnsi="Arial" w:cs="Arial"/>
                            <w:b/>
                          </w:rPr>
                        </w:pPr>
                        <w:r>
                          <w:rPr>
                            <w:rFonts w:ascii="Arial" w:hAnsi="Arial" w:cs="Arial"/>
                            <w:b/>
                          </w:rPr>
                          <w:t>Patient requested to attend drop in screening clinic (Mon –Fri 9-11)</w:t>
                        </w:r>
                      </w:p>
                      <w:p w:rsidR="001945FD" w:rsidRPr="00465ECF" w:rsidRDefault="001945FD" w:rsidP="00CC12A4"/>
                    </w:txbxContent>
                  </v:textbox>
                </v:shape>
                <v:line id="Line 160" o:spid="_x0000_s1132" style="position:absolute;visibility:visible;mso-wrap-style:square" from="32004,9142" to="32011,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6v8UAAADcAAAADwAAAGRycy9kb3ducmV2LnhtbESPQWsCMRSE74X+h/AKvdWsC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6v8UAAADcAAAADwAAAAAAAAAA&#10;AAAAAAChAgAAZHJzL2Rvd25yZXYueG1sUEsFBgAAAAAEAAQA+QAAAJMDAAAAAA==&#10;">
                  <v:stroke endarrow="block"/>
                </v:line>
                <v:shape id="Text Box 161" o:spid="_x0000_s1133" type="#_x0000_t202" style="position:absolute;left:14859;top:12572;width:3657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1945FD" w:rsidRPr="0077658D" w:rsidRDefault="001945FD" w:rsidP="00CC12A4">
                        <w:pPr>
                          <w:rPr>
                            <w:rFonts w:ascii="Arial" w:hAnsi="Arial" w:cs="Arial"/>
                            <w:b/>
                          </w:rPr>
                        </w:pPr>
                        <w:r>
                          <w:rPr>
                            <w:rFonts w:ascii="Arial" w:hAnsi="Arial" w:cs="Arial"/>
                            <w:b/>
                          </w:rPr>
                          <w:t>Patient does not attend screening clinic</w:t>
                        </w:r>
                      </w:p>
                    </w:txbxContent>
                  </v:textbox>
                </v:shape>
                <v:shape id="Text Box 162" o:spid="_x0000_s1134" type="#_x0000_t202" style="position:absolute;left:19431;top:33145;width:29718;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1945FD" w:rsidRPr="000D65C6" w:rsidRDefault="001945FD" w:rsidP="00CC12A4">
                        <w:pPr>
                          <w:rPr>
                            <w:rFonts w:ascii="Arial" w:hAnsi="Arial" w:cs="Arial"/>
                            <w:b/>
                          </w:rPr>
                        </w:pPr>
                        <w:r>
                          <w:rPr>
                            <w:rFonts w:ascii="Arial" w:hAnsi="Arial" w:cs="Arial"/>
                            <w:b/>
                          </w:rPr>
                          <w:t>MRSA screened on admission</w:t>
                        </w:r>
                        <w:r w:rsidRPr="000D65C6">
                          <w:rPr>
                            <w:rFonts w:ascii="Arial" w:hAnsi="Arial" w:cs="Arial"/>
                            <w:b/>
                          </w:rPr>
                          <w:t xml:space="preserve"> as per QEHKL protocol</w:t>
                        </w:r>
                        <w:r>
                          <w:rPr>
                            <w:rFonts w:ascii="Arial" w:hAnsi="Arial" w:cs="Arial"/>
                            <w:b/>
                          </w:rPr>
                          <w:t xml:space="preserve"> – result available in 48hrs</w:t>
                        </w:r>
                      </w:p>
                    </w:txbxContent>
                  </v:textbox>
                </v:shape>
                <v:line id="Line 163" o:spid="_x0000_s1135" style="position:absolute;visibility:visible;mso-wrap-style:square" from="32004,16002" to="32011,1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shape id="Text Box 164" o:spid="_x0000_s1136" type="#_x0000_t202" style="position:absolute;left:25146;top:41146;width:1600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1945FD" w:rsidRPr="000D65C6" w:rsidRDefault="001945FD" w:rsidP="00CC12A4">
                        <w:pPr>
                          <w:jc w:val="center"/>
                          <w:rPr>
                            <w:rFonts w:ascii="Arial" w:hAnsi="Arial" w:cs="Arial"/>
                            <w:b/>
                          </w:rPr>
                        </w:pPr>
                        <w:r>
                          <w:rPr>
                            <w:rFonts w:ascii="Arial" w:hAnsi="Arial" w:cs="Arial"/>
                            <w:b/>
                          </w:rPr>
                          <w:t>POSITIVE MRSA RESULT</w:t>
                        </w:r>
                      </w:p>
                    </w:txbxContent>
                  </v:textbox>
                </v:shape>
                <v:shape id="Text Box 165" o:spid="_x0000_s1137" type="#_x0000_t202" style="position:absolute;left:19431;top:50288;width:32004;height:10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1945FD" w:rsidRPr="000D65C6" w:rsidRDefault="001945FD" w:rsidP="00CC12A4">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p w:rsidR="001945FD" w:rsidRPr="000D65C6" w:rsidRDefault="001945FD" w:rsidP="00CC12A4">
                        <w:pPr>
                          <w:rPr>
                            <w:rFonts w:ascii="Arial" w:hAnsi="Arial" w:cs="Arial"/>
                            <w:b/>
                          </w:rPr>
                        </w:pPr>
                        <w:r>
                          <w:rPr>
                            <w:rFonts w:ascii="Arial" w:hAnsi="Arial" w:cs="Arial"/>
                            <w:b/>
                          </w:rPr>
                          <w:t xml:space="preserve"> </w:t>
                        </w:r>
                      </w:p>
                    </w:txbxContent>
                  </v:textbox>
                </v:shape>
                <v:line id="Line 166" o:spid="_x0000_s1138" style="position:absolute;visibility:visible;mso-wrap-style:square" from="32004,0" to="32004,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shape id="Text Box 167" o:spid="_x0000_s1139" type="#_x0000_t202" style="position:absolute;left:20574;top:25144;width:26289;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rsidR="001945FD" w:rsidRDefault="001945FD" w:rsidP="00CC12A4">
                        <w:r w:rsidRPr="00667830">
                          <w:rPr>
                            <w:b/>
                          </w:rPr>
                          <w:t>Contact patient</w:t>
                        </w:r>
                        <w:r>
                          <w:rPr>
                            <w:b/>
                          </w:rPr>
                          <w:t xml:space="preserve">. </w:t>
                        </w:r>
                        <w:r w:rsidRPr="00667830">
                          <w:rPr>
                            <w:b/>
                          </w:rPr>
                          <w:t>Enlist support form GP</w:t>
                        </w:r>
                        <w:r>
                          <w:rPr>
                            <w:b/>
                          </w:rPr>
                          <w:t xml:space="preserve">.  </w:t>
                        </w:r>
                        <w:r w:rsidRPr="00667830">
                          <w:rPr>
                            <w:b/>
                          </w:rPr>
                          <w:t>Arrange for another pre admission appointment</w:t>
                        </w:r>
                        <w:r>
                          <w:t>.</w:t>
                        </w:r>
                      </w:p>
                    </w:txbxContent>
                  </v:textbox>
                </v:shape>
                <v:shape id="Text Box 168" o:spid="_x0000_s1140" type="#_x0000_t202" style="position:absolute;left:17145;top:18291;width:32004;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1945FD" w:rsidRPr="00667830" w:rsidRDefault="001945FD" w:rsidP="00CC12A4">
                        <w:pPr>
                          <w:rPr>
                            <w:b/>
                          </w:rPr>
                        </w:pPr>
                        <w:r w:rsidRPr="00667830">
                          <w:rPr>
                            <w:b/>
                          </w:rPr>
                          <w:t>Stop the clock</w:t>
                        </w:r>
                        <w:r>
                          <w:rPr>
                            <w:b/>
                          </w:rPr>
                          <w:t xml:space="preserve"> – Discharge back to GP.  Remove from waiting list.</w:t>
                        </w:r>
                      </w:p>
                    </w:txbxContent>
                  </v:textbox>
                </v:shape>
                <v:line id="Line 169" o:spid="_x0000_s1141" style="position:absolute;visibility:visible;mso-wrap-style:square" from="32004,22862" to="32004,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line id="Line 170" o:spid="_x0000_s1142" style="position:absolute;visibility:visible;mso-wrap-style:square" from="32004,30863" to="32004,3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line id="Line 171" o:spid="_x0000_s1143" style="position:absolute;visibility:visible;mso-wrap-style:square" from="32004,38864" to="32004,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line id="Line 172" o:spid="_x0000_s1144" style="position:absolute;visibility:visible;mso-wrap-style:square" from="32004,46865" to="32004,5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w10:anchorlock/>
              </v:group>
            </w:pict>
          </mc:Fallback>
        </mc:AlternateContent>
      </w:r>
    </w:p>
    <w:p w:rsidR="00CC12A4" w:rsidRPr="00AE53E3" w:rsidRDefault="00CC12A4" w:rsidP="00CC12A4">
      <w:pPr>
        <w:pStyle w:val="Heading1"/>
      </w:pPr>
      <w:r>
        <w:rPr>
          <w:b w:val="0"/>
          <w:sz w:val="28"/>
          <w:szCs w:val="28"/>
          <w:u w:val="single"/>
        </w:rPr>
        <w:br w:type="page"/>
      </w:r>
      <w:bookmarkStart w:id="10" w:name="_Toc299625505"/>
      <w:r w:rsidRPr="00AE53E3">
        <w:lastRenderedPageBreak/>
        <w:t>APPENDIX 5</w:t>
      </w:r>
      <w:r>
        <w:t xml:space="preserve"> - </w:t>
      </w:r>
      <w:r w:rsidRPr="00AE53E3">
        <w:t>Screening of Gynaecology Elective Admissions into in-patient beds for MRSA Pathway (Surgery)</w:t>
      </w:r>
      <w:bookmarkEnd w:id="10"/>
      <w:r w:rsidRPr="00AE53E3">
        <w:t xml:space="preserve"> </w:t>
      </w:r>
    </w:p>
    <w:p w:rsidR="00CC12A4" w:rsidRPr="00AE53E3" w:rsidRDefault="00CC12A4" w:rsidP="00CC12A4">
      <w:pPr>
        <w:rPr>
          <w:sz w:val="24"/>
          <w:szCs w:val="24"/>
        </w:rPr>
      </w:pPr>
    </w:p>
    <w:p w:rsidR="00CC12A4" w:rsidRPr="00AE53E3" w:rsidRDefault="00CC12A4" w:rsidP="00CC12A4">
      <w:r>
        <w:rPr>
          <w:noProof/>
        </w:rPr>
        <mc:AlternateContent>
          <mc:Choice Requires="wps">
            <w:drawing>
              <wp:anchor distT="0" distB="0" distL="114300" distR="114300" simplePos="0" relativeHeight="251672576" behindDoc="0" locked="0" layoutInCell="1" allowOverlap="1" wp14:anchorId="29333F5F" wp14:editId="2E12F9F4">
                <wp:simplePos x="0" y="0"/>
                <wp:positionH relativeFrom="column">
                  <wp:posOffset>1143000</wp:posOffset>
                </wp:positionH>
                <wp:positionV relativeFrom="paragraph">
                  <wp:posOffset>154940</wp:posOffset>
                </wp:positionV>
                <wp:extent cx="3314700" cy="457200"/>
                <wp:effectExtent l="0" t="0" r="0" b="0"/>
                <wp:wrapNone/>
                <wp:docPr id="32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000000"/>
                          </a:solidFill>
                          <a:miter lim="800000"/>
                          <a:headEnd/>
                          <a:tailEnd/>
                        </a:ln>
                      </wps:spPr>
                      <wps:txbx>
                        <w:txbxContent>
                          <w:p w:rsidR="001945FD" w:rsidRDefault="001945FD" w:rsidP="00CC12A4">
                            <w:pPr>
                              <w:jc w:val="center"/>
                              <w:rPr>
                                <w:rFonts w:ascii="Arial" w:hAnsi="Arial" w:cs="Arial"/>
                                <w:b/>
                              </w:rPr>
                            </w:pPr>
                            <w:r>
                              <w:rPr>
                                <w:rFonts w:ascii="Arial" w:hAnsi="Arial" w:cs="Arial"/>
                                <w:b/>
                              </w:rPr>
                              <w:t>Decision to admit made at Outpatient visit.</w:t>
                            </w:r>
                          </w:p>
                          <w:p w:rsidR="001945FD" w:rsidRDefault="001945FD" w:rsidP="00CC12A4">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45" type="#_x0000_t202" style="position:absolute;margin-left:90pt;margin-top:12.2pt;width:26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3KLAIAAFwEAAAOAAAAZHJzL2Uyb0RvYy54bWysVNuO2yAQfa/Uf0C8N3Zu3Y0VZ7XNNlWl&#10;7UXa7QdgjG1UYCiQ2OnXd8DZbHpRH6r6AQEznJk5Z8brm0ErchDOSzAlnU5ySoThUEvTlvTL4+7V&#10;NSU+MFMzBUaU9Cg8vdm8fLHubSFm0IGqhSMIYnzR25J2IdgiyzzvhGZ+AlYYNDbgNAt4dG1WO9Yj&#10;ulbZLM9fZz242jrgwnu8vRuNdJPwm0bw8KlpvAhElRRzC2l1aa3imm3WrGgds53kpzTYP2ShmTQY&#10;9Ax1xwIjeyd/g9KSO/DQhAkHnUHTSC5SDVjNNP+lmoeOWZFqQXK8PdPk/x8s/3j47IisSzqfLSkx&#10;TKNIj2II5A0MZD5dRYZ66wt0fLDoGgY0oNKpWm/vgX/1xMC2Y6YVt85B3wlWY4bT+DK7eDri+AhS&#10;9R+gxkBsHyABDY3TkT4khCA6KnU8qxOT4Xg5n08XVzmaONoWyyuUP4VgxdNr63x4J0CTuCmpQ/UT&#10;Ojvc+xCzYcWTSwzmQcl6J5VKB9dWW+XIgWGn7NJ3Qv/JTRnSl3S1RLL+DpGn708QWgZseSV1Sa/P&#10;TqyItL01dWrIwKQa95iyMiceI3UjiWGohiTachEjRJIrqI/IrIOxxXEkcdOB+05Jj+1dUv9tz5yg&#10;RL03qM5quljEeUiHRCYl7tJSXVqY4QhV0kDJuN2GcYb21sm2w0hjPxi4RUUbmch+zuqUP7Zw0uA0&#10;bnFGLs/J6/mnsPkBAAD//wMAUEsDBBQABgAIAAAAIQCCNBuU3wAAAAkBAAAPAAAAZHJzL2Rvd25y&#10;ZXYueG1sTI/BTsMwEETvSPyDtUhcELUJUZqGOBVCAsENCmqvbuwmEfY62G4a/p7lBMeZHc2+qdez&#10;s2wyIQ4eJdwsBDCDrdcDdhI+3h+vS2AxKdTKejQSvk2EdXN+VqtK+xO+mWmTOkYlGCsloU9prDiP&#10;bW+cigs/GqTbwQenEsnQcR3Uicqd5ZkQBXdqQPrQq9E89Kb93BydhDJ/nnbx5fZ12xYHu0pXy+np&#10;K0h5eTHf3wFLZk5/YfjFJ3RoiGnvj6gjs6RLQVuShCzPgVFgKTIy9hJWRQ68qfn/Bc0PAAAA//8D&#10;AFBLAQItABQABgAIAAAAIQC2gziS/gAAAOEBAAATAAAAAAAAAAAAAAAAAAAAAABbQ29udGVudF9U&#10;eXBlc10ueG1sUEsBAi0AFAAGAAgAAAAhADj9If/WAAAAlAEAAAsAAAAAAAAAAAAAAAAALwEAAF9y&#10;ZWxzLy5yZWxzUEsBAi0AFAAGAAgAAAAhAEOWTcosAgAAXAQAAA4AAAAAAAAAAAAAAAAALgIAAGRy&#10;cy9lMm9Eb2MueG1sUEsBAi0AFAAGAAgAAAAhAII0G5TfAAAACQEAAA8AAAAAAAAAAAAAAAAAhgQA&#10;AGRycy9kb3ducmV2LnhtbFBLBQYAAAAABAAEAPMAAACSBQAAAAA=&#10;">
                <v:textbox>
                  <w:txbxContent>
                    <w:p w:rsidR="001945FD" w:rsidRDefault="001945FD" w:rsidP="00CC12A4">
                      <w:pPr>
                        <w:jc w:val="center"/>
                        <w:rPr>
                          <w:rFonts w:ascii="Arial" w:hAnsi="Arial" w:cs="Arial"/>
                          <w:b/>
                        </w:rPr>
                      </w:pPr>
                      <w:r>
                        <w:rPr>
                          <w:rFonts w:ascii="Arial" w:hAnsi="Arial" w:cs="Arial"/>
                          <w:b/>
                        </w:rPr>
                        <w:t>Decision to admit made at Outpatient visit.</w:t>
                      </w:r>
                    </w:p>
                    <w:p w:rsidR="001945FD" w:rsidRDefault="001945FD" w:rsidP="00CC12A4">
                      <w:pPr>
                        <w:jc w:val="center"/>
                        <w:rPr>
                          <w:rFonts w:ascii="Arial" w:hAnsi="Arial" w:cs="Arial"/>
                          <w:b/>
                        </w:rPr>
                      </w:pPr>
                    </w:p>
                  </w:txbxContent>
                </v:textbox>
              </v:shape>
            </w:pict>
          </mc:Fallback>
        </mc:AlternateContent>
      </w:r>
    </w:p>
    <w:p w:rsidR="00CC12A4" w:rsidRPr="00AE53E3" w:rsidRDefault="00CC12A4" w:rsidP="00CC12A4"/>
    <w:p w:rsidR="00CC12A4" w:rsidRPr="00AE53E3" w:rsidRDefault="00CC12A4" w:rsidP="00CC12A4">
      <w:pPr>
        <w:jc w:val="center"/>
        <w:rPr>
          <w:b/>
          <w:sz w:val="28"/>
          <w:szCs w:val="28"/>
          <w:u w:val="single"/>
        </w:rPr>
      </w:pPr>
      <w:r>
        <w:rPr>
          <w:noProof/>
        </w:rPr>
        <mc:AlternateContent>
          <mc:Choice Requires="wpc">
            <w:drawing>
              <wp:inline distT="0" distB="0" distL="0" distR="0" wp14:anchorId="290BC256" wp14:editId="432B15AA">
                <wp:extent cx="5943600" cy="6515735"/>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 name="Text Box 55"/>
                        <wps:cNvSpPr txBox="1">
                          <a:spLocks noChangeArrowheads="1"/>
                        </wps:cNvSpPr>
                        <wps:spPr bwMode="auto">
                          <a:xfrm>
                            <a:off x="1371600" y="4114655"/>
                            <a:ext cx="2400300" cy="687505"/>
                          </a:xfrm>
                          <a:prstGeom prst="rect">
                            <a:avLst/>
                          </a:prstGeom>
                          <a:solidFill>
                            <a:srgbClr val="FFFFFF"/>
                          </a:solidFill>
                          <a:ln w="9525">
                            <a:solidFill>
                              <a:srgbClr val="000000"/>
                            </a:solidFill>
                            <a:miter lim="800000"/>
                            <a:headEnd/>
                            <a:tailEnd/>
                          </a:ln>
                        </wps:spPr>
                        <wps:txbx>
                          <w:txbxContent>
                            <w:p w:rsidR="001945FD" w:rsidRDefault="001945FD" w:rsidP="00CC12A4">
                              <w:pPr>
                                <w:rPr>
                                  <w:rFonts w:ascii="Arial" w:hAnsi="Arial" w:cs="Arial"/>
                                  <w:b/>
                                </w:rPr>
                              </w:pPr>
                              <w:r>
                                <w:rPr>
                                  <w:rFonts w:ascii="Arial" w:hAnsi="Arial" w:cs="Arial"/>
                                  <w:b/>
                                </w:rPr>
                                <w:t>Treatment for decolonisation commenced and completed before admission</w:t>
                              </w:r>
                            </w:p>
                          </w:txbxContent>
                        </wps:txbx>
                        <wps:bodyPr rot="0" vert="horz" wrap="square" lIns="91440" tIns="45720" rIns="91440" bIns="45720" anchor="t" anchorCtr="0" upright="1">
                          <a:noAutofit/>
                        </wps:bodyPr>
                      </wps:wsp>
                      <wps:wsp>
                        <wps:cNvPr id="90" name="Line 56"/>
                        <wps:cNvCnPr/>
                        <wps:spPr bwMode="auto">
                          <a:xfrm>
                            <a:off x="4914900" y="1143124"/>
                            <a:ext cx="7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57"/>
                        <wps:cNvCnPr/>
                        <wps:spPr bwMode="auto">
                          <a:xfrm>
                            <a:off x="2628900" y="228921"/>
                            <a:ext cx="762" cy="457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58"/>
                        <wps:cNvSpPr txBox="1">
                          <a:spLocks noChangeArrowheads="1"/>
                        </wps:cNvSpPr>
                        <wps:spPr bwMode="auto">
                          <a:xfrm>
                            <a:off x="1600200" y="1486136"/>
                            <a:ext cx="2286000" cy="571192"/>
                          </a:xfrm>
                          <a:prstGeom prst="rect">
                            <a:avLst/>
                          </a:prstGeom>
                          <a:solidFill>
                            <a:srgbClr val="FFFFFF"/>
                          </a:solidFill>
                          <a:ln w="9525">
                            <a:solidFill>
                              <a:srgbClr val="000000"/>
                            </a:solidFill>
                            <a:miter lim="800000"/>
                            <a:headEnd/>
                            <a:tailEnd/>
                          </a:ln>
                        </wps:spPr>
                        <wps:txbx>
                          <w:txbxContent>
                            <w:p w:rsidR="001945FD" w:rsidRDefault="001945FD" w:rsidP="00CC12A4">
                              <w:pPr>
                                <w:jc w:val="center"/>
                                <w:rPr>
                                  <w:rFonts w:ascii="Arial" w:hAnsi="Arial" w:cs="Arial"/>
                                  <w:b/>
                                </w:rPr>
                              </w:pPr>
                              <w:r>
                                <w:rPr>
                                  <w:rFonts w:ascii="Arial" w:hAnsi="Arial" w:cs="Arial"/>
                                  <w:b/>
                                </w:rPr>
                                <w:t>POSITIVE MRSA RESULT</w:t>
                              </w:r>
                            </w:p>
                          </w:txbxContent>
                        </wps:txbx>
                        <wps:bodyPr rot="0" vert="horz" wrap="square" lIns="91440" tIns="45720" rIns="91440" bIns="45720" anchor="t" anchorCtr="0" upright="1">
                          <a:noAutofit/>
                        </wps:bodyPr>
                      </wps:wsp>
                      <wps:wsp>
                        <wps:cNvPr id="93" name="Text Box 59"/>
                        <wps:cNvSpPr txBox="1">
                          <a:spLocks noChangeArrowheads="1"/>
                        </wps:cNvSpPr>
                        <wps:spPr bwMode="auto">
                          <a:xfrm>
                            <a:off x="1257300" y="2400339"/>
                            <a:ext cx="2628900" cy="1371305"/>
                          </a:xfrm>
                          <a:prstGeom prst="rect">
                            <a:avLst/>
                          </a:prstGeom>
                          <a:solidFill>
                            <a:srgbClr val="FFFFFF"/>
                          </a:solidFill>
                          <a:ln w="9525">
                            <a:solidFill>
                              <a:srgbClr val="000000"/>
                            </a:solidFill>
                            <a:miter lim="800000"/>
                            <a:headEnd/>
                            <a:tailEnd/>
                          </a:ln>
                        </wps:spPr>
                        <wps:txbx>
                          <w:txbxContent>
                            <w:p w:rsidR="001945FD" w:rsidRPr="000D65C6" w:rsidRDefault="001945FD" w:rsidP="00CC12A4">
                              <w:pPr>
                                <w:rPr>
                                  <w:rFonts w:ascii="Arial" w:hAnsi="Arial" w:cs="Arial"/>
                                  <w:b/>
                                </w:rPr>
                              </w:pPr>
                              <w:r>
                                <w:rPr>
                                  <w:rFonts w:ascii="Arial" w:hAnsi="Arial" w:cs="Arial"/>
                                  <w:b/>
                                </w:rPr>
                                <w:t xml:space="preserve">IP&amp;C send decolonisation pack to GP practice with GP letter.  IP&amp;C send letter to patient informing them of result and requesting they collect the decolonisation pack from GP practice. </w:t>
                              </w:r>
                            </w:p>
                          </w:txbxContent>
                        </wps:txbx>
                        <wps:bodyPr rot="0" vert="horz" wrap="square" lIns="91440" tIns="45720" rIns="91440" bIns="45720" anchor="t" anchorCtr="0" upright="1">
                          <a:noAutofit/>
                        </wps:bodyPr>
                      </wps:wsp>
                      <wps:wsp>
                        <wps:cNvPr id="94" name="Line 60"/>
                        <wps:cNvCnPr/>
                        <wps:spPr bwMode="auto">
                          <a:xfrm>
                            <a:off x="2628900" y="3771644"/>
                            <a:ext cx="762" cy="341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61"/>
                        <wps:cNvCnPr/>
                        <wps:spPr bwMode="auto">
                          <a:xfrm>
                            <a:off x="2628900" y="2057328"/>
                            <a:ext cx="762"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Text Box 62"/>
                        <wps:cNvSpPr txBox="1">
                          <a:spLocks noChangeArrowheads="1"/>
                        </wps:cNvSpPr>
                        <wps:spPr bwMode="auto">
                          <a:xfrm>
                            <a:off x="4343400" y="3314542"/>
                            <a:ext cx="1485900" cy="458583"/>
                          </a:xfrm>
                          <a:prstGeom prst="rect">
                            <a:avLst/>
                          </a:prstGeom>
                          <a:solidFill>
                            <a:srgbClr val="FFFFFF"/>
                          </a:solidFill>
                          <a:ln w="9525">
                            <a:solidFill>
                              <a:srgbClr val="000000"/>
                            </a:solidFill>
                            <a:miter lim="800000"/>
                            <a:headEnd/>
                            <a:tailEnd/>
                          </a:ln>
                        </wps:spPr>
                        <wps:txbx>
                          <w:txbxContent>
                            <w:p w:rsidR="001945FD" w:rsidRDefault="001945FD" w:rsidP="00CC12A4">
                              <w:pPr>
                                <w:rPr>
                                  <w:rFonts w:ascii="Arial" w:hAnsi="Arial" w:cs="Arial"/>
                                  <w:b/>
                                </w:rPr>
                              </w:pPr>
                              <w:r>
                                <w:rPr>
                                  <w:rFonts w:ascii="Arial" w:hAnsi="Arial" w:cs="Arial"/>
                                  <w:b/>
                                </w:rPr>
                                <w:t xml:space="preserve">Negative results  </w:t>
                              </w:r>
                            </w:p>
                            <w:p w:rsidR="001945FD" w:rsidRDefault="001945FD" w:rsidP="00CC12A4">
                              <w:pPr>
                                <w:jc w:val="center"/>
                                <w:rPr>
                                  <w:rFonts w:ascii="Arial" w:hAnsi="Arial" w:cs="Arial"/>
                                  <w:b/>
                                </w:rPr>
                              </w:pPr>
                              <w:r>
                                <w:rPr>
                                  <w:rFonts w:ascii="Arial" w:hAnsi="Arial" w:cs="Arial"/>
                                  <w:b/>
                                </w:rPr>
                                <w:t>NO action</w:t>
                              </w:r>
                            </w:p>
                          </w:txbxContent>
                        </wps:txbx>
                        <wps:bodyPr rot="0" vert="horz" wrap="square" lIns="91440" tIns="45720" rIns="91440" bIns="45720" anchor="t" anchorCtr="0" upright="1">
                          <a:noAutofit/>
                        </wps:bodyPr>
                      </wps:wsp>
                      <wps:wsp>
                        <wps:cNvPr id="321" name="Text Box 63"/>
                        <wps:cNvSpPr txBox="1">
                          <a:spLocks noChangeArrowheads="1"/>
                        </wps:cNvSpPr>
                        <wps:spPr bwMode="auto">
                          <a:xfrm>
                            <a:off x="1257300" y="686023"/>
                            <a:ext cx="3314700" cy="457842"/>
                          </a:xfrm>
                          <a:prstGeom prst="rect">
                            <a:avLst/>
                          </a:prstGeom>
                          <a:solidFill>
                            <a:srgbClr val="FFFFFF"/>
                          </a:solidFill>
                          <a:ln w="9525">
                            <a:solidFill>
                              <a:srgbClr val="000000"/>
                            </a:solidFill>
                            <a:miter lim="800000"/>
                            <a:headEnd/>
                            <a:tailEnd/>
                          </a:ln>
                        </wps:spPr>
                        <wps:txbx>
                          <w:txbxContent>
                            <w:p w:rsidR="001945FD" w:rsidRDefault="001945FD" w:rsidP="00CC12A4">
                              <w:pPr>
                                <w:rPr>
                                  <w:rFonts w:ascii="Arial" w:hAnsi="Arial" w:cs="Arial"/>
                                  <w:b/>
                                </w:rPr>
                              </w:pPr>
                              <w:r>
                                <w:rPr>
                                  <w:rFonts w:ascii="Arial" w:hAnsi="Arial" w:cs="Arial"/>
                                  <w:b/>
                                </w:rPr>
                                <w:t>Patient screened in Brancaster outpatient department</w:t>
                              </w:r>
                            </w:p>
                          </w:txbxContent>
                        </wps:txbx>
                        <wps:bodyPr rot="0" vert="horz" wrap="square" lIns="91440" tIns="45720" rIns="91440" bIns="45720" anchor="t" anchorCtr="0" upright="1">
                          <a:noAutofit/>
                        </wps:bodyPr>
                      </wps:wsp>
                      <wps:wsp>
                        <wps:cNvPr id="322" name="Line 64"/>
                        <wps:cNvCnPr/>
                        <wps:spPr bwMode="auto">
                          <a:xfrm>
                            <a:off x="2628900" y="1143124"/>
                            <a:ext cx="762"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65"/>
                        <wps:cNvCnPr/>
                        <wps:spPr bwMode="auto">
                          <a:xfrm>
                            <a:off x="3886200" y="1714316"/>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66"/>
                        <wps:cNvCnPr/>
                        <wps:spPr bwMode="auto">
                          <a:xfrm>
                            <a:off x="5143500" y="1714316"/>
                            <a:ext cx="0" cy="16002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3" o:spid="_x0000_s1146" editas="canvas" style="width:468pt;height:513.05pt;mso-position-horizontal-relative:char;mso-position-vertical-relative:line" coordsize="59436,6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Cz1AQAACUiAAAOAAAAZHJzL2Uyb0RvYy54bWzsmm1P6zYUx99P2neI8h4ax86jCFeshWnS&#10;3XYl7j6Am7httMTObEPLpn33HTsPDVAQDNQN3fRFm7Tu8bH98/H/2Dn7tKsr55ZJVQqeuejUcx3G&#10;c1GUfJ25v329OoldR2nKC1oJzjL3jin30/n3351tm5T5YiOqgkkHjHCVbpvM3WjdpLOZyjespupU&#10;NIzDjysha6rhVq5nhaRbsF5XM9/zwtlWyKKRImdKwbeL9kf33NpfrViuf12tFNNOlbngm7bv0r4v&#10;zfvs/Iyma0mbTZl3btB/4UVNSw6VDqYWVFPnRpaPTNVlLoUSK32ai3omVqsyZ7YN0BrkPWjNnPJb&#10;qmxjcuid3kG4eke7y7Xxm4ursqqgN2ZgPTXfmc8tjA+DL7cNjI5qhnFSb6v/ekMbZpul0vyX2y/S&#10;KYvMjRPX4bQGSL6ynXZ+EDsnCMwAmdqh2HUDBfUOvgfQbGer5rPIf1cOF/MN5Wt2IaXYbhgtwD9k&#10;/gmNGf7a2lHGyHL7syigHnqjhTW0W8na9AKMh2Os4wiFHuByl7kEIRK2ftDU+JVDAZ94HjYFcigR&#10;xlHgWUdnNO0tNVLpH5moHXORuRJAtDXR289KG89o2hcxFStRlYUZAXsj18t5JZ1bCtBe2ZdtzINi&#10;FXe2mZsEftB2xpMmPPs6ZKIuNcy+qqyh94dCNDVdeMkLcJOmmpZVew0uV7zrU9ONbYfq3XJnh28/&#10;VktR3EEvS9HONogOcLER8k/X2cJMy1z1xw2VzHWqnziMVIIIMVPT3pAg8uFGjn9Zjn+hPAdTmatd&#10;p72c63Y63zSyXG+gppYNLi5gdFel7WyDQetV5z/AfCSqE2hNS/XnkjMnCEdEz/kX2fH9Ii4JdFXS&#10;cQlYYuQTY23PZRT6LZMRafl/EsgKnHkOyCEemEF/M2dS3HQ4PYuWbQjMj75JNoD+lXjJZXwZkxPi&#10;h5cnxFssTi6u5uQkvEJRsMCL+XyB/jZtQSTdlEXBuJlIfTBH5GWxqltW2jA8hPOhG2b3rdsJDNGg&#10;/7RO22iznxktcGaud+HzWMSh+8RFbyDOD/24J86HS99idQA4mLcx8U1NTwfB/xFzjr5rYAHQsoR1&#10;o4JQBJG0ZgWEJAYyxly1LTEBb6Ly9FWq5fDqnkBkeri6xyMyr4+3usPSDtLRru6IxCHCNibvoQbQ&#10;oQgUMKt7ECEEvj8L9rewug/r1rS6jzRrgh9Tnfw3VPtBZCUpMGvlKbZ+jKjuQ7mh2ihcPIlWmN39&#10;YE1Yj7EmPdZWtIY2T+5yqdeK1rGEwBEkVuQp0YoJCrCtatIQk7I9sEOQBPextGL0HbD0PYidvlUj&#10;+3g55FKYYA99nHRqkrbHTriw2bF4oG0hEQfJ2LF5PG1LAFbYm7LaFmNEgjYn21MNgjewCZ1RASSI&#10;gxhP2nbIQyYRMBIBGJL9R1hbWo6ONRqJ2xCSM9+6safaoB71GdtLtiK+hYxtyEMmqu9RPWxEtNrW&#10;qtF3EBHPb8hOImLate3OKA/vj2GIaeODgnB89PXanAvHcThscUXmpODBFtcQUI0M+Dgp17QpOzob&#10;f4dNWQwHSPegG3b54Lz1tdAFwFnQ76segq7bUTVHq75va5ry/I+W59vHA+DRAHvO0z03YR52GN/b&#10;E6/90x3n/wAAAP//AwBQSwMEFAAGAAgAAAAhAIw7FDjbAAAABgEAAA8AAABkcnMvZG93bnJldi54&#10;bWxMj0FLw0AQhe+C/2EZwZvdtELUNJtSFCkiHtra+3QzTYLZ2ZDdpNFf7+hFLwOP93jzvXw1uVaN&#10;1IfGs4H5LAFFbH3ZcGXgff98cw8qROQSW89k4JMCrIrLixyz0p95S+MuVkpKOGRooI6xy7QOtiaH&#10;YeY7YvFOvncYRfaVLns8S7lr9SJJUu2wYflQY0ePNdmP3eAM4LgerTu9pK92OHzx3dNm371tjLm+&#10;mtZLUJGm+BeGH3xBh0KYjn7gMqjWgAyJv1e8h9tU5FFCySKdgy5y/R+/+AYAAP//AwBQSwECLQAU&#10;AAYACAAAACEAtoM4kv4AAADhAQAAEwAAAAAAAAAAAAAAAAAAAAAAW0NvbnRlbnRfVHlwZXNdLnht&#10;bFBLAQItABQABgAIAAAAIQA4/SH/1gAAAJQBAAALAAAAAAAAAAAAAAAAAC8BAABfcmVscy8ucmVs&#10;c1BLAQItABQABgAIAAAAIQBSAnCz1AQAACUiAAAOAAAAAAAAAAAAAAAAAC4CAABkcnMvZTJvRG9j&#10;LnhtbFBLAQItABQABgAIAAAAIQCMOxQ42wAAAAYBAAAPAAAAAAAAAAAAAAAAAC4HAABkcnMvZG93&#10;bnJldi54bWxQSwUGAAAAAAQABADzAAAANggAAAAA&#10;">
                <v:shape id="_x0000_s1147" type="#_x0000_t75" style="position:absolute;width:59436;height:65157;visibility:visible;mso-wrap-style:square">
                  <v:fill o:detectmouseclick="t"/>
                  <v:path o:connecttype="none"/>
                </v:shape>
                <v:shape id="Text Box 55" o:spid="_x0000_s1148" type="#_x0000_t202" style="position:absolute;left:13716;top:41146;width:24003;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1945FD" w:rsidRDefault="001945FD" w:rsidP="00CC12A4">
                        <w:pPr>
                          <w:rPr>
                            <w:rFonts w:ascii="Arial" w:hAnsi="Arial" w:cs="Arial"/>
                            <w:b/>
                          </w:rPr>
                        </w:pPr>
                        <w:r>
                          <w:rPr>
                            <w:rFonts w:ascii="Arial" w:hAnsi="Arial" w:cs="Arial"/>
                            <w:b/>
                          </w:rPr>
                          <w:t>Treatment for decolonisation commenced and completed before admission</w:t>
                        </w:r>
                      </w:p>
                    </w:txbxContent>
                  </v:textbox>
                </v:shape>
                <v:line id="Line 56" o:spid="_x0000_s1149" style="position:absolute;visibility:visible;mso-wrap-style:square" from="49149,11431" to="49156,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57" o:spid="_x0000_s1150" style="position:absolute;visibility:visible;mso-wrap-style:square" from="26289,2289" to="26296,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shape id="Text Box 58" o:spid="_x0000_s1151" type="#_x0000_t202" style="position:absolute;left:16002;top:14861;width:22860;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1945FD" w:rsidRDefault="001945FD" w:rsidP="00CC12A4">
                        <w:pPr>
                          <w:jc w:val="center"/>
                          <w:rPr>
                            <w:rFonts w:ascii="Arial" w:hAnsi="Arial" w:cs="Arial"/>
                            <w:b/>
                          </w:rPr>
                        </w:pPr>
                        <w:r>
                          <w:rPr>
                            <w:rFonts w:ascii="Arial" w:hAnsi="Arial" w:cs="Arial"/>
                            <w:b/>
                          </w:rPr>
                          <w:t>POSITIVE MRSA RESULT</w:t>
                        </w:r>
                      </w:p>
                    </w:txbxContent>
                  </v:textbox>
                </v:shape>
                <v:shape id="Text Box 59" o:spid="_x0000_s1152" type="#_x0000_t202" style="position:absolute;left:12573;top:24003;width:26289;height:1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1945FD" w:rsidRPr="000D65C6" w:rsidRDefault="001945FD" w:rsidP="00CC12A4">
                        <w:pPr>
                          <w:rPr>
                            <w:rFonts w:ascii="Arial" w:hAnsi="Arial" w:cs="Arial"/>
                            <w:b/>
                          </w:rPr>
                        </w:pPr>
                        <w:r>
                          <w:rPr>
                            <w:rFonts w:ascii="Arial" w:hAnsi="Arial" w:cs="Arial"/>
                            <w:b/>
                          </w:rPr>
                          <w:t xml:space="preserve">IP&amp;C send decolonisation pack to GP practice with GP letter.  IP&amp;C send letter to patient informing them of result and requesting they collect the decolonisation pack from GP practice. </w:t>
                        </w:r>
                      </w:p>
                    </w:txbxContent>
                  </v:textbox>
                </v:shape>
                <v:line id="Line 60" o:spid="_x0000_s1153" style="position:absolute;visibility:visible;mso-wrap-style:square" from="26289,37716" to="26296,4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61" o:spid="_x0000_s1154" style="position:absolute;visibility:visible;mso-wrap-style:square" from="26289,20573" to="2629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shape id="Text Box 62" o:spid="_x0000_s1155" type="#_x0000_t202" style="position:absolute;left:43434;top:33145;width:14859;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rsidR="001945FD" w:rsidRDefault="001945FD" w:rsidP="00CC12A4">
                        <w:pPr>
                          <w:rPr>
                            <w:rFonts w:ascii="Arial" w:hAnsi="Arial" w:cs="Arial"/>
                            <w:b/>
                          </w:rPr>
                        </w:pPr>
                        <w:r>
                          <w:rPr>
                            <w:rFonts w:ascii="Arial" w:hAnsi="Arial" w:cs="Arial"/>
                            <w:b/>
                          </w:rPr>
                          <w:t xml:space="preserve">Negative results  </w:t>
                        </w:r>
                      </w:p>
                      <w:p w:rsidR="001945FD" w:rsidRDefault="001945FD" w:rsidP="00CC12A4">
                        <w:pPr>
                          <w:jc w:val="center"/>
                          <w:rPr>
                            <w:rFonts w:ascii="Arial" w:hAnsi="Arial" w:cs="Arial"/>
                            <w:b/>
                          </w:rPr>
                        </w:pPr>
                        <w:r>
                          <w:rPr>
                            <w:rFonts w:ascii="Arial" w:hAnsi="Arial" w:cs="Arial"/>
                            <w:b/>
                          </w:rPr>
                          <w:t>NO action</w:t>
                        </w:r>
                      </w:p>
                    </w:txbxContent>
                  </v:textbox>
                </v:shape>
                <v:shape id="Text Box 63" o:spid="_x0000_s1156" type="#_x0000_t202" style="position:absolute;left:12573;top:6860;width:3314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rPMUA&#10;AADcAAAADwAAAGRycy9kb3ducmV2LnhtbESPT2sCMRTE70K/Q3hCL6JZtajdGqUUWvTmP/T62Dx3&#10;Fzcv2yRd129vhILHYWZ+w8yXralEQ86XlhUMBwkI4szqknMFh/13fwbCB2SNlWVScCMPy8VLZ46p&#10;tlfeUrMLuYgQ9ikqKEKoUyl9VpBBP7A1cfTO1hkMUbpcaofXCDeVHCXJRBosOS4UWNNXQdll92cU&#10;zN5Wzcmvx5tjNjlX76E3bX5+nVKv3fbzA0SgNjzD/+2VVjAe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8xQAAANwAAAAPAAAAAAAAAAAAAAAAAJgCAABkcnMv&#10;ZG93bnJldi54bWxQSwUGAAAAAAQABAD1AAAAigMAAAAA&#10;">
                  <v:textbox>
                    <w:txbxContent>
                      <w:p w:rsidR="001945FD" w:rsidRDefault="001945FD" w:rsidP="00CC12A4">
                        <w:pPr>
                          <w:rPr>
                            <w:rFonts w:ascii="Arial" w:hAnsi="Arial" w:cs="Arial"/>
                            <w:b/>
                          </w:rPr>
                        </w:pPr>
                        <w:r>
                          <w:rPr>
                            <w:rFonts w:ascii="Arial" w:hAnsi="Arial" w:cs="Arial"/>
                            <w:b/>
                          </w:rPr>
                          <w:t>Patient screened in Brancaster outpatient department</w:t>
                        </w:r>
                      </w:p>
                    </w:txbxContent>
                  </v:textbox>
                </v:shape>
                <v:line id="Line 64" o:spid="_x0000_s1157" style="position:absolute;visibility:visible;mso-wrap-style:square" from="26289,11431" to="26296,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65" o:spid="_x0000_s1158" style="position:absolute;visibility:visible;mso-wrap-style:square" from="38862,17143" to="51435,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66" o:spid="_x0000_s1159" style="position:absolute;visibility:visible;mso-wrap-style:square" from="51435,17143" to="51435,3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w10:anchorlock/>
              </v:group>
            </w:pict>
          </mc:Fallback>
        </mc:AlternateContent>
      </w:r>
    </w:p>
    <w:p w:rsidR="00CC12A4" w:rsidRPr="00AE53E3" w:rsidRDefault="00CC12A4" w:rsidP="00CC12A4">
      <w:pPr>
        <w:pStyle w:val="Title"/>
      </w:pPr>
    </w:p>
    <w:p w:rsidR="00CC12A4" w:rsidRDefault="00CC12A4">
      <w:pPr>
        <w:spacing w:after="200" w:line="276" w:lineRule="auto"/>
        <w:rPr>
          <w:b/>
          <w:sz w:val="28"/>
          <w:szCs w:val="28"/>
          <w:u w:val="single"/>
        </w:rPr>
      </w:pPr>
    </w:p>
    <w:p w:rsidR="00CC12A4" w:rsidRPr="00AE53E3" w:rsidRDefault="00CC12A4" w:rsidP="00CC12A4">
      <w:pPr>
        <w:pStyle w:val="Heading1"/>
      </w:pPr>
      <w:r>
        <w:rPr>
          <w:b w:val="0"/>
          <w:sz w:val="28"/>
          <w:szCs w:val="28"/>
          <w:u w:val="single"/>
        </w:rPr>
        <w:br w:type="page"/>
      </w:r>
      <w:bookmarkStart w:id="11" w:name="_Toc269889042"/>
      <w:bookmarkStart w:id="12" w:name="_Toc299625506"/>
      <w:r w:rsidRPr="00CC12A4">
        <w:rPr>
          <w:sz w:val="22"/>
        </w:rPr>
        <w:lastRenderedPageBreak/>
        <w:t>APPENDIX 6</w:t>
      </w:r>
      <w:bookmarkEnd w:id="11"/>
      <w:r w:rsidRPr="00CC12A4">
        <w:rPr>
          <w:sz w:val="22"/>
        </w:rPr>
        <w:t xml:space="preserve"> - WOMEN’S &amp; CHILDREN - SCREENING PATHWAY FOR BABIES ADMITTED TO NEONATAL INTENSIVE CARE (NICU)</w:t>
      </w:r>
      <w:bookmarkEnd w:id="12"/>
      <w:r w:rsidRPr="00CC12A4">
        <w:rPr>
          <w:sz w:val="22"/>
        </w:rPr>
        <w:t xml:space="preserve"> </w:t>
      </w:r>
    </w:p>
    <w:p w:rsidR="00CC12A4" w:rsidRPr="00AE53E3" w:rsidRDefault="00CC12A4" w:rsidP="00CC12A4">
      <w:pPr>
        <w:jc w:val="center"/>
        <w:rPr>
          <w:rFonts w:cs="Arial"/>
          <w:u w:val="single"/>
        </w:rPr>
      </w:pPr>
      <w:r>
        <w:rPr>
          <w:rFonts w:cs="Arial"/>
          <w:noProof/>
        </w:rPr>
        <mc:AlternateContent>
          <mc:Choice Requires="wps">
            <w:drawing>
              <wp:anchor distT="0" distB="0" distL="114300" distR="114300" simplePos="0" relativeHeight="251676672" behindDoc="0" locked="0" layoutInCell="1" allowOverlap="1" wp14:anchorId="5610A2C8" wp14:editId="5741B915">
                <wp:simplePos x="0" y="0"/>
                <wp:positionH relativeFrom="column">
                  <wp:posOffset>1412875</wp:posOffset>
                </wp:positionH>
                <wp:positionV relativeFrom="paragraph">
                  <wp:posOffset>165735</wp:posOffset>
                </wp:positionV>
                <wp:extent cx="3003550" cy="1257300"/>
                <wp:effectExtent l="0" t="0" r="0" b="0"/>
                <wp:wrapNone/>
                <wp:docPr id="8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1257300"/>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u w:val="single"/>
                              </w:rPr>
                            </w:pPr>
                            <w:r w:rsidRPr="005A10A7">
                              <w:rPr>
                                <w:rFonts w:ascii="Arial" w:hAnsi="Arial" w:cs="Arial"/>
                                <w:b/>
                                <w:u w:val="single"/>
                              </w:rPr>
                              <w:t>High risk category</w:t>
                            </w:r>
                          </w:p>
                          <w:p w:rsidR="001945FD" w:rsidRPr="005A10A7" w:rsidRDefault="001945FD" w:rsidP="00CC12A4">
                            <w:pPr>
                              <w:jc w:val="center"/>
                              <w:rPr>
                                <w:rFonts w:ascii="Arial" w:hAnsi="Arial" w:cs="Arial"/>
                                <w:b/>
                              </w:rPr>
                            </w:pPr>
                            <w:r w:rsidRPr="005A10A7">
                              <w:rPr>
                                <w:rFonts w:ascii="Arial" w:hAnsi="Arial" w:cs="Arial"/>
                                <w:b/>
                              </w:rPr>
                              <w:t>Baby admitted to NICU from other hospital, ward, ho</w:t>
                            </w:r>
                            <w:r>
                              <w:rPr>
                                <w:rFonts w:ascii="Arial" w:hAnsi="Arial" w:cs="Arial"/>
                                <w:b/>
                              </w:rPr>
                              <w:t>me or Central Delivery S</w:t>
                            </w:r>
                            <w:r w:rsidRPr="005A10A7">
                              <w:rPr>
                                <w:rFonts w:ascii="Arial" w:hAnsi="Arial" w:cs="Arial"/>
                                <w:b/>
                              </w:rPr>
                              <w:t>uite.</w:t>
                            </w:r>
                          </w:p>
                          <w:p w:rsidR="001945FD" w:rsidRPr="005A10A7" w:rsidRDefault="001945FD" w:rsidP="00CC12A4">
                            <w:pPr>
                              <w:jc w:val="center"/>
                              <w:rPr>
                                <w:rFonts w:ascii="Arial" w:hAnsi="Arial" w:cs="Arial"/>
                                <w:b/>
                              </w:rPr>
                            </w:pPr>
                            <w:r w:rsidRPr="005A10A7">
                              <w:rPr>
                                <w:rFonts w:ascii="Arial" w:hAnsi="Arial" w:cs="Arial"/>
                                <w:b/>
                              </w:rPr>
                              <w:t>Or if has underlying disease or contact with another MRSA positive baby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60" style="position:absolute;left:0;text-align:left;margin-left:111.25pt;margin-top:13.05pt;width:236.5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ILKwIAAFMEAAAOAAAAZHJzL2Uyb0RvYy54bWysVNuO0zAQfUfiHyy/0yRts5eo6WrVpQhp&#10;gRULH+A4TmLhG2O3yfL1jN1u6QJPiDxYHs/4+MyZmaxuJq3IXoCX1tS0mOWUCMNtK01f069ftm+u&#10;KPGBmZYpa0RNn4SnN+vXr1ajq8TcDla1AgiCGF+NrqZDCK7KMs8HoZmfWScMOjsLmgU0oc9aYCOi&#10;a5XN8/wiGy20DiwX3uPp3cFJ1wm/6wQPn7rOi0BUTZFbSCuktYlrtl6xqgfmBsmPNNg/sNBMGnz0&#10;BHXHAiM7kH9AacnBetuFGbc6s10nuUg5YDZF/ls2jwNzIuWC4nh3ksn/P1j+cf8ARLY1vcJKGaax&#10;Rp9RNWZ6JciiTAqNzlcY+OgeIObo3b3l3zwxdjNgnLgFsOMgWIu8iqho9uJCNDxeJc34wbaIz3bB&#10;JrGmDnQERBnIlGrydKqJmALheLjI80WJNAhHXzEvL/EgvcGq5+sOfHgnrCZxU1NA+gme7e99iHRY&#10;9RyS6Fsl261UKhnQNxsFZM+wQbbpO6L78zBlyFjT63JeJuQXPn8OkafvbxBaBux0JTVKfQpiVdTt&#10;rWlTHwYm1WGPlJU5Chm1i/3sqzA1U6rVxaksjW2fUFqwh87GScTNYOEHJSN2dU399x0DQYl6b7A8&#10;18VyGccgGcvyco4GnHuacw8zHKFqGig5bDfhMDo7B7If8KUiyWHsLZa0k0nsSPTA6sgfOzfV4Dhl&#10;cTTO7RT161+w/gkAAP//AwBQSwMEFAAGAAgAAAAhAFGtSR7eAAAACgEAAA8AAABkcnMvZG93bnJl&#10;di54bWxMj0FPg0AQhe8m/ofNmHizC2iJpSyN0dTEY0sv3gZ2BSo7S9ilRX+901O9zcx7efO9fDPb&#10;XpzM6DtHCuJFBMJQ7XRHjYJDuX14BuEDksbekVHwYzxsitubHDPtzrQzp31oBIeQz1BBG8KQSenr&#10;1lj0CzcYYu3LjRYDr2Mj9YhnDre9TKIolRY74g8tDua1NfX3frIKqi454O+ufI/savsYPubyOH2+&#10;KXV/N7+sQQQzh6sZLviMDgUzVW4i7UWvIEmSJVt5SGMQbEhXSz5UF+UpBlnk8n+F4g8AAP//AwBQ&#10;SwECLQAUAAYACAAAACEAtoM4kv4AAADhAQAAEwAAAAAAAAAAAAAAAAAAAAAAW0NvbnRlbnRfVHlw&#10;ZXNdLnhtbFBLAQItABQABgAIAAAAIQA4/SH/1gAAAJQBAAALAAAAAAAAAAAAAAAAAC8BAABfcmVs&#10;cy8ucmVsc1BLAQItABQABgAIAAAAIQDqm0ILKwIAAFMEAAAOAAAAAAAAAAAAAAAAAC4CAABkcnMv&#10;ZTJvRG9jLnhtbFBLAQItABQABgAIAAAAIQBRrUke3gAAAAoBAAAPAAAAAAAAAAAAAAAAAIUEAABk&#10;cnMvZG93bnJldi54bWxQSwUGAAAAAAQABADzAAAAkAUAAAAA&#10;">
                <v:textbox>
                  <w:txbxContent>
                    <w:p w:rsidR="001945FD" w:rsidRPr="005A10A7" w:rsidRDefault="001945FD" w:rsidP="00CC12A4">
                      <w:pPr>
                        <w:jc w:val="center"/>
                        <w:rPr>
                          <w:rFonts w:ascii="Arial" w:hAnsi="Arial" w:cs="Arial"/>
                          <w:b/>
                          <w:u w:val="single"/>
                        </w:rPr>
                      </w:pPr>
                      <w:r w:rsidRPr="005A10A7">
                        <w:rPr>
                          <w:rFonts w:ascii="Arial" w:hAnsi="Arial" w:cs="Arial"/>
                          <w:b/>
                          <w:u w:val="single"/>
                        </w:rPr>
                        <w:t>High risk category</w:t>
                      </w:r>
                    </w:p>
                    <w:p w:rsidR="001945FD" w:rsidRPr="005A10A7" w:rsidRDefault="001945FD" w:rsidP="00CC12A4">
                      <w:pPr>
                        <w:jc w:val="center"/>
                        <w:rPr>
                          <w:rFonts w:ascii="Arial" w:hAnsi="Arial" w:cs="Arial"/>
                          <w:b/>
                        </w:rPr>
                      </w:pPr>
                      <w:r w:rsidRPr="005A10A7">
                        <w:rPr>
                          <w:rFonts w:ascii="Arial" w:hAnsi="Arial" w:cs="Arial"/>
                          <w:b/>
                        </w:rPr>
                        <w:t>Baby admitted to NICU from other hospital, ward, ho</w:t>
                      </w:r>
                      <w:r>
                        <w:rPr>
                          <w:rFonts w:ascii="Arial" w:hAnsi="Arial" w:cs="Arial"/>
                          <w:b/>
                        </w:rPr>
                        <w:t>me or Central Delivery S</w:t>
                      </w:r>
                      <w:r w:rsidRPr="005A10A7">
                        <w:rPr>
                          <w:rFonts w:ascii="Arial" w:hAnsi="Arial" w:cs="Arial"/>
                          <w:b/>
                        </w:rPr>
                        <w:t>uite.</w:t>
                      </w:r>
                    </w:p>
                    <w:p w:rsidR="001945FD" w:rsidRPr="005A10A7" w:rsidRDefault="001945FD" w:rsidP="00CC12A4">
                      <w:pPr>
                        <w:jc w:val="center"/>
                        <w:rPr>
                          <w:rFonts w:ascii="Arial" w:hAnsi="Arial" w:cs="Arial"/>
                          <w:b/>
                        </w:rPr>
                      </w:pPr>
                      <w:r w:rsidRPr="005A10A7">
                        <w:rPr>
                          <w:rFonts w:ascii="Arial" w:hAnsi="Arial" w:cs="Arial"/>
                          <w:b/>
                        </w:rPr>
                        <w:t>Or if has underlying disease or contact with another MRSA positive baby</w:t>
                      </w:r>
                    </w:p>
                  </w:txbxContent>
                </v:textbox>
              </v:rect>
            </w:pict>
          </mc:Fallback>
        </mc:AlternateContent>
      </w:r>
    </w:p>
    <w:p w:rsidR="00CC12A4" w:rsidRPr="00AE53E3" w:rsidRDefault="001F66AB" w:rsidP="00CC12A4">
      <w:pPr>
        <w:pStyle w:val="Title"/>
        <w:rPr>
          <w:rFonts w:cs="Arial"/>
        </w:rPr>
      </w:pPr>
      <w:r>
        <w:rPr>
          <w:rFonts w:cs="Arial"/>
          <w:noProof/>
          <w:lang w:eastAsia="en-GB"/>
        </w:rPr>
        <mc:AlternateContent>
          <mc:Choice Requires="wps">
            <w:drawing>
              <wp:anchor distT="0" distB="0" distL="114300" distR="114300" simplePos="0" relativeHeight="251675648" behindDoc="0" locked="0" layoutInCell="1" allowOverlap="1" wp14:anchorId="2F94C567" wp14:editId="7965DD67">
                <wp:simplePos x="0" y="0"/>
                <wp:positionH relativeFrom="column">
                  <wp:posOffset>3298190</wp:posOffset>
                </wp:positionH>
                <wp:positionV relativeFrom="paragraph">
                  <wp:posOffset>2213610</wp:posOffset>
                </wp:positionV>
                <wp:extent cx="0" cy="411480"/>
                <wp:effectExtent l="76200" t="0" r="57150" b="64770"/>
                <wp:wrapNone/>
                <wp:docPr id="8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74.3pt" to="259.7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Yz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8hpEi&#10;HfRoKxRHD/kiiNMbV4BPpXY2lEfP6tlsNf3mkNJVS9SBR5IvFwOBWYhI3oSEjTOQYt9/1gx8yNHr&#10;qNS5sV2ABA3QOTbkcm8IP3tEh0MKp3mW5fPYq4QUtzhjnf/EdYeCUWIJpCMuOW2dDzxIcXMJaZTe&#10;CClju6VCfYkX08k0BjgtBQuXwc3Zw76SFp1IGJj4i0XBzWs3q4+KRbCWE7a+2p4ICTbyUQ1vBegj&#10;OQ7ZOs4wkhzeSLAGelKFjFArEL5aw8x8X6SL9Xw9z0f5ZLYe5Wldjz5uqnw022QfpvVDXVV19iOQ&#10;z/KiFYxxFfjf5jfL/24+ri9pmLz7BN+FSt6iR0WB7O0/ko7NDv0dJmWv2WVnQ3Wh7zCy0fn6vMKb&#10;eL2PXr8+AqufAAAA//8DAFBLAwQUAAYACAAAACEAlvY4zeIAAAALAQAADwAAAGRycy9kb3ducmV2&#10;LnhtbEyPTU/DMAyG70j8h8hI3FhaVqau1J0Q0rhsDO1DCG5ZY9qKxqmadCv/niAOcLT96PXz5ovR&#10;tOJEvWssI8STCARxaXXDFcJhv7xJQTivWKvWMiF8kYNFcXmRq0zbM2/ptPOVCCHsMoVQe99lUrqy&#10;JqPcxHbE4fZhe6N8GPtK6l6dQ7hp5W0UzaRRDYcPterosabyczcYhO16uUpfV8NY9u9P8Wb/sn5+&#10;cyni9dX4cA/C0+j/YPjRD+pQBKejHVg70SLcxfMkoAjTJJ2BCMTv5oiQxNMEZJHL/x2KbwAAAP//&#10;AwBQSwECLQAUAAYACAAAACEAtoM4kv4AAADhAQAAEwAAAAAAAAAAAAAAAAAAAAAAW0NvbnRlbnRf&#10;VHlwZXNdLnhtbFBLAQItABQABgAIAAAAIQA4/SH/1gAAAJQBAAALAAAAAAAAAAAAAAAAAC8BAABf&#10;cmVscy8ucmVsc1BLAQItABQABgAIAAAAIQCw60YzKgIAAEwEAAAOAAAAAAAAAAAAAAAAAC4CAABk&#10;cnMvZTJvRG9jLnhtbFBLAQItABQABgAIAAAAIQCW9jjN4gAAAAsBAAAPAAAAAAAAAAAAAAAAAIQE&#10;AABkcnMvZG93bnJldi54bWxQSwUGAAAAAAQABADzAAAAkwUAAAAA&#10;">
                <v:stroke endarrow="block"/>
              </v:line>
            </w:pict>
          </mc:Fallback>
        </mc:AlternateContent>
      </w:r>
      <w:r w:rsidR="00CC12A4">
        <w:rPr>
          <w:rFonts w:cs="Arial"/>
          <w:noProof/>
          <w:lang w:eastAsia="en-GB"/>
        </w:rPr>
        <mc:AlternateContent>
          <mc:Choice Requires="wpc">
            <w:drawing>
              <wp:inline distT="0" distB="0" distL="0" distR="0" wp14:anchorId="1EF4A4F4" wp14:editId="2A68D891">
                <wp:extent cx="6623685" cy="7627620"/>
                <wp:effectExtent l="0" t="0" r="0" b="0"/>
                <wp:docPr id="8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4" name="Rectangle 4"/>
                        <wps:cNvSpPr>
                          <a:spLocks noChangeArrowheads="1"/>
                        </wps:cNvSpPr>
                        <wps:spPr bwMode="auto">
                          <a:xfrm>
                            <a:off x="1828845" y="3543176"/>
                            <a:ext cx="2569422" cy="1016031"/>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rPr>
                              </w:pPr>
                              <w:r w:rsidRPr="005A10A7">
                                <w:rPr>
                                  <w:rFonts w:ascii="Arial" w:hAnsi="Arial" w:cs="Arial"/>
                                  <w:b/>
                                </w:rPr>
                                <w:t>IP</w:t>
                              </w:r>
                              <w:r>
                                <w:rPr>
                                  <w:rFonts w:ascii="Arial" w:hAnsi="Arial" w:cs="Arial"/>
                                  <w:b/>
                                </w:rPr>
                                <w:t>&amp;</w:t>
                              </w:r>
                              <w:r w:rsidRPr="005A10A7">
                                <w:rPr>
                                  <w:rFonts w:ascii="Arial" w:hAnsi="Arial" w:cs="Arial"/>
                                  <w:b/>
                                </w:rPr>
                                <w:t>C/Paediatricians organise decolonisation</w:t>
                              </w:r>
                            </w:p>
                            <w:p w:rsidR="001945FD" w:rsidRPr="005A10A7" w:rsidRDefault="001945FD" w:rsidP="00CC12A4">
                              <w:pPr>
                                <w:jc w:val="center"/>
                                <w:rPr>
                                  <w:rFonts w:ascii="Arial" w:hAnsi="Arial" w:cs="Arial"/>
                                  <w:b/>
                                </w:rPr>
                              </w:pPr>
                              <w:r w:rsidRPr="005A10A7">
                                <w:rPr>
                                  <w:rFonts w:ascii="Arial" w:hAnsi="Arial" w:cs="Arial"/>
                                  <w:b/>
                                </w:rPr>
                                <w:t>Baby nursed in single room/enclosed Incubator until screening result negative</w:t>
                              </w:r>
                            </w:p>
                          </w:txbxContent>
                        </wps:txbx>
                        <wps:bodyPr rot="0" vert="horz" wrap="square" lIns="91440" tIns="45720" rIns="91440" bIns="45720" anchor="t" anchorCtr="0" upright="1">
                          <a:noAutofit/>
                        </wps:bodyPr>
                      </wps:wsp>
                      <wps:wsp>
                        <wps:cNvPr id="285" name="Rectangle 5"/>
                        <wps:cNvSpPr>
                          <a:spLocks noChangeArrowheads="1"/>
                        </wps:cNvSpPr>
                        <wps:spPr bwMode="auto">
                          <a:xfrm>
                            <a:off x="0" y="1411703"/>
                            <a:ext cx="1485764" cy="668733"/>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rPr>
                              </w:pPr>
                              <w:r w:rsidRPr="005A10A7">
                                <w:rPr>
                                  <w:rFonts w:ascii="Arial" w:hAnsi="Arial" w:cs="Arial"/>
                                  <w:b/>
                                </w:rPr>
                                <w:t>Short term stay on NICU</w:t>
                              </w:r>
                            </w:p>
                          </w:txbxContent>
                        </wps:txbx>
                        <wps:bodyPr rot="0" vert="horz" wrap="square" lIns="91440" tIns="45720" rIns="91440" bIns="45720" anchor="t" anchorCtr="0" upright="1">
                          <a:noAutofit/>
                        </wps:bodyPr>
                      </wps:wsp>
                      <wps:wsp>
                        <wps:cNvPr id="286" name="Rectangle 6"/>
                        <wps:cNvSpPr>
                          <a:spLocks noChangeArrowheads="1"/>
                        </wps:cNvSpPr>
                        <wps:spPr bwMode="auto">
                          <a:xfrm>
                            <a:off x="144795" y="4779963"/>
                            <a:ext cx="2027132" cy="668733"/>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rPr>
                              </w:pPr>
                              <w:r w:rsidRPr="005A10A7">
                                <w:rPr>
                                  <w:rFonts w:ascii="Arial" w:hAnsi="Arial" w:cs="Arial"/>
                                  <w:b/>
                                </w:rPr>
                                <w:t>Transfer to Castleacre ward or home with parents</w:t>
                              </w:r>
                            </w:p>
                          </w:txbxContent>
                        </wps:txbx>
                        <wps:bodyPr rot="0" vert="horz" wrap="square" lIns="91440" tIns="45720" rIns="91440" bIns="45720" anchor="t" anchorCtr="0" upright="1">
                          <a:noAutofit/>
                        </wps:bodyPr>
                      </wps:wsp>
                      <wps:wsp>
                        <wps:cNvPr id="287" name="Text Box 7"/>
                        <wps:cNvSpPr txBox="1">
                          <a:spLocks noChangeArrowheads="1"/>
                        </wps:cNvSpPr>
                        <wps:spPr bwMode="auto">
                          <a:xfrm>
                            <a:off x="2316722" y="5497650"/>
                            <a:ext cx="1664683" cy="941214"/>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rPr>
                                  <w:rFonts w:ascii="Arial" w:hAnsi="Arial" w:cs="Arial"/>
                                  <w:b/>
                                </w:rPr>
                              </w:pPr>
                              <w:r w:rsidRPr="005A10A7">
                                <w:rPr>
                                  <w:rFonts w:ascii="Arial" w:hAnsi="Arial" w:cs="Arial"/>
                                  <w:b/>
                                </w:rPr>
                                <w:t>All babies screened on day of discharge and GP informed if result is positive</w:t>
                              </w:r>
                            </w:p>
                          </w:txbxContent>
                        </wps:txbx>
                        <wps:bodyPr rot="0" vert="horz" wrap="square" lIns="91440" tIns="45720" rIns="91440" bIns="45720" anchor="t" anchorCtr="0" upright="1">
                          <a:noAutofit/>
                        </wps:bodyPr>
                      </wps:wsp>
                      <wps:wsp>
                        <wps:cNvPr id="64" name="Text Box 8"/>
                        <wps:cNvSpPr txBox="1">
                          <a:spLocks noChangeArrowheads="1"/>
                        </wps:cNvSpPr>
                        <wps:spPr bwMode="auto">
                          <a:xfrm>
                            <a:off x="253622" y="2649993"/>
                            <a:ext cx="1266266" cy="496008"/>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rPr>
                                  <w:rFonts w:ascii="Arial" w:hAnsi="Arial" w:cs="Arial"/>
                                  <w:b/>
                                </w:rPr>
                              </w:pPr>
                              <w:r w:rsidRPr="005A10A7">
                                <w:rPr>
                                  <w:rFonts w:ascii="Arial" w:hAnsi="Arial" w:cs="Arial"/>
                                  <w:b/>
                                </w:rPr>
                                <w:t>Negative result</w:t>
                              </w:r>
                            </w:p>
                          </w:txbxContent>
                        </wps:txbx>
                        <wps:bodyPr rot="0" vert="horz" wrap="square" lIns="91440" tIns="45720" rIns="91440" bIns="45720" anchor="t" anchorCtr="0" upright="1">
                          <a:noAutofit/>
                        </wps:bodyPr>
                      </wps:wsp>
                      <wps:wsp>
                        <wps:cNvPr id="65" name="Line 9"/>
                        <wps:cNvCnPr/>
                        <wps:spPr bwMode="auto">
                          <a:xfrm>
                            <a:off x="832803" y="2080436"/>
                            <a:ext cx="0" cy="544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0"/>
                        <wps:cNvCnPr/>
                        <wps:spPr bwMode="auto">
                          <a:xfrm>
                            <a:off x="723976" y="3145077"/>
                            <a:ext cx="0" cy="1634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1"/>
                        <wps:cNvSpPr txBox="1">
                          <a:spLocks noChangeArrowheads="1"/>
                        </wps:cNvSpPr>
                        <wps:spPr bwMode="auto">
                          <a:xfrm>
                            <a:off x="4000772" y="1390457"/>
                            <a:ext cx="1714485" cy="686283"/>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rPr>
                                  <w:b/>
                                </w:rPr>
                              </w:pPr>
                              <w:r w:rsidRPr="005A10A7">
                                <w:rPr>
                                  <w:b/>
                                </w:rPr>
                                <w:t>Mid to long term stay on NICU</w:t>
                              </w:r>
                            </w:p>
                          </w:txbxContent>
                        </wps:txbx>
                        <wps:bodyPr rot="0" vert="horz" wrap="square" lIns="91440" tIns="45720" rIns="91440" bIns="45720" anchor="t" anchorCtr="0" upright="1">
                          <a:noAutofit/>
                        </wps:bodyPr>
                      </wps:wsp>
                      <wps:wsp>
                        <wps:cNvPr id="69" name="Text Box 12"/>
                        <wps:cNvSpPr txBox="1">
                          <a:spLocks noChangeArrowheads="1"/>
                        </wps:cNvSpPr>
                        <wps:spPr bwMode="auto">
                          <a:xfrm>
                            <a:off x="4229493" y="2628749"/>
                            <a:ext cx="1256121" cy="342679"/>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rPr>
                                  <w:b/>
                                </w:rPr>
                              </w:pPr>
                              <w:r w:rsidRPr="005A10A7">
                                <w:rPr>
                                  <w:b/>
                                </w:rPr>
                                <w:t>Negative result</w:t>
                              </w:r>
                            </w:p>
                          </w:txbxContent>
                        </wps:txbx>
                        <wps:bodyPr rot="0" vert="horz" wrap="square" lIns="91440" tIns="45720" rIns="91440" bIns="45720" anchor="t" anchorCtr="0" upright="1">
                          <a:noAutofit/>
                        </wps:bodyPr>
                      </wps:wsp>
                      <wps:wsp>
                        <wps:cNvPr id="70" name="Rectangle 13"/>
                        <wps:cNvSpPr>
                          <a:spLocks noChangeArrowheads="1"/>
                        </wps:cNvSpPr>
                        <wps:spPr bwMode="auto">
                          <a:xfrm>
                            <a:off x="1878647" y="1523289"/>
                            <a:ext cx="1664683" cy="693672"/>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rPr>
                              </w:pPr>
                              <w:r w:rsidRPr="005A10A7">
                                <w:rPr>
                                  <w:rFonts w:ascii="Arial" w:hAnsi="Arial" w:cs="Arial"/>
                                  <w:b/>
                                </w:rPr>
                                <w:t>Routine MRSA screening on admission</w:t>
                              </w:r>
                            </w:p>
                          </w:txbxContent>
                        </wps:txbx>
                        <wps:bodyPr rot="0" vert="horz" wrap="square" lIns="91440" tIns="45720" rIns="91440" bIns="45720" anchor="t" anchorCtr="0" upright="1">
                          <a:noAutofit/>
                        </wps:bodyPr>
                      </wps:wsp>
                      <wps:wsp>
                        <wps:cNvPr id="71" name="Line 14"/>
                        <wps:cNvCnPr/>
                        <wps:spPr bwMode="auto">
                          <a:xfrm flipH="1">
                            <a:off x="2742807" y="2971428"/>
                            <a:ext cx="1845" cy="5717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5"/>
                        <wps:cNvCnPr/>
                        <wps:spPr bwMode="auto">
                          <a:xfrm>
                            <a:off x="2742807" y="4572138"/>
                            <a:ext cx="0" cy="914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6"/>
                        <wps:cNvCnPr/>
                        <wps:spPr bwMode="auto">
                          <a:xfrm flipV="1">
                            <a:off x="4686013" y="3315031"/>
                            <a:ext cx="0" cy="1371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7"/>
                        <wps:cNvCnPr/>
                        <wps:spPr bwMode="auto">
                          <a:xfrm flipH="1">
                            <a:off x="3314609" y="3315031"/>
                            <a:ext cx="137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8"/>
                        <wps:cNvCnPr/>
                        <wps:spPr bwMode="auto">
                          <a:xfrm flipV="1">
                            <a:off x="3314609" y="2971428"/>
                            <a:ext cx="0" cy="343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9"/>
                        <wps:cNvCnPr/>
                        <wps:spPr bwMode="auto">
                          <a:xfrm flipV="1">
                            <a:off x="5486536" y="2971428"/>
                            <a:ext cx="0" cy="1715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0"/>
                        <wps:cNvCnPr/>
                        <wps:spPr bwMode="auto">
                          <a:xfrm>
                            <a:off x="5029094" y="2971428"/>
                            <a:ext cx="0" cy="1715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21"/>
                        <wps:cNvCnPr/>
                        <wps:spPr bwMode="auto">
                          <a:xfrm>
                            <a:off x="4800373" y="2080436"/>
                            <a:ext cx="0" cy="548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22"/>
                        <wps:cNvCnPr/>
                        <wps:spPr bwMode="auto">
                          <a:xfrm>
                            <a:off x="3543330" y="1599787"/>
                            <a:ext cx="457442" cy="1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23"/>
                        <wps:cNvCnPr/>
                        <wps:spPr bwMode="auto">
                          <a:xfrm flipH="1">
                            <a:off x="1485764" y="1599787"/>
                            <a:ext cx="3430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5"/>
                        <wps:cNvSpPr txBox="1">
                          <a:spLocks noChangeArrowheads="1"/>
                        </wps:cNvSpPr>
                        <wps:spPr bwMode="auto">
                          <a:xfrm>
                            <a:off x="4115133" y="4686673"/>
                            <a:ext cx="1485764" cy="799893"/>
                          </a:xfrm>
                          <a:prstGeom prst="rect">
                            <a:avLst/>
                          </a:prstGeom>
                          <a:solidFill>
                            <a:srgbClr val="FFFFFF"/>
                          </a:solidFill>
                          <a:ln w="9525">
                            <a:solidFill>
                              <a:srgbClr val="000000"/>
                            </a:solidFill>
                            <a:miter lim="800000"/>
                            <a:headEnd/>
                            <a:tailEnd/>
                          </a:ln>
                        </wps:spPr>
                        <wps:txbx>
                          <w:txbxContent>
                            <w:p w:rsidR="001945FD" w:rsidRPr="007444F5" w:rsidRDefault="001945FD" w:rsidP="00CC12A4">
                              <w:pPr>
                                <w:rPr>
                                  <w:b/>
                                </w:rPr>
                              </w:pPr>
                              <w:r w:rsidRPr="007444F5">
                                <w:rPr>
                                  <w:b/>
                                </w:rPr>
                                <w:t>Every baby screened every weekend whilst on NICU</w:t>
                              </w:r>
                            </w:p>
                          </w:txbxContent>
                        </wps:txbx>
                        <wps:bodyPr rot="0" vert="horz" wrap="square" lIns="91440" tIns="45720" rIns="91440" bIns="45720" anchor="t" anchorCtr="0" upright="1">
                          <a:noAutofit/>
                        </wps:bodyPr>
                      </wps:wsp>
                      <wps:wsp>
                        <wps:cNvPr id="84" name="Line 378"/>
                        <wps:cNvCnPr/>
                        <wps:spPr bwMode="auto">
                          <a:xfrm>
                            <a:off x="2742807" y="914428"/>
                            <a:ext cx="0" cy="3426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78"/>
                        <wps:cNvCnPr/>
                        <wps:spPr bwMode="auto">
                          <a:xfrm>
                            <a:off x="2922565" y="1094400"/>
                            <a:ext cx="0" cy="4288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161" editas="canvas" style="width:521.55pt;height:600.6pt;mso-position-horizontal-relative:char;mso-position-vertical-relative:line" coordsize="66236,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lfBgcAAMA/AAAOAAAAZHJzL2Uyb0RvYy54bWzsW11zozYUfe9M/wPDe9ZICAk863S2dtJ2&#10;Jm13utu+Y8A2UwwUSOy00//eIwkwZu2ssx/u7phMJgEjCyEd7j333KuX323XifEQFWWcpROTvLBM&#10;I0qDLIzT5cT8/e3tlWsaZeWnoZ9kaTQxH6PS/O76229ebvJxRLNVloRRYaCTtBxv8om5qqp8PBqV&#10;wSpa++WLLI9SXFxkxdqvcFosR2Hhb9D7OhlRy+KjTVaEeZEFUVni05m+aF6r/heLKKh+XSzKqDKS&#10;iYmxVepvof7O5d/R9Ut/vCz8fBUH9TD8DxjF2o9T3LTtauZXvnFfxO90tY6DIiuzRfUiyNajbLGI&#10;g0g9A56GWL2nmfrpg1+qhwkwO80AcfQJ+50v5bjT7DZOEszGCL2P5Wfy/wbrE8nLSbrfSH+i2tZt&#10;NjkWsMzbpSw/bohvVn4eqScvx8EvD68LIw4nJnWZaaT+GkD6DUvrp8skMphcRHl7tHuTvy7kSMv8&#10;Lgv+LI00m67QKnpVFNlmFfkhhkVkewy98wV5UuKrxnzzcxaid/++ytR6bhfFWnaIlTK2+K5LXZc5&#10;pvE4MW2H2URwDaFoWxkBGlCHe4xS0wjQgliEW7a+nz9uusqLsvohytaGPJiYBR5E3cp/uCsrOTR/&#10;3DRRj5IlcSgXR50Uy/k0KYwHH3i+VT/qafDE3WZJamwmpudQR/W8d63sdmGpn0NdrOMKL2YSryem&#10;2zbyx3IOb9IQw/THlR8n+hhDlghRkyrnUa9HtZ1v1bJxNQVykudZ+IhpLjL9IsJw4GCVFX+bxgYv&#10;4cQs/7r3i8g0kp9SLJVHGJNvrTphjqA4KbpX5t0rfhqgq4lZmYY+nFb6Tb/Pi3i5wp2Imo40e4Xl&#10;XcRqsnejqscPEOvhnwHNAFIfzY5cjD1wfj40YzYlShkhwrL3cUyY6wiOt03imHNX2KoBFvqCYUyb&#10;tRlgvGeU+bswVmbxTDCGkRCetslMCM/jPSxTiwpi1zZ5wLI2yWqOdsZvMMk1wRANlt9Kl/59tjVE&#10;89bX/MKotvi4cSafi2lQm3AhiQTsr8M8wZ2arDZMg3DOuGtrC+0xQokiQpdtoVsuOFjojoWWflzz&#10;jBbU7v8DasfmNaYpZ57n9Sw1oZzjV2Oaedyy1DgvG9MtIxww3cV0y53v4jQyvA6ep+nroibRJwV1&#10;rk1d8F9paanlWszuxXSgyZIFO4xx8h48JhjLU8FcG2bLgOmjY7Qiu69DsQNhmVE95ohkqyJWYTIC&#10;rIm5jkKEVhGUGnmkY00d2sOrIPqUUZ30L0q5+MezvBv3xmVXjPKbK2bNZlevbqfsit8S4czs2XQ6&#10;I//KpyVsvIrDMEplmNqoKISdpgDUeo7WP1odpZ2o0X7vKjzGEJv/atC9uFO/J/LpJL85XzwnDZc2&#10;swqSRDnsmgM/F5OC2vD5WmcgzLGEYiF6daTOUGOScJu5rsLrcSM5gPKSQQkBtuf7SSvHnJXRMshI&#10;QmhGS2zPgp4jTdAO00QgknNh15Xm4HIKdqtt1AVrDm0gPXj/rvf33kV1q86cF9WUegw8VrEHQFYw&#10;RUU6qIYkjOBMo9qGKxWqwXFzfQmCcBtTD6juoFrAq/f1YNIKNWdJbwiXM0ggoLvEoeDFfTB3RQfu&#10;2ZAoBhPdxtIDmLtghsnrsuFWmgGOT2LDxiKJ8x8bna1OwFHBEKxphFIPhIGq2e+YW5WeU/GaIIIN&#10;8doQr6XLw9lkyUW7CG2FllMRKsnrAVzKRCWxe7isAzaZ0dSQPU4AhnjtguM1ASrZBWXL/08FpTKb&#10;f/TMJjIF3AKVkI7dtolTVyXszGajJ9iCcPYen/4F4XOQsDrFUs+qLTpiEvdVVdLy9Gehr++0gTjG&#10;LYRsx9BHADsmJVjpt5Vs9lVYxwF9nxh9PQG1JdbPQl/f9nXRd5Ay1rbPhvCvy2C+CvAN+v659X1o&#10;8Huu+dk5p4Ou2WEuR1pUC0iHIprGNQtE5Cg9fFIR/YJc84DPs+OzlfrvZEoUxZLAygfmnxyLIv2H&#10;ugE45KeMJjT7AZVDVlQV3x+hlK1Ur1HZTT6dpAN1omyGUmRbRkgSlU+m6l1bC6eDKx9S9Qc2Erhw&#10;qp0oGzVJH24q5T4A20aHACVxPE+4vbwm9CCIPjq4IS7k9cGFDyUkh42luy+a027y5yRjeVA0b4v5&#10;jyEUoY8lb/11hd8Dwzw3w5TlxtpstoWk2GK0M51y+9V5yqOxZ8Uh2JMija4UNzlYAcaxEzRbzEtM&#10;Y1OAq2tNj/OBS0i7txHrkKnsZCp3mwoVQ7XFs3WnDkXtJih3yZ4dLlux6f2FIEMwf8F5IOwcbWzt&#10;p0ClR1GGpPdIEcT1qMXbN5c1LJGbdHXNx3FDOcDyy4Qlqp3VLnFVGl1vaZf70LvnqiZ6t/H++j8A&#10;AAD//wMAUEsDBBQABgAIAAAAIQDP2vsf2gAAAAcBAAAPAAAAZHJzL2Rvd25yZXYueG1sTI9BT8Mw&#10;DIXvSPyHyEjcWNIyASpNJ5jEFUSBu9uYtixxSpNuhV9PxgUu1rOe9d7ncrM4K/Y0hcGzhmylQBC3&#10;3gzcaXh9ebi4AREiskHrmTR8UYBNdXpSYmH8gZ9pX8dOpBAOBWroYxwLKUPbk8Ow8iNx8t795DCm&#10;deqkmfCQwp2VuVJX0uHAqaHHkbY9tbt6dhqezKfd3q+/57dmIf9Rj83uka+1Pj9b7m5BRFri3zEc&#10;8RM6VImp8TObIKyG9Ej8nUdPrS8zEE1SucpykFUp//NXPwAAAP//AwBQSwECLQAUAAYACAAAACEA&#10;toM4kv4AAADhAQAAEwAAAAAAAAAAAAAAAAAAAAAAW0NvbnRlbnRfVHlwZXNdLnhtbFBLAQItABQA&#10;BgAIAAAAIQA4/SH/1gAAAJQBAAALAAAAAAAAAAAAAAAAAC8BAABfcmVscy8ucmVsc1BLAQItABQA&#10;BgAIAAAAIQDmKrlfBgcAAMA/AAAOAAAAAAAAAAAAAAAAAC4CAABkcnMvZTJvRG9jLnhtbFBLAQIt&#10;ABQABgAIAAAAIQDP2vsf2gAAAAcBAAAPAAAAAAAAAAAAAAAAAGAJAABkcnMvZG93bnJldi54bWxQ&#10;SwUGAAAAAAQABADzAAAAZwoAAAAA&#10;">
                <v:shape id="_x0000_s1162" type="#_x0000_t75" style="position:absolute;width:66236;height:76276;visibility:visible;mso-wrap-style:square">
                  <v:fill o:detectmouseclick="t"/>
                  <v:path o:connecttype="none"/>
                </v:shape>
                <v:rect id="Rectangle 4" o:spid="_x0000_s1163" style="position:absolute;left:18288;top:35431;width:25694;height:10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1945FD" w:rsidRPr="005A10A7" w:rsidRDefault="001945FD" w:rsidP="00CC12A4">
                        <w:pPr>
                          <w:jc w:val="center"/>
                          <w:rPr>
                            <w:rFonts w:ascii="Arial" w:hAnsi="Arial" w:cs="Arial"/>
                            <w:b/>
                          </w:rPr>
                        </w:pPr>
                        <w:r w:rsidRPr="005A10A7">
                          <w:rPr>
                            <w:rFonts w:ascii="Arial" w:hAnsi="Arial" w:cs="Arial"/>
                            <w:b/>
                          </w:rPr>
                          <w:t>IP</w:t>
                        </w:r>
                        <w:r>
                          <w:rPr>
                            <w:rFonts w:ascii="Arial" w:hAnsi="Arial" w:cs="Arial"/>
                            <w:b/>
                          </w:rPr>
                          <w:t>&amp;</w:t>
                        </w:r>
                        <w:r w:rsidRPr="005A10A7">
                          <w:rPr>
                            <w:rFonts w:ascii="Arial" w:hAnsi="Arial" w:cs="Arial"/>
                            <w:b/>
                          </w:rPr>
                          <w:t>C/Paediatricians organise decolonisation</w:t>
                        </w:r>
                      </w:p>
                      <w:p w:rsidR="001945FD" w:rsidRPr="005A10A7" w:rsidRDefault="001945FD" w:rsidP="00CC12A4">
                        <w:pPr>
                          <w:jc w:val="center"/>
                          <w:rPr>
                            <w:rFonts w:ascii="Arial" w:hAnsi="Arial" w:cs="Arial"/>
                            <w:b/>
                          </w:rPr>
                        </w:pPr>
                        <w:r w:rsidRPr="005A10A7">
                          <w:rPr>
                            <w:rFonts w:ascii="Arial" w:hAnsi="Arial" w:cs="Arial"/>
                            <w:b/>
                          </w:rPr>
                          <w:t>Baby nursed in single room/enclosed Incubator until screening result negative</w:t>
                        </w:r>
                      </w:p>
                    </w:txbxContent>
                  </v:textbox>
                </v:rect>
                <v:rect id="Rectangle 5" o:spid="_x0000_s1164" style="position:absolute;top:14117;width:1485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1945FD" w:rsidRPr="005A10A7" w:rsidRDefault="001945FD" w:rsidP="00CC12A4">
                        <w:pPr>
                          <w:jc w:val="center"/>
                          <w:rPr>
                            <w:rFonts w:ascii="Arial" w:hAnsi="Arial" w:cs="Arial"/>
                            <w:b/>
                          </w:rPr>
                        </w:pPr>
                        <w:r w:rsidRPr="005A10A7">
                          <w:rPr>
                            <w:rFonts w:ascii="Arial" w:hAnsi="Arial" w:cs="Arial"/>
                            <w:b/>
                          </w:rPr>
                          <w:t>Short term stay on NICU</w:t>
                        </w:r>
                      </w:p>
                    </w:txbxContent>
                  </v:textbox>
                </v:rect>
                <v:rect id="Rectangle 6" o:spid="_x0000_s1165" style="position:absolute;left:1447;top:47799;width:20272;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1945FD" w:rsidRPr="005A10A7" w:rsidRDefault="001945FD" w:rsidP="00CC12A4">
                        <w:pPr>
                          <w:jc w:val="center"/>
                          <w:rPr>
                            <w:rFonts w:ascii="Arial" w:hAnsi="Arial" w:cs="Arial"/>
                            <w:b/>
                          </w:rPr>
                        </w:pPr>
                        <w:r w:rsidRPr="005A10A7">
                          <w:rPr>
                            <w:rFonts w:ascii="Arial" w:hAnsi="Arial" w:cs="Arial"/>
                            <w:b/>
                          </w:rPr>
                          <w:t>Transfer to Castleacre ward or home with parents</w:t>
                        </w:r>
                      </w:p>
                    </w:txbxContent>
                  </v:textbox>
                </v:rect>
                <v:shape id="Text Box 7" o:spid="_x0000_s1166" type="#_x0000_t202" style="position:absolute;left:23167;top:54976;width:16647;height:9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1945FD" w:rsidRPr="005A10A7" w:rsidRDefault="001945FD" w:rsidP="00CC12A4">
                        <w:pPr>
                          <w:rPr>
                            <w:rFonts w:ascii="Arial" w:hAnsi="Arial" w:cs="Arial"/>
                            <w:b/>
                          </w:rPr>
                        </w:pPr>
                        <w:r w:rsidRPr="005A10A7">
                          <w:rPr>
                            <w:rFonts w:ascii="Arial" w:hAnsi="Arial" w:cs="Arial"/>
                            <w:b/>
                          </w:rPr>
                          <w:t>All babies screened on day of discharge and GP informed if result is positive</w:t>
                        </w:r>
                      </w:p>
                    </w:txbxContent>
                  </v:textbox>
                </v:shape>
                <v:shape id="Text Box 8" o:spid="_x0000_s1167" type="#_x0000_t202" style="position:absolute;left:2536;top:26499;width:12662;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1945FD" w:rsidRPr="005A10A7" w:rsidRDefault="001945FD" w:rsidP="00CC12A4">
                        <w:pPr>
                          <w:rPr>
                            <w:rFonts w:ascii="Arial" w:hAnsi="Arial" w:cs="Arial"/>
                            <w:b/>
                          </w:rPr>
                        </w:pPr>
                        <w:r w:rsidRPr="005A10A7">
                          <w:rPr>
                            <w:rFonts w:ascii="Arial" w:hAnsi="Arial" w:cs="Arial"/>
                            <w:b/>
                          </w:rPr>
                          <w:t>Negative result</w:t>
                        </w:r>
                      </w:p>
                    </w:txbxContent>
                  </v:textbox>
                </v:shape>
                <v:line id="Line 9" o:spid="_x0000_s1168" style="position:absolute;visibility:visible;mso-wrap-style:square" from="8328,20804" to="8328,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10" o:spid="_x0000_s1169" style="position:absolute;visibility:visible;mso-wrap-style:square" from="7239,31450" to="7239,4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shape id="Text Box 11" o:spid="_x0000_s1170" type="#_x0000_t202" style="position:absolute;left:40007;top:13904;width:17145;height: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1945FD" w:rsidRPr="005A10A7" w:rsidRDefault="001945FD" w:rsidP="00CC12A4">
                        <w:pPr>
                          <w:rPr>
                            <w:b/>
                          </w:rPr>
                        </w:pPr>
                        <w:r w:rsidRPr="005A10A7">
                          <w:rPr>
                            <w:b/>
                          </w:rPr>
                          <w:t>Mid to long term stay on NICU</w:t>
                        </w:r>
                      </w:p>
                    </w:txbxContent>
                  </v:textbox>
                </v:shape>
                <v:shape id="Text Box 12" o:spid="_x0000_s1171" type="#_x0000_t202" style="position:absolute;left:42294;top:26287;width:12562;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1945FD" w:rsidRPr="005A10A7" w:rsidRDefault="001945FD" w:rsidP="00CC12A4">
                        <w:pPr>
                          <w:rPr>
                            <w:b/>
                          </w:rPr>
                        </w:pPr>
                        <w:r w:rsidRPr="005A10A7">
                          <w:rPr>
                            <w:b/>
                          </w:rPr>
                          <w:t>Negative result</w:t>
                        </w:r>
                      </w:p>
                    </w:txbxContent>
                  </v:textbox>
                </v:shape>
                <v:rect id="Rectangle 13" o:spid="_x0000_s1172" style="position:absolute;left:18786;top:15232;width:16647;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945FD" w:rsidRPr="005A10A7" w:rsidRDefault="001945FD" w:rsidP="00CC12A4">
                        <w:pPr>
                          <w:jc w:val="center"/>
                          <w:rPr>
                            <w:rFonts w:ascii="Arial" w:hAnsi="Arial" w:cs="Arial"/>
                            <w:b/>
                          </w:rPr>
                        </w:pPr>
                        <w:r w:rsidRPr="005A10A7">
                          <w:rPr>
                            <w:rFonts w:ascii="Arial" w:hAnsi="Arial" w:cs="Arial"/>
                            <w:b/>
                          </w:rPr>
                          <w:t>Routine MRSA screening on admission</w:t>
                        </w:r>
                      </w:p>
                    </w:txbxContent>
                  </v:textbox>
                </v:rect>
                <v:line id="Line 14" o:spid="_x0000_s1173" style="position:absolute;flip:x;visibility:visible;mso-wrap-style:square" from="27428,29714" to="27446,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5" o:spid="_x0000_s1174" style="position:absolute;visibility:visible;mso-wrap-style:square" from="27428,45721" to="27428,5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16" o:spid="_x0000_s1175" style="position:absolute;flip:y;visibility:visible;mso-wrap-style:square" from="46860,33150" to="46860,4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7" o:spid="_x0000_s1176" style="position:absolute;flip:x;visibility:visible;mso-wrap-style:square" from="33146,33150" to="46860,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8" o:spid="_x0000_s1177" style="position:absolute;flip:y;visibility:visible;mso-wrap-style:square" from="33146,29714" to="33146,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QPcQAAADbAAAADwAAAGRycy9kb3ducmV2LnhtbESPT2vCQBDF74V+h2UKvQTdtILV6Cr9&#10;JwjSg9GDxyE7JsHsbMhONf32riD0+Hjzfm/efNm7Rp2pC7VnAy/DFBRx4W3NpYH9bjWYgAqCbLHx&#10;TAb+KMBy8fgwx8z6C2/pnEupIoRDhgYqkTbTOhQVOQxD3xJH7+g7hxJlV2rb4SXCXaNf03SsHdYc&#10;Gyps6bOi4pT/uvjG6oe/RqPkw+kkmdL3QTapFmOen/r3GSihXv6P7+m1NfA2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VA9xAAAANsAAAAPAAAAAAAAAAAA&#10;AAAAAKECAABkcnMvZG93bnJldi54bWxQSwUGAAAAAAQABAD5AAAAkgMAAAAA&#10;">
                  <v:stroke endarrow="block"/>
                </v:line>
                <v:line id="Line 19" o:spid="_x0000_s1178" style="position:absolute;flip:y;visibility:visible;mso-wrap-style:square" from="54865,29714" to="54865,4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0" o:spid="_x0000_s1179" style="position:absolute;visibility:visible;mso-wrap-style:square" from="50290,29714" to="50290,4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21" o:spid="_x0000_s1180" style="position:absolute;visibility:visible;mso-wrap-style:square" from="48003,20804" to="48003,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22" o:spid="_x0000_s1181" style="position:absolute;visibility:visible;mso-wrap-style:square" from="35433,15997" to="40007,1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23" o:spid="_x0000_s1182" style="position:absolute;flip:x;visibility:visible;mso-wrap-style:square" from="14857,15997" to="18288,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shape id="Text Box 25" o:spid="_x0000_s1183" type="#_x0000_t202" style="position:absolute;left:41151;top:46866;width:14857;height:7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1945FD" w:rsidRPr="007444F5" w:rsidRDefault="001945FD" w:rsidP="00CC12A4">
                        <w:pPr>
                          <w:rPr>
                            <w:b/>
                          </w:rPr>
                        </w:pPr>
                        <w:r w:rsidRPr="007444F5">
                          <w:rPr>
                            <w:b/>
                          </w:rPr>
                          <w:t>Every baby screened every weekend whilst on NICU</w:t>
                        </w:r>
                      </w:p>
                    </w:txbxContent>
                  </v:textbox>
                </v:shape>
                <v:line id="Line 378" o:spid="_x0000_s1184" style="position:absolute;visibility:visible;mso-wrap-style:square" from="27428,9144" to="27428,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378" o:spid="_x0000_s1185" style="position:absolute;visibility:visible;mso-wrap-style:square" from="29225,10944" to="29225,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w10:anchorlock/>
              </v:group>
            </w:pict>
          </mc:Fallback>
        </mc:AlternateContent>
      </w:r>
      <w:r w:rsidR="00CC12A4">
        <w:rPr>
          <w:rFonts w:cs="Arial"/>
          <w:noProof/>
          <w:lang w:eastAsia="en-GB"/>
        </w:rPr>
        <mc:AlternateContent>
          <mc:Choice Requires="wps">
            <w:drawing>
              <wp:anchor distT="0" distB="0" distL="114300" distR="114300" simplePos="0" relativeHeight="251674624" behindDoc="0" locked="0" layoutInCell="1" allowOverlap="1" wp14:anchorId="134907CC" wp14:editId="73BCDDC5">
                <wp:simplePos x="0" y="0"/>
                <wp:positionH relativeFrom="column">
                  <wp:posOffset>2497455</wp:posOffset>
                </wp:positionH>
                <wp:positionV relativeFrom="paragraph">
                  <wp:posOffset>2596515</wp:posOffset>
                </wp:positionV>
                <wp:extent cx="1628775" cy="396240"/>
                <wp:effectExtent l="0" t="0" r="0" b="0"/>
                <wp:wrapNone/>
                <wp:docPr id="8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96240"/>
                        </a:xfrm>
                        <a:prstGeom prst="rect">
                          <a:avLst/>
                        </a:prstGeom>
                        <a:solidFill>
                          <a:srgbClr val="FFFFFF"/>
                        </a:solidFill>
                        <a:ln w="9525">
                          <a:solidFill>
                            <a:srgbClr val="000000"/>
                          </a:solidFill>
                          <a:miter lim="800000"/>
                          <a:headEnd/>
                          <a:tailEnd/>
                        </a:ln>
                      </wps:spPr>
                      <wps:txbx>
                        <w:txbxContent>
                          <w:p w:rsidR="001945FD" w:rsidRPr="005A10A7" w:rsidRDefault="001945FD" w:rsidP="00CC12A4">
                            <w:pPr>
                              <w:jc w:val="center"/>
                              <w:rPr>
                                <w:rFonts w:ascii="Arial" w:hAnsi="Arial" w:cs="Arial"/>
                                <w:b/>
                              </w:rPr>
                            </w:pPr>
                            <w:r w:rsidRPr="005A10A7">
                              <w:rPr>
                                <w:rFonts w:ascii="Arial" w:hAnsi="Arial" w:cs="Arial"/>
                                <w:b/>
                              </w:rPr>
                              <w:t>Positive MRSA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186" style="position:absolute;left:0;text-align:left;margin-left:196.65pt;margin-top:204.45pt;width:128.25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FCLgIAAFIEAAAOAAAAZHJzL2Uyb0RvYy54bWysVF1v0zAUfUfiP1h+p2myfkZNp6mjCGnA&#10;xOAHOI6TWDi2uXabjF+/a6frOuAJkQfLN/f65NxzrrO5HjpFjgKcNLqg6WRKidDcVFI3Bf3+bf9u&#10;RYnzTFdMGS0K+igcvd6+fbPpbS4y0xpVCSAIol3e24K23ts8SRxvRcfcxFihMVkb6JjHEJqkAtYj&#10;eqeSbDpdJL2ByoLhwjl8ezsm6Tbi17Xg/ktdO+GJKihy83GFuJZhTbYbljfAbCv5iQb7BxYdkxo/&#10;eoa6ZZ6RA8g/oDrJwThT+wk3XWLqWnIRe8Bu0ulv3Ty0zIrYC4rj7Fkm9/9g+efjPRBZFXS1pESz&#10;Dj36iqox3ShBrmaroFBvXY6FD/YeQo/O3hn+wxFtdi3WiRsA07eCVcgrDfXJqwMhcHiUlP0nUyE+&#10;O3gTxRpq6AIgykCG6Mnj2RMxeMLxZbrIVsvlnBKOuav1IptF0xKWP5+24PwHYToSNgUFZB/R2fHO&#10;+cCG5c8lkb1RstpLpWIATblTQI4M52Mfn9gANnlZpjTpC7qeZ/OI/CrnLiGm8fkbRCc9DrqSHSp9&#10;LmJ5kO29ruIYeibVuEfKSp90DNKNFvihHKJVyyhB0LU01SMqC2YcbLyIuGkN/KKkx6EuqPt5YCAo&#10;UR81urNOZygf8TGYzZcZBnCZKS8zTHOEKqinZNzu/HhzDhZk0+KX0iiHNjfoaC2j2C+sTvxxcKMH&#10;p0sWbsZlHKtefgXbJwAAAP//AwBQSwMEFAAGAAgAAAAhAEXS/trgAAAACwEAAA8AAABkcnMvZG93&#10;bnJldi54bWxMj8FOwzAMhu9IvENkJG4s2TKNtTSdEGhIHLfuwi1tTVtonKpJt8LTY05wtP3p9/dn&#10;u9n14oxj6DwZWC4UCKTK1x01Bk7F/m4LIkRLte09oYEvDLDLr68ym9b+Qgc8H2MjOIRCag20MQ6p&#10;lKFq0dmw8AMS39796GzkcWxkPdoLh7terpTaSGc74g+tHfCpxerzODkDZbc62e9D8aJcstfxdS4+&#10;prdnY25v5scHEBHn+AfDrz6rQ85OpZ+oDqI3oBOtGTWwVtsEBBObdcJlSt7cLzXIPJP/O+Q/AAAA&#10;//8DAFBLAQItABQABgAIAAAAIQC2gziS/gAAAOEBAAATAAAAAAAAAAAAAAAAAAAAAABbQ29udGVu&#10;dF9UeXBlc10ueG1sUEsBAi0AFAAGAAgAAAAhADj9If/WAAAAlAEAAAsAAAAAAAAAAAAAAAAALwEA&#10;AF9yZWxzLy5yZWxzUEsBAi0AFAAGAAgAAAAhAJk0cUIuAgAAUgQAAA4AAAAAAAAAAAAAAAAALgIA&#10;AGRycy9lMm9Eb2MueG1sUEsBAi0AFAAGAAgAAAAhAEXS/trgAAAACwEAAA8AAAAAAAAAAAAAAAAA&#10;iAQAAGRycy9kb3ducmV2LnhtbFBLBQYAAAAABAAEAPMAAACVBQAAAAA=&#10;">
                <v:textbox>
                  <w:txbxContent>
                    <w:p w:rsidR="001945FD" w:rsidRPr="005A10A7" w:rsidRDefault="001945FD" w:rsidP="00CC12A4">
                      <w:pPr>
                        <w:jc w:val="center"/>
                        <w:rPr>
                          <w:rFonts w:ascii="Arial" w:hAnsi="Arial" w:cs="Arial"/>
                          <w:b/>
                        </w:rPr>
                      </w:pPr>
                      <w:r w:rsidRPr="005A10A7">
                        <w:rPr>
                          <w:rFonts w:ascii="Arial" w:hAnsi="Arial" w:cs="Arial"/>
                          <w:b/>
                        </w:rPr>
                        <w:t>Positive MRSA result</w:t>
                      </w:r>
                    </w:p>
                  </w:txbxContent>
                </v:textbox>
              </v:rect>
            </w:pict>
          </mc:Fallback>
        </mc:AlternateContent>
      </w:r>
    </w:p>
    <w:p w:rsidR="00E706C9" w:rsidRPr="00AE53E3" w:rsidRDefault="00E706C9" w:rsidP="00E706C9">
      <w:pPr>
        <w:pStyle w:val="Heading1"/>
      </w:pPr>
      <w:r>
        <w:br w:type="page"/>
      </w:r>
      <w:bookmarkStart w:id="13" w:name="_Toc269889043"/>
      <w:bookmarkStart w:id="14" w:name="_Toc299625507"/>
      <w:r w:rsidRPr="00AE53E3">
        <w:lastRenderedPageBreak/>
        <w:t>APPENDIX 7</w:t>
      </w:r>
      <w:bookmarkEnd w:id="13"/>
      <w:r>
        <w:t xml:space="preserve"> - </w:t>
      </w:r>
      <w:r w:rsidRPr="00AE53E3">
        <w:t>WOMEN’S &amp; CHILDREN</w:t>
      </w:r>
      <w:r>
        <w:t xml:space="preserve"> - </w:t>
      </w:r>
      <w:r w:rsidRPr="00AE53E3">
        <w:t>SCREENING PATHWAY FOR WOMEN RECEIVING VENOFER</w:t>
      </w:r>
      <w:bookmarkEnd w:id="14"/>
      <w:r w:rsidRPr="00AE53E3">
        <w:t xml:space="preserve"> </w:t>
      </w:r>
    </w:p>
    <w:p w:rsidR="00E706C9" w:rsidRPr="00AE53E3" w:rsidRDefault="00E706C9" w:rsidP="00E706C9">
      <w:pPr>
        <w:jc w:val="center"/>
        <w:rPr>
          <w:rFonts w:cs="Arial"/>
          <w:b/>
          <w:u w:val="single"/>
        </w:rPr>
      </w:pPr>
    </w:p>
    <w:p w:rsidR="00E706C9" w:rsidRPr="00AE53E3" w:rsidRDefault="00E706C9" w:rsidP="00E706C9">
      <w:pPr>
        <w:jc w:val="center"/>
        <w:rPr>
          <w:rFonts w:cs="Arial"/>
          <w:b/>
          <w:u w:val="single"/>
        </w:rPr>
      </w:pPr>
    </w:p>
    <w:p w:rsidR="00E706C9" w:rsidRPr="00AE53E3" w:rsidRDefault="00E706C9" w:rsidP="00E706C9">
      <w:pPr>
        <w:jc w:val="center"/>
        <w:rPr>
          <w:rFonts w:cs="Arial"/>
          <w:b/>
          <w:u w:val="single"/>
        </w:rPr>
      </w:pPr>
    </w:p>
    <w:p w:rsidR="00E706C9" w:rsidRPr="00AE53E3" w:rsidRDefault="00E706C9" w:rsidP="00E706C9">
      <w:pPr>
        <w:jc w:val="center"/>
        <w:rPr>
          <w:rFonts w:cs="Arial"/>
          <w:b/>
        </w:rPr>
      </w:pPr>
      <w:r>
        <w:rPr>
          <w:rFonts w:cs="Arial"/>
          <w:b/>
          <w:noProof/>
        </w:rPr>
        <mc:AlternateContent>
          <mc:Choice Requires="wps">
            <w:drawing>
              <wp:anchor distT="0" distB="0" distL="114300" distR="114300" simplePos="0" relativeHeight="251681792" behindDoc="0" locked="0" layoutInCell="1" allowOverlap="1" wp14:anchorId="42F308F0" wp14:editId="00AAC5C5">
                <wp:simplePos x="0" y="0"/>
                <wp:positionH relativeFrom="column">
                  <wp:posOffset>1641475</wp:posOffset>
                </wp:positionH>
                <wp:positionV relativeFrom="paragraph">
                  <wp:posOffset>11430</wp:posOffset>
                </wp:positionV>
                <wp:extent cx="3003550" cy="715645"/>
                <wp:effectExtent l="0" t="0" r="0" b="0"/>
                <wp:wrapNone/>
                <wp:docPr id="28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715645"/>
                        </a:xfrm>
                        <a:prstGeom prst="rect">
                          <a:avLst/>
                        </a:prstGeom>
                        <a:solidFill>
                          <a:srgbClr val="FFFFFF"/>
                        </a:solidFill>
                        <a:ln w="9525">
                          <a:solidFill>
                            <a:srgbClr val="000000"/>
                          </a:solidFill>
                          <a:miter lim="800000"/>
                          <a:headEnd/>
                          <a:tailEnd/>
                        </a:ln>
                      </wps:spPr>
                      <wps:txbx>
                        <w:txbxContent>
                          <w:p w:rsidR="001945FD" w:rsidRPr="006023BC" w:rsidRDefault="001945FD" w:rsidP="00E706C9">
                            <w:pPr>
                              <w:jc w:val="center"/>
                              <w:rPr>
                                <w:rFonts w:ascii="Arial" w:hAnsi="Arial" w:cs="Arial"/>
                                <w:b/>
                              </w:rPr>
                            </w:pPr>
                            <w:r w:rsidRPr="006023BC">
                              <w:rPr>
                                <w:rFonts w:ascii="Arial" w:hAnsi="Arial" w:cs="Arial"/>
                                <w:b/>
                              </w:rPr>
                              <w:t xml:space="preserve">Decision to administer </w:t>
                            </w:r>
                          </w:p>
                          <w:p w:rsidR="001945FD" w:rsidRPr="006023BC" w:rsidRDefault="001945FD" w:rsidP="00E706C9">
                            <w:pPr>
                              <w:jc w:val="center"/>
                              <w:rPr>
                                <w:rFonts w:ascii="Arial" w:hAnsi="Arial" w:cs="Arial"/>
                                <w:b/>
                              </w:rPr>
                            </w:pPr>
                            <w:r w:rsidRPr="006023BC">
                              <w:rPr>
                                <w:rFonts w:ascii="Arial" w:hAnsi="Arial" w:cs="Arial"/>
                                <w:b/>
                              </w:rPr>
                              <w:t xml:space="preserve">course of Venofer </w:t>
                            </w:r>
                            <w:r>
                              <w:rPr>
                                <w:rFonts w:ascii="Arial" w:hAnsi="Arial" w:cs="Arial"/>
                                <w:b/>
                              </w:rPr>
                              <w:t>in Antenatal Clinic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87" style="position:absolute;left:0;text-align:left;margin-left:129.25pt;margin-top:.9pt;width:236.5pt;height:5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0RLgIAAFIEAAAOAAAAZHJzL2Uyb0RvYy54bWysVNtu2zAMfR+wfxD0vti5uEmNOEWRLsOA&#10;bivW7QNkWbaFyZJGKbGzry8lp2m67WmYHwRRpI4OD0mvb4ZOkYMAJ40u6HSSUiI0N5XUTUG/f9u9&#10;W1HiPNMVU0aLgh6Fozebt2/Wvc3FzLRGVQIIgmiX97agrfc2TxLHW9ExNzFWaHTWBjrm0YQmqYD1&#10;iN6pZJamV0lvoLJguHAOT+9GJ91E/LoW3H+payc8UQVFbj6uENcyrMlmzfIGmG0lP9Fg/8CiY1Lj&#10;o2eoO+YZ2YP8A6qTHIwztZ9w0yWmriUXMQfMZpr+ls1jy6yIuaA4zp5lcv8Pln8+PACRVUFnqzkl&#10;mnVYpK8oG9ONEmSVBYV663IMfLQPEHJ09t7wH45os20xTNwCmL4VrEJe0xCfvLoQDIdXSdl/MhXC&#10;s703Uayhhi4AogxkiDU5nmsiBk84Hs7TdJ5lWDqOvuU0u1pESgnLn29bcP6DMB0Jm4ICko/o7HDv&#10;fGDD8ueQyN4oWe2kUtGAptwqIAeG/bGLX0wAk7wMU5r0Bb3OZllEfuVzlxBp/P4G0UmPja5kV9DV&#10;OYjlQbb3uopt6JlU4x4pK33SMUg3lsAP5RBLtYwqB11LUx1RWTBjY+Mg4qY18IuSHpu6oO7nnoGg&#10;RH3UWJ3r6WIRpiAai2w5QwMuPeWlh2mOUAX1lIzbrR8nZ29BNi2+NI1yaHOLFa1lFPuF1Yk/Nm6s&#10;wWnIwmRc2jHq5VeweQIAAP//AwBQSwMEFAAGAAgAAAAhABRiM3HcAAAACQEAAA8AAABkcnMvZG93&#10;bnJldi54bWxMj81Og0AUhfcmvsPkmrizA1S0RYbGaGrisqUbdwNzCyhzhzBDiz6911Vdfjkn5yff&#10;zLYXJxx950hBvIhAINXOdNQoOJTbuxUIHzQZ3TtCBd/oYVNcX+U6M+5MOzztQyM4hHymFbQhDJmU&#10;vm7Rar9wAxJrRzdaHRjHRppRnznc9jKJogdpdUfc0OoBX1qsv/aTVVB1yUH/7Mq3yK63y/A+l5/T&#10;x6tStzfz8xOIgHO4mOFvPk+HgjdVbiLjRa8gSVcpW1ngB6w/LmPmijm+T0EWufz/oPgFAAD//wMA&#10;UEsBAi0AFAAGAAgAAAAhALaDOJL+AAAA4QEAABMAAAAAAAAAAAAAAAAAAAAAAFtDb250ZW50X1R5&#10;cGVzXS54bWxQSwECLQAUAAYACAAAACEAOP0h/9YAAACUAQAACwAAAAAAAAAAAAAAAAAvAQAAX3Jl&#10;bHMvLnJlbHNQSwECLQAUAAYACAAAACEA5+49ES4CAABSBAAADgAAAAAAAAAAAAAAAAAuAgAAZHJz&#10;L2Uyb0RvYy54bWxQSwECLQAUAAYACAAAACEAFGIzcdwAAAAJAQAADwAAAAAAAAAAAAAAAACIBAAA&#10;ZHJzL2Rvd25yZXYueG1sUEsFBgAAAAAEAAQA8wAAAJEFAAAAAA==&#10;">
                <v:textbox>
                  <w:txbxContent>
                    <w:p w:rsidR="001945FD" w:rsidRPr="006023BC" w:rsidRDefault="001945FD" w:rsidP="00E706C9">
                      <w:pPr>
                        <w:jc w:val="center"/>
                        <w:rPr>
                          <w:rFonts w:ascii="Arial" w:hAnsi="Arial" w:cs="Arial"/>
                          <w:b/>
                        </w:rPr>
                      </w:pPr>
                      <w:r w:rsidRPr="006023BC">
                        <w:rPr>
                          <w:rFonts w:ascii="Arial" w:hAnsi="Arial" w:cs="Arial"/>
                          <w:b/>
                        </w:rPr>
                        <w:t xml:space="preserve">Decision to administer </w:t>
                      </w:r>
                    </w:p>
                    <w:p w:rsidR="001945FD" w:rsidRPr="006023BC" w:rsidRDefault="001945FD" w:rsidP="00E706C9">
                      <w:pPr>
                        <w:jc w:val="center"/>
                        <w:rPr>
                          <w:rFonts w:ascii="Arial" w:hAnsi="Arial" w:cs="Arial"/>
                          <w:b/>
                        </w:rPr>
                      </w:pPr>
                      <w:r w:rsidRPr="006023BC">
                        <w:rPr>
                          <w:rFonts w:ascii="Arial" w:hAnsi="Arial" w:cs="Arial"/>
                          <w:b/>
                        </w:rPr>
                        <w:t xml:space="preserve">course of Venofer </w:t>
                      </w:r>
                      <w:r>
                        <w:rPr>
                          <w:rFonts w:ascii="Arial" w:hAnsi="Arial" w:cs="Arial"/>
                          <w:b/>
                        </w:rPr>
                        <w:t>in Antenatal Clinic</w:t>
                      </w:r>
                    </w:p>
                  </w:txbxContent>
                </v:textbox>
              </v:rect>
            </w:pict>
          </mc:Fallback>
        </mc:AlternateContent>
      </w:r>
      <w:r>
        <w:rPr>
          <w:rFonts w:cs="Arial"/>
          <w:b/>
          <w:noProof/>
        </w:rPr>
        <mc:AlternateContent>
          <mc:Choice Requires="wps">
            <w:drawing>
              <wp:anchor distT="0" distB="0" distL="114300" distR="114300" simplePos="0" relativeHeight="251679744" behindDoc="0" locked="0" layoutInCell="1" allowOverlap="1" wp14:anchorId="3DEF841B" wp14:editId="28ABD71A">
                <wp:simplePos x="0" y="0"/>
                <wp:positionH relativeFrom="column">
                  <wp:posOffset>4126230</wp:posOffset>
                </wp:positionH>
                <wp:positionV relativeFrom="paragraph">
                  <wp:posOffset>1630680</wp:posOffset>
                </wp:positionV>
                <wp:extent cx="796290" cy="0"/>
                <wp:effectExtent l="0" t="0" r="0" b="0"/>
                <wp:wrapNone/>
                <wp:docPr id="28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128.4pt" to="387.6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86KwIAAE0EAAAOAAAAZHJzL2Uyb0RvYy54bWysVNuO2jAQfa/Uf7D8DrkUW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KpzPM4wU&#10;6aFJG6E4yqdFqM5gXAlGtdrakB89qWez0fSbQ0rXHVF7Hlm+nA04ZsEjeeMSLs5AjN3wWTOwIQev&#10;Y6lOre0DJBQBnWJHzveO8JNHFD4+FLO8gL7Rmyoh5c3PWOc/cd2jIFRYAumIS44b5wMPUt5MQhil&#10;10LK2G+p0FDhYppPo4PTUrCgDGbO7ne1tOhIwsTEJyYFmtdmVh8Ui2AdJ2x1lT0REmTkYzW8FVAf&#10;yXGI1nOGkeSwJEG60JMqRIRcgfBVugzN9yItVvPVfDKa5LPVaJI2zejjup6MZuvsYdp8aOq6yX4E&#10;8tmk7ARjXAX+twHOJn83INdVuozefYTvhUreoseKAtnbO5KOzQ79vUzKTrPz1obsQt9hZqPxdb/C&#10;Ury+R6tff4HlTwAAAP//AwBQSwMEFAAGAAgAAAAhAL16/kbhAAAACwEAAA8AAABkcnMvZG93bnJl&#10;di54bWxMj0FLw0AQhe+C/2EZwZvdNNg0jdkUEeqlVWkrRW/b7JgEs7Mhu2njv3cEQW8zbx7vfZMv&#10;R9uKE/a+caRgOolAIJXONFQpeN2vblIQPmgyunWECr7Qw7K4vMh1ZtyZtnjahUpwCPlMK6hD6DIp&#10;fVmj1X7iOiS+fbje6sBrX0nT6zOH21bGUZRIqxvihlp3+FBj+bkbrILtZrVOD+thLPv3x+nz/mXz&#10;9OZTpa6vxvs7EAHH8GeGH3xGh4KZjm4g40WrILldMHpQEM8SHtgxn89iEMdfRRa5/P9D8Q0AAP//&#10;AwBQSwECLQAUAAYACAAAACEAtoM4kv4AAADhAQAAEwAAAAAAAAAAAAAAAAAAAAAAW0NvbnRlbnRf&#10;VHlwZXNdLnhtbFBLAQItABQABgAIAAAAIQA4/SH/1gAAAJQBAAALAAAAAAAAAAAAAAAAAC8BAABf&#10;cmVscy8ucmVsc1BLAQItABQABgAIAAAAIQCuf786KwIAAE0EAAAOAAAAAAAAAAAAAAAAAC4CAABk&#10;cnMvZTJvRG9jLnhtbFBLAQItABQABgAIAAAAIQC9ev5G4QAAAAsBAAAPAAAAAAAAAAAAAAAAAIUE&#10;AABkcnMvZG93bnJldi54bWxQSwUGAAAAAAQABADzAAAAkwUAAAAA&#10;">
                <v:stroke endarrow="block"/>
              </v:line>
            </w:pict>
          </mc:Fallback>
        </mc:AlternateContent>
      </w:r>
      <w:r>
        <w:rPr>
          <w:rFonts w:cs="Arial"/>
          <w:b/>
          <w:noProof/>
        </w:rPr>
        <mc:AlternateContent>
          <mc:Choice Requires="wps">
            <w:drawing>
              <wp:anchor distT="0" distB="0" distL="114300" distR="114300" simplePos="0" relativeHeight="251678720" behindDoc="0" locked="0" layoutInCell="1" allowOverlap="1" wp14:anchorId="6367CB5F" wp14:editId="1FF1EDEE">
                <wp:simplePos x="0" y="0"/>
                <wp:positionH relativeFrom="column">
                  <wp:posOffset>2461260</wp:posOffset>
                </wp:positionH>
                <wp:positionV relativeFrom="paragraph">
                  <wp:posOffset>1283970</wp:posOffset>
                </wp:positionV>
                <wp:extent cx="1664970" cy="693420"/>
                <wp:effectExtent l="0" t="0" r="0" b="0"/>
                <wp:wrapNone/>
                <wp:docPr id="28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93420"/>
                        </a:xfrm>
                        <a:prstGeom prst="rect">
                          <a:avLst/>
                        </a:prstGeom>
                        <a:solidFill>
                          <a:srgbClr val="FFFFFF"/>
                        </a:solidFill>
                        <a:ln w="9525">
                          <a:solidFill>
                            <a:srgbClr val="000000"/>
                          </a:solidFill>
                          <a:miter lim="800000"/>
                          <a:headEnd/>
                          <a:tailEnd/>
                        </a:ln>
                      </wps:spPr>
                      <wps:txbx>
                        <w:txbxContent>
                          <w:p w:rsidR="001945FD" w:rsidRPr="006D5038" w:rsidRDefault="001945FD" w:rsidP="00E706C9">
                            <w:pPr>
                              <w:jc w:val="center"/>
                              <w:rPr>
                                <w:rFonts w:ascii="Arial" w:hAnsi="Arial" w:cs="Arial"/>
                              </w:rPr>
                            </w:pPr>
                            <w:r w:rsidRPr="006023BC">
                              <w:rPr>
                                <w:rFonts w:ascii="Arial" w:hAnsi="Arial" w:cs="Arial"/>
                                <w:b/>
                              </w:rPr>
                              <w:t>Routine MRSA</w:t>
                            </w:r>
                            <w:r w:rsidRPr="006D5038">
                              <w:rPr>
                                <w:rFonts w:ascii="Arial" w:hAnsi="Arial" w:cs="Arial"/>
                              </w:rPr>
                              <w:t xml:space="preserve"> </w:t>
                            </w:r>
                            <w:r w:rsidRPr="006023BC">
                              <w:rPr>
                                <w:rFonts w:ascii="Arial" w:hAnsi="Arial" w:cs="Arial"/>
                                <w:b/>
                              </w:rPr>
                              <w:t>screening at first</w:t>
                            </w:r>
                            <w:r>
                              <w:rPr>
                                <w:rFonts w:ascii="Arial" w:hAnsi="Arial" w:cs="Arial"/>
                              </w:rPr>
                              <w:t xml:space="preserve"> </w:t>
                            </w:r>
                            <w:r w:rsidRPr="006023BC">
                              <w:rPr>
                                <w:rFonts w:ascii="Arial" w:hAnsi="Arial" w:cs="Arial"/>
                                <w:b/>
                              </w:rPr>
                              <w:t>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188" style="position:absolute;left:0;text-align:left;margin-left:193.8pt;margin-top:101.1pt;width:131.1pt;height:5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2sLwIAAFMEAAAOAAAAZHJzL2Uyb0RvYy54bWysVMGO0zAQvSPxD5bvNE1ou23UdLXqUoS0&#10;wIqFD3AcJ7FwbDN2m5Sv37HTli5wQuRg2Znxy5v3ZrK+HTpFDgKcNLqg6WRKidDcVFI3Bf32dfdm&#10;SYnzTFdMGS0KehSO3m5ev1r3NheZaY2qBBAE0S7vbUFb722eJI63omNuYqzQGKwNdMzjEZqkAtYj&#10;eqeSbDpdJL2ByoLhwjl8ez8G6Sbi17Xg/nNdO+GJKihy83GFuJZhTTZrljfAbCv5iQb7BxYdkxo/&#10;eoG6Z56RPcg/oDrJwThT+wk3XWLqWnIRa8Bq0ulv1Ty1zIpYC4rj7EUm9/9g+afDIxBZFTRboj6a&#10;dWjSF5SN6UYJks2XQaLeuhwzn+wjhCKdfTD8uyPabFvME3cApm8Fq5BYGvKTFxfCweFVUvYfTYX4&#10;bO9NVGuooQuAqAMZoinHiyli8ITjy3SxmK1ukBvH2GL1dpZF1xKWn29bcP69MB0Jm4ICso/o7PDg&#10;fGDD8nNKZG+UrHZSqXiAptwqIAeGDbKLTywAi7xOU5r0BV3Ns3lEfhFz1xDT+PwNopMeO13JrqDL&#10;SxLLg2zvdBX70DOpxj1SVvqkY5ButMAP5RC9usnOrpSmOqKyYMbOxknETWvgJyU9dnVB3Y89A0GJ&#10;+qDRnVU6m4UxiIfZ/Aa1JHAdKa8jTHOEKqinZNxu/Tg6ewuyafFLaZRDmzt0tJZR7OD2yOrEHzs3&#10;enCasjAa1+eY9etfsHkGAAD//wMAUEsDBBQABgAIAAAAIQACoiG/4AAAAAsBAAAPAAAAZHJzL2Rv&#10;d25yZXYueG1sTI/BTsMwEETvSPyDtUjcqB23Cm0ap0KgInFs0wu3TewmgdiOYqcNfD3LCY6reZp9&#10;k+9m27OLGUPnnYJkIYAZV3vduUbBqdw/rIGFiE5j751R8GUC7Irbmxwz7a/uYC7H2DAqcSFDBW2M&#10;Q8Z5qFtjMSz8YBxlZz9ajHSODdcjXqnc9lwKkXKLnaMPLQ7muTX153GyCqpOnvD7UL4Ku9kv49tc&#10;fkzvL0rd381PW2DRzPEPhl99UoeCnCo/OR1Yr2C5fkwJVSCFlMCISFcbGlNRlCQr4EXO/28ofgAA&#10;AP//AwBQSwECLQAUAAYACAAAACEAtoM4kv4AAADhAQAAEwAAAAAAAAAAAAAAAAAAAAAAW0NvbnRl&#10;bnRfVHlwZXNdLnhtbFBLAQItABQABgAIAAAAIQA4/SH/1gAAAJQBAAALAAAAAAAAAAAAAAAAAC8B&#10;AABfcmVscy8ucmVsc1BLAQItABQABgAIAAAAIQAfpF2sLwIAAFMEAAAOAAAAAAAAAAAAAAAAAC4C&#10;AABkcnMvZTJvRG9jLnhtbFBLAQItABQABgAIAAAAIQACoiG/4AAAAAsBAAAPAAAAAAAAAAAAAAAA&#10;AIkEAABkcnMvZG93bnJldi54bWxQSwUGAAAAAAQABADzAAAAlgUAAAAA&#10;">
                <v:textbox>
                  <w:txbxContent>
                    <w:p w:rsidR="001945FD" w:rsidRPr="006D5038" w:rsidRDefault="001945FD" w:rsidP="00E706C9">
                      <w:pPr>
                        <w:jc w:val="center"/>
                        <w:rPr>
                          <w:rFonts w:ascii="Arial" w:hAnsi="Arial" w:cs="Arial"/>
                        </w:rPr>
                      </w:pPr>
                      <w:r w:rsidRPr="006023BC">
                        <w:rPr>
                          <w:rFonts w:ascii="Arial" w:hAnsi="Arial" w:cs="Arial"/>
                          <w:b/>
                        </w:rPr>
                        <w:t>Routine MRSA</w:t>
                      </w:r>
                      <w:r w:rsidRPr="006D5038">
                        <w:rPr>
                          <w:rFonts w:ascii="Arial" w:hAnsi="Arial" w:cs="Arial"/>
                        </w:rPr>
                        <w:t xml:space="preserve"> </w:t>
                      </w:r>
                      <w:r w:rsidRPr="006023BC">
                        <w:rPr>
                          <w:rFonts w:ascii="Arial" w:hAnsi="Arial" w:cs="Arial"/>
                          <w:b/>
                        </w:rPr>
                        <w:t>screening at first</w:t>
                      </w:r>
                      <w:r>
                        <w:rPr>
                          <w:rFonts w:ascii="Arial" w:hAnsi="Arial" w:cs="Arial"/>
                        </w:rPr>
                        <w:t xml:space="preserve"> </w:t>
                      </w:r>
                      <w:r w:rsidRPr="006023BC">
                        <w:rPr>
                          <w:rFonts w:ascii="Arial" w:hAnsi="Arial" w:cs="Arial"/>
                          <w:b/>
                        </w:rPr>
                        <w:t>attendance</w:t>
                      </w:r>
                    </w:p>
                  </w:txbxContent>
                </v:textbox>
              </v:rect>
            </w:pict>
          </mc:Fallback>
        </mc:AlternateContent>
      </w:r>
    </w:p>
    <w:p w:rsidR="00E706C9" w:rsidRPr="00AE53E3" w:rsidRDefault="00E706C9" w:rsidP="00E706C9">
      <w:pPr>
        <w:jc w:val="center"/>
        <w:rPr>
          <w:rFonts w:cs="Arial"/>
        </w:rPr>
      </w:pPr>
      <w:r>
        <w:rPr>
          <w:rFonts w:cs="Arial"/>
          <w:b/>
          <w:noProof/>
        </w:rPr>
        <mc:AlternateContent>
          <mc:Choice Requires="wpc">
            <w:drawing>
              <wp:anchor distT="0" distB="0" distL="114300" distR="114300" simplePos="0" relativeHeight="251682816" behindDoc="1" locked="0" layoutInCell="1" allowOverlap="1" wp14:anchorId="1F4184F3" wp14:editId="2F962EAD">
                <wp:simplePos x="0" y="0"/>
                <wp:positionH relativeFrom="column">
                  <wp:posOffset>0</wp:posOffset>
                </wp:positionH>
                <wp:positionV relativeFrom="paragraph">
                  <wp:posOffset>-1320165</wp:posOffset>
                </wp:positionV>
                <wp:extent cx="6623685" cy="7658100"/>
                <wp:effectExtent l="0" t="0" r="0" b="0"/>
                <wp:wrapNone/>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2" name="Rectangle 84"/>
                        <wps:cNvSpPr>
                          <a:spLocks noChangeArrowheads="1"/>
                        </wps:cNvSpPr>
                        <wps:spPr bwMode="auto">
                          <a:xfrm>
                            <a:off x="1838431" y="4467101"/>
                            <a:ext cx="2971528" cy="1257107"/>
                          </a:xfrm>
                          <a:prstGeom prst="rect">
                            <a:avLst/>
                          </a:prstGeom>
                          <a:solidFill>
                            <a:srgbClr val="FFFFFF"/>
                          </a:solidFill>
                          <a:ln w="9525">
                            <a:solidFill>
                              <a:srgbClr val="000000"/>
                            </a:solidFill>
                            <a:miter lim="800000"/>
                            <a:headEnd/>
                            <a:tailEnd/>
                          </a:ln>
                        </wps:spPr>
                        <wps:txbx>
                          <w:txbxContent>
                            <w:p w:rsidR="001945FD" w:rsidRPr="000D65C6" w:rsidRDefault="001945FD" w:rsidP="00E706C9">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p w:rsidR="001945FD" w:rsidRPr="006023BC" w:rsidRDefault="001945FD" w:rsidP="00E706C9">
                              <w:pPr>
                                <w:rPr>
                                  <w:rFonts w:ascii="Arial" w:hAnsi="Arial" w:cs="Arial"/>
                                  <w:b/>
                                </w:rPr>
                              </w:pPr>
                              <w:r w:rsidRPr="006023BC">
                                <w:rPr>
                                  <w:rFonts w:ascii="Arial" w:hAnsi="Arial" w:cs="Arial"/>
                                  <w:b/>
                                </w:rPr>
                                <w:t>Ward staff to ensure woman has treatment at subsequent attendance</w:t>
                              </w:r>
                              <w:r>
                                <w:rPr>
                                  <w:rFonts w:ascii="Arial" w:hAnsi="Arial" w:cs="Arial"/>
                                  <w:b/>
                                </w:rPr>
                                <w:t>.</w:t>
                              </w:r>
                            </w:p>
                          </w:txbxContent>
                        </wps:txbx>
                        <wps:bodyPr rot="0" vert="horz" wrap="square" lIns="91440" tIns="45720" rIns="91440" bIns="45720" anchor="t" anchorCtr="0" upright="1">
                          <a:noAutofit/>
                        </wps:bodyPr>
                      </wps:wsp>
                      <wps:wsp>
                        <wps:cNvPr id="274" name="Rectangle 86"/>
                        <wps:cNvSpPr>
                          <a:spLocks noChangeArrowheads="1"/>
                        </wps:cNvSpPr>
                        <wps:spPr bwMode="auto">
                          <a:xfrm>
                            <a:off x="4920615" y="2459060"/>
                            <a:ext cx="1376015" cy="544962"/>
                          </a:xfrm>
                          <a:prstGeom prst="rect">
                            <a:avLst/>
                          </a:prstGeom>
                          <a:solidFill>
                            <a:srgbClr val="FFFFFF"/>
                          </a:solidFill>
                          <a:ln w="9525">
                            <a:solidFill>
                              <a:srgbClr val="000000"/>
                            </a:solidFill>
                            <a:miter lim="800000"/>
                            <a:headEnd/>
                            <a:tailEnd/>
                          </a:ln>
                        </wps:spPr>
                        <wps:txbx>
                          <w:txbxContent>
                            <w:p w:rsidR="001945FD" w:rsidRPr="006023BC" w:rsidRDefault="001945FD" w:rsidP="00E706C9">
                              <w:pPr>
                                <w:jc w:val="center"/>
                                <w:rPr>
                                  <w:rFonts w:ascii="Arial" w:hAnsi="Arial" w:cs="Arial"/>
                                  <w:b/>
                                </w:rPr>
                              </w:pPr>
                              <w:r w:rsidRPr="006023BC">
                                <w:rPr>
                                  <w:rFonts w:ascii="Arial" w:hAnsi="Arial" w:cs="Arial"/>
                                  <w:b/>
                                </w:rPr>
                                <w:t>Negative result</w:t>
                              </w:r>
                            </w:p>
                            <w:p w:rsidR="001945FD" w:rsidRPr="006023BC" w:rsidRDefault="001945FD" w:rsidP="00E706C9">
                              <w:pPr>
                                <w:jc w:val="center"/>
                                <w:rPr>
                                  <w:rFonts w:ascii="Arial" w:hAnsi="Arial" w:cs="Arial"/>
                                  <w:b/>
                                </w:rPr>
                              </w:pPr>
                              <w:r w:rsidRPr="006023BC">
                                <w:rPr>
                                  <w:rFonts w:ascii="Arial" w:hAnsi="Arial" w:cs="Arial"/>
                                  <w:b/>
                                </w:rPr>
                                <w:t>No action</w:t>
                              </w:r>
                            </w:p>
                          </w:txbxContent>
                        </wps:txbx>
                        <wps:bodyPr rot="0" vert="horz" wrap="square" lIns="91440" tIns="45720" rIns="91440" bIns="45720" anchor="t" anchorCtr="0" upright="1">
                          <a:noAutofit/>
                        </wps:bodyPr>
                      </wps:wsp>
                      <wps:wsp>
                        <wps:cNvPr id="275" name="Rectangle 87"/>
                        <wps:cNvSpPr>
                          <a:spLocks noChangeArrowheads="1"/>
                        </wps:cNvSpPr>
                        <wps:spPr bwMode="auto">
                          <a:xfrm>
                            <a:off x="2018529" y="6679016"/>
                            <a:ext cx="2642280" cy="735237"/>
                          </a:xfrm>
                          <a:prstGeom prst="rect">
                            <a:avLst/>
                          </a:prstGeom>
                          <a:solidFill>
                            <a:srgbClr val="FFFFFF"/>
                          </a:solidFill>
                          <a:ln w="9525">
                            <a:solidFill>
                              <a:srgbClr val="000000"/>
                            </a:solidFill>
                            <a:miter lim="800000"/>
                            <a:headEnd/>
                            <a:tailEnd/>
                          </a:ln>
                        </wps:spPr>
                        <wps:txbx>
                          <w:txbxContent>
                            <w:p w:rsidR="001945FD" w:rsidRPr="00B94337" w:rsidRDefault="001945FD" w:rsidP="00E706C9">
                              <w:pPr>
                                <w:jc w:val="center"/>
                                <w:rPr>
                                  <w:rFonts w:ascii="Arial" w:hAnsi="Arial" w:cs="Arial"/>
                                </w:rPr>
                              </w:pPr>
                              <w:r w:rsidRPr="006023BC">
                                <w:rPr>
                                  <w:rFonts w:ascii="Arial" w:hAnsi="Arial" w:cs="Arial"/>
                                  <w:b/>
                                </w:rPr>
                                <w:t>If negative screening result not obtained prior to delivery woman to be nursed in single accommodation on postnatal</w:t>
                              </w:r>
                              <w:r>
                                <w:rPr>
                                  <w:rFonts w:ascii="Arial" w:hAnsi="Arial" w:cs="Arial"/>
                                </w:rPr>
                                <w:t xml:space="preserve"> </w:t>
                              </w:r>
                              <w:r w:rsidRPr="006023BC">
                                <w:rPr>
                                  <w:rFonts w:ascii="Arial" w:hAnsi="Arial" w:cs="Arial"/>
                                  <w:b/>
                                </w:rPr>
                                <w:t>ward</w:t>
                              </w:r>
                            </w:p>
                          </w:txbxContent>
                        </wps:txbx>
                        <wps:bodyPr rot="0" vert="horz" wrap="square" lIns="91440" tIns="45720" rIns="91440" bIns="45720" anchor="t" anchorCtr="0" upright="1">
                          <a:noAutofit/>
                        </wps:bodyPr>
                      </wps:wsp>
                      <wps:wsp>
                        <wps:cNvPr id="276" name="Line 89"/>
                        <wps:cNvCnPr/>
                        <wps:spPr bwMode="auto">
                          <a:xfrm>
                            <a:off x="3314609" y="2857817"/>
                            <a:ext cx="0" cy="685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90"/>
                        <wps:cNvCnPr/>
                        <wps:spPr bwMode="auto">
                          <a:xfrm>
                            <a:off x="3314609" y="3939540"/>
                            <a:ext cx="922" cy="5200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355"/>
                        <wps:cNvCnPr/>
                        <wps:spPr bwMode="auto">
                          <a:xfrm>
                            <a:off x="3314609" y="5737715"/>
                            <a:ext cx="0" cy="941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356"/>
                        <wps:cNvCnPr/>
                        <wps:spPr bwMode="auto">
                          <a:xfrm>
                            <a:off x="3314609" y="1828855"/>
                            <a:ext cx="0" cy="5717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2" o:spid="_x0000_s1189" editas="canvas" style="position:absolute;left:0;text-align:left;margin-left:0;margin-top:-103.95pt;width:521.55pt;height:603pt;z-index:-251633664;mso-position-horizontal-relative:text;mso-position-vertical-relative:text" coordsize="66236,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nbHwQAAAUVAAAOAAAAZHJzL2Uyb0RvYy54bWzsWG2PozYQ/l6p/8Hy92zAmFcte1olm6rS&#10;tl31ej/AARNQwaY2Cdme+t87NpCXu1x1atqVqoYPYONhPJ55PPOY+3f7pkY7rnQlRYrdOwcjLjKZ&#10;V2KT4g+/rGYRRrpjIme1FDzFr1zjdw/ffnPftwknspR1zhUCJUInfZvisuvaZD7XWckbpu9kywUM&#10;FlI1rIOu2sxzxXrQ3tRz4jjBvJcqb5XMuNbwdjkM4gervyh41v1UFJp3qE4x2NbZu7L3tbnPH+5Z&#10;slGsLatsNIP9DSsaVgmY9KBqyTqGtqr6TFVTZUpqWXR3mWzmsiiqjNs1wGpc55PVLJjYMW0Xk4F3&#10;JgOh9Q/qXW+M3UKuqroGb8xBe2LemWcP8eFmuBbnQsMbKzvK9C0EULeHUOrrTHxfspbblesk+3H3&#10;olCVp5iEBCPBGgDSzxBaJjY1RxE1UTTzg+D79kUZU3X7LLNfNRJyUYIYf1RK9iVnOdjlGnmw/eQD&#10;09HwKVr3P8gc1LNtJ21A94VqjEIIFdrDt5EXUc/F6DXFlAah61htLOH7DmUgQOLQ9QmgPgMJl/gg&#10;Edr5WDKpapXuvuOyQaaRYgUrsVOx3bPujGksmUTsUmRd5SY6tqM260Wt0I4BoFf2GrXrU7FaoD7F&#10;sU98q/lsTJ+qcOx1SUVTdbAz66pJcXQQYonx4ZPIwUyWdKyqhzaYbCBinWr8OMSj26/3Nm6hZ2Yw&#10;Tl7L/BXcrOSwEyFzQKOU6neMetiFKda/bZniGNXfCwhV7FJqtq3tUD8k0FGnI+vTESYyUJXiDqOh&#10;ueiGrb5tVbUpYSbXukPIRwhvUVlnH60a7QcUD7a+AZzpBTgHk6/eAM40Jk7g+hbOhPqxE4wpcYKz&#10;64WBYwQMnH1K44CMYPkfo/mQcG5oPkvOAJPPkrNNfme59t9LzlBCI5/EFs1BEMaOa/fSSXIOKCER&#10;5BCD5tDziXfLzaE/5Zsbms/QHExofq4EsIx4chOk5YV4UWNB+yrW4HkuDZwBmCTyw8i1uDsCc4Rk&#10;EPmebyeCgvqFBFuDNX9FFw5MzpTkq1mAktux2F8o/Kh7bYErdaqyTAxKeIobnkPx5nAYMK2BzQzs&#10;EUoK8BvDG0xxseT4Y+zET9FTRGeUBE8z6iyXs8fVgs6ClRv6S2+5WCzdP8xqXZqUVZ5zYYjQRNRd&#10;+nUkczwyDBT7QNUPjpqfa7cEDEycntboT5jNsFXM6kxqe0vGEJ6hMrblekyv16DSi73YB6oFSzqi&#10;MiZAt23hh6MWsRzuhssbLi8ezODEM9R+my09/1BVrkyXfuiFcKI6B+aYLmPqesP56wbLGywvwhJq&#10;7hksTw9X1+RLNyJRNID8mC9HWMKZP6TRWPtuVfw/VcWhnttfbbb4j/8Fzc+8076t+se/lw9/AgAA&#10;//8DAFBLAwQUAAYACAAAACEAJcgRBuEAAAAKAQAADwAAAGRycy9kb3ducmV2LnhtbEyPQUvDQBSE&#10;74L/YXmCl9LuppbYxGyKCoIXocbSXrfZZxLMvg3ZTZr8e7cnPQ4zzHyT7SbTshF711iSEK0EMKTS&#10;6oYqCYevt+UWmPOKtGotoYQZHezy25tMpdpe6BPHwlcslJBLlYTa+y7l3JU1GuVWtkMK3rftjfJB&#10;9hXXvbqEctPytRAxN6qhsFCrDl9rLH+KwUj4MIsF7uP4fRyO6nR82czVXBRS3t9Nz0/APE7+LwxX&#10;/IAOeWA624G0Y62EcMRLWK7FYwLs6ovNQwTsLCFJthHwPOP/L+S/AAAA//8DAFBLAQItABQABgAI&#10;AAAAIQC2gziS/gAAAOEBAAATAAAAAAAAAAAAAAAAAAAAAABbQ29udGVudF9UeXBlc10ueG1sUEsB&#10;Ai0AFAAGAAgAAAAhADj9If/WAAAAlAEAAAsAAAAAAAAAAAAAAAAALwEAAF9yZWxzLy5yZWxzUEsB&#10;Ai0AFAAGAAgAAAAhACrdmdsfBAAABRUAAA4AAAAAAAAAAAAAAAAALgIAAGRycy9lMm9Eb2MueG1s&#10;UEsBAi0AFAAGAAgAAAAhACXIEQbhAAAACgEAAA8AAAAAAAAAAAAAAAAAeQYAAGRycy9kb3ducmV2&#10;LnhtbFBLBQYAAAAABAAEAPMAAACHBwAAAAA=&#10;">
                <v:shape id="_x0000_s1190" type="#_x0000_t75" style="position:absolute;width:66236;height:76581;visibility:visible;mso-wrap-style:square">
                  <v:fill o:detectmouseclick="t"/>
                  <v:path o:connecttype="none"/>
                </v:shape>
                <v:rect id="Rectangle 84" o:spid="_x0000_s1191" style="position:absolute;left:18384;top:44671;width:29715;height:1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1945FD" w:rsidRPr="000D65C6" w:rsidRDefault="001945FD" w:rsidP="00E706C9">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p w:rsidR="001945FD" w:rsidRPr="006023BC" w:rsidRDefault="001945FD" w:rsidP="00E706C9">
                        <w:pPr>
                          <w:rPr>
                            <w:rFonts w:ascii="Arial" w:hAnsi="Arial" w:cs="Arial"/>
                            <w:b/>
                          </w:rPr>
                        </w:pPr>
                        <w:r w:rsidRPr="006023BC">
                          <w:rPr>
                            <w:rFonts w:ascii="Arial" w:hAnsi="Arial" w:cs="Arial"/>
                            <w:b/>
                          </w:rPr>
                          <w:t>Ward staff to ensure woman has treatment at subsequent attendance</w:t>
                        </w:r>
                        <w:r>
                          <w:rPr>
                            <w:rFonts w:ascii="Arial" w:hAnsi="Arial" w:cs="Arial"/>
                            <w:b/>
                          </w:rPr>
                          <w:t>.</w:t>
                        </w:r>
                      </w:p>
                    </w:txbxContent>
                  </v:textbox>
                </v:rect>
                <v:rect id="Rectangle 86" o:spid="_x0000_s1192" style="position:absolute;left:49206;top:24590;width:13760;height: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1945FD" w:rsidRPr="006023BC" w:rsidRDefault="001945FD" w:rsidP="00E706C9">
                        <w:pPr>
                          <w:jc w:val="center"/>
                          <w:rPr>
                            <w:rFonts w:ascii="Arial" w:hAnsi="Arial" w:cs="Arial"/>
                            <w:b/>
                          </w:rPr>
                        </w:pPr>
                        <w:r w:rsidRPr="006023BC">
                          <w:rPr>
                            <w:rFonts w:ascii="Arial" w:hAnsi="Arial" w:cs="Arial"/>
                            <w:b/>
                          </w:rPr>
                          <w:t>Negative result</w:t>
                        </w:r>
                      </w:p>
                      <w:p w:rsidR="001945FD" w:rsidRPr="006023BC" w:rsidRDefault="001945FD" w:rsidP="00E706C9">
                        <w:pPr>
                          <w:jc w:val="center"/>
                          <w:rPr>
                            <w:rFonts w:ascii="Arial" w:hAnsi="Arial" w:cs="Arial"/>
                            <w:b/>
                          </w:rPr>
                        </w:pPr>
                        <w:r w:rsidRPr="006023BC">
                          <w:rPr>
                            <w:rFonts w:ascii="Arial" w:hAnsi="Arial" w:cs="Arial"/>
                            <w:b/>
                          </w:rPr>
                          <w:t>No action</w:t>
                        </w:r>
                      </w:p>
                    </w:txbxContent>
                  </v:textbox>
                </v:rect>
                <v:rect id="Rectangle 87" o:spid="_x0000_s1193" style="position:absolute;left:20185;top:66790;width:26423;height: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rsidR="001945FD" w:rsidRPr="00B94337" w:rsidRDefault="001945FD" w:rsidP="00E706C9">
                        <w:pPr>
                          <w:jc w:val="center"/>
                          <w:rPr>
                            <w:rFonts w:ascii="Arial" w:hAnsi="Arial" w:cs="Arial"/>
                          </w:rPr>
                        </w:pPr>
                        <w:r w:rsidRPr="006023BC">
                          <w:rPr>
                            <w:rFonts w:ascii="Arial" w:hAnsi="Arial" w:cs="Arial"/>
                            <w:b/>
                          </w:rPr>
                          <w:t>If negative screening result not obtained prior to delivery woman to be nursed in single accommodation on postnatal</w:t>
                        </w:r>
                        <w:r>
                          <w:rPr>
                            <w:rFonts w:ascii="Arial" w:hAnsi="Arial" w:cs="Arial"/>
                          </w:rPr>
                          <w:t xml:space="preserve"> </w:t>
                        </w:r>
                        <w:r w:rsidRPr="006023BC">
                          <w:rPr>
                            <w:rFonts w:ascii="Arial" w:hAnsi="Arial" w:cs="Arial"/>
                            <w:b/>
                          </w:rPr>
                          <w:t>ward</w:t>
                        </w:r>
                      </w:p>
                    </w:txbxContent>
                  </v:textbox>
                </v:rect>
                <v:line id="Line 89" o:spid="_x0000_s1194" style="position:absolute;visibility:visible;mso-wrap-style:square" from="33146,28578" to="33146,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90" o:spid="_x0000_s1195" style="position:absolute;visibility:visible;mso-wrap-style:square" from="33146,39395" to="33155,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355" o:spid="_x0000_s1196" style="position:absolute;visibility:visible;mso-wrap-style:square" from="33146,57377" to="33146,6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356" o:spid="_x0000_s1197" style="position:absolute;visibility:visible;mso-wrap-style:square" from="33146,18288" to="33146,2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group>
            </w:pict>
          </mc:Fallback>
        </mc:AlternateContent>
      </w:r>
    </w:p>
    <w:p w:rsidR="00E706C9" w:rsidRDefault="00E706C9" w:rsidP="00E706C9">
      <w:pPr>
        <w:pStyle w:val="Heading1"/>
      </w:pPr>
      <w:r>
        <w:t xml:space="preserve"> </w:t>
      </w:r>
    </w:p>
    <w:p w:rsidR="00E706C9" w:rsidRDefault="00E706C9">
      <w:pPr>
        <w:spacing w:after="200" w:line="276" w:lineRule="auto"/>
        <w:rPr>
          <w:rFonts w:cs="Arial"/>
          <w:b/>
          <w:bCs/>
          <w:szCs w:val="24"/>
          <w:u w:val="single"/>
          <w:lang w:eastAsia="en-US"/>
        </w:rPr>
      </w:pPr>
    </w:p>
    <w:p w:rsidR="00CC12A4" w:rsidRPr="00AE53E3" w:rsidRDefault="00CC12A4" w:rsidP="00CC12A4">
      <w:pPr>
        <w:pStyle w:val="Title"/>
        <w:rPr>
          <w:rFonts w:cs="Arial"/>
        </w:rPr>
      </w:pPr>
    </w:p>
    <w:p w:rsidR="00CC12A4" w:rsidRPr="00AE53E3" w:rsidRDefault="00CC12A4" w:rsidP="00CC12A4">
      <w:pPr>
        <w:pStyle w:val="Title"/>
        <w:rPr>
          <w:rFonts w:cs="Arial"/>
        </w:rPr>
      </w:pPr>
    </w:p>
    <w:p w:rsidR="00CC12A4" w:rsidRDefault="00CC12A4">
      <w:pPr>
        <w:spacing w:after="200" w:line="276" w:lineRule="auto"/>
        <w:rPr>
          <w:b/>
          <w:sz w:val="28"/>
          <w:szCs w:val="28"/>
          <w:u w:val="single"/>
        </w:rPr>
      </w:pPr>
    </w:p>
    <w:p w:rsidR="00CC12A4" w:rsidRDefault="00CC12A4">
      <w:pPr>
        <w:spacing w:after="200" w:line="276" w:lineRule="auto"/>
        <w:rPr>
          <w:b/>
          <w:sz w:val="28"/>
          <w:szCs w:val="28"/>
          <w:u w:val="single"/>
        </w:rPr>
      </w:pPr>
    </w:p>
    <w:p w:rsidR="00CC12A4" w:rsidRDefault="004F320C">
      <w:pPr>
        <w:spacing w:after="200" w:line="276" w:lineRule="auto"/>
        <w:rPr>
          <w:b/>
          <w:sz w:val="28"/>
          <w:szCs w:val="28"/>
          <w:u w:val="single"/>
        </w:rPr>
      </w:pPr>
      <w:r>
        <w:rPr>
          <w:rFonts w:cs="Arial"/>
          <w:b/>
          <w:noProof/>
        </w:rPr>
        <mc:AlternateContent>
          <mc:Choice Requires="wps">
            <w:drawing>
              <wp:anchor distT="0" distB="0" distL="114300" distR="114300" simplePos="0" relativeHeight="251680768" behindDoc="0" locked="0" layoutInCell="1" allowOverlap="1" wp14:anchorId="6176B0EF" wp14:editId="216EA29C">
                <wp:simplePos x="0" y="0"/>
                <wp:positionH relativeFrom="column">
                  <wp:posOffset>2459355</wp:posOffset>
                </wp:positionH>
                <wp:positionV relativeFrom="paragraph">
                  <wp:posOffset>240665</wp:posOffset>
                </wp:positionV>
                <wp:extent cx="1628775" cy="396240"/>
                <wp:effectExtent l="0" t="0" r="28575" b="22860"/>
                <wp:wrapNone/>
                <wp:docPr id="28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96240"/>
                        </a:xfrm>
                        <a:prstGeom prst="rect">
                          <a:avLst/>
                        </a:prstGeom>
                        <a:solidFill>
                          <a:srgbClr val="FFFFFF"/>
                        </a:solidFill>
                        <a:ln w="9525">
                          <a:solidFill>
                            <a:srgbClr val="000000"/>
                          </a:solidFill>
                          <a:miter lim="800000"/>
                          <a:headEnd/>
                          <a:tailEnd/>
                        </a:ln>
                      </wps:spPr>
                      <wps:txbx>
                        <w:txbxContent>
                          <w:p w:rsidR="001945FD" w:rsidRPr="006023BC" w:rsidRDefault="001945FD" w:rsidP="00E706C9">
                            <w:pPr>
                              <w:jc w:val="center"/>
                              <w:rPr>
                                <w:rFonts w:ascii="Arial" w:hAnsi="Arial" w:cs="Arial"/>
                                <w:b/>
                              </w:rPr>
                            </w:pPr>
                            <w:r w:rsidRPr="006023BC">
                              <w:rPr>
                                <w:rFonts w:ascii="Arial" w:hAnsi="Arial" w:cs="Arial"/>
                                <w:b/>
                              </w:rPr>
                              <w:t>Positive MRSA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198" style="position:absolute;margin-left:193.65pt;margin-top:18.95pt;width:128.25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AmLgIAAFMEAAAOAAAAZHJzL2Uyb0RvYy54bWysVNuO0zAQfUfiHyy/0zSh16jpatWlCGmB&#10;FQsf4DhOYuEbY7dp+XrGbrfbBZ4QebA8nvHxmTMzWd0ctCJ7AV5aU9F8NKZEGG4babqKfvu6fbOg&#10;xAdmGqasERU9Ck9v1q9frQZXisL2VjUCCIIYXw6uon0Irswyz3uhmR9ZJww6WwuaBTShyxpgA6Jr&#10;lRXj8SwbLDQOLBfe4+ndyUnXCb9tBQ+f29aLQFRFkVtIK6S1jmu2XrGyA+Z6yc802D+w0EwafPQC&#10;dccCIzuQf0BpycF624YRtzqzbSu5SDlgNvn4t2wee+ZEygXF8e4ik/9/sPzT/gGIbCpaLApKDNNY&#10;pC8oGzOdEqSYJYkG50uMfHQPEJP07t7y754Yu+kxTtwC2KEXrEFieZQ0e3EhGh6vknr4aBvEZ7tg&#10;k1qHFnQERB3IIRXleCmKOATC8TCfFYv5fEoJR9/b5ayYJEoZK59uO/DhvbCaxE1FAdkndLa/9yGy&#10;YeVTSGJvlWy2UqlkQFdvFJA9wwbZpi8lgElehylDhooup8U0Ib/w+WuIcfr+BqFlwE5XUld0cQli&#10;ZZTtnWlSHwYm1WmPlJU56xili/3sy3CoD6lW81l8IR7VtjmismBPnY2TiJvewk9KBuzqivofOwaC&#10;EvXBYHWW+QTlIyEZk+m8QAOuPfW1hxmOUBUNlJy2m3AanZ0D2fX4Up7kMPYWK9rKJPYzqzN/7NxU&#10;g/OUxdG4tlPU879g/QsAAP//AwBQSwMEFAAGAAgAAAAhAMhUU77fAAAACgEAAA8AAABkcnMvZG93&#10;bnJldi54bWxMj01PwzAMhu9I/IfISNxYwor20TWdEGhIHLfuws1tsrbQOFWTboVfjzmNmy0/ev28&#10;2XZynTjbIbSeNDzOFAhLlTct1RqOxe5hBSJEJIOdJ6vh2wbY5rc3GabGX2hvz4dYCw6hkKKGJsY+&#10;lTJUjXUYZr63xLeTHxxGXodamgEvHO46OVdqIR22xB8a7O1LY6uvw+g0lO38iD/74k259S6J71Px&#10;OX68an1/Nz1vQEQ7xSsMf/qsDjk7lX4kE0SnIVktE0Z5WK5BMLB4SrhLyaRSCcg8k/8r5L8AAAD/&#10;/wMAUEsBAi0AFAAGAAgAAAAhALaDOJL+AAAA4QEAABMAAAAAAAAAAAAAAAAAAAAAAFtDb250ZW50&#10;X1R5cGVzXS54bWxQSwECLQAUAAYACAAAACEAOP0h/9YAAACUAQAACwAAAAAAAAAAAAAAAAAvAQAA&#10;X3JlbHMvLnJlbHNQSwECLQAUAAYACAAAACEAd7zAJi4CAABTBAAADgAAAAAAAAAAAAAAAAAuAgAA&#10;ZHJzL2Uyb0RvYy54bWxQSwECLQAUAAYACAAAACEAyFRTvt8AAAAKAQAADwAAAAAAAAAAAAAAAACI&#10;BAAAZHJzL2Rvd25yZXYueG1sUEsFBgAAAAAEAAQA8wAAAJQFAAAAAA==&#10;">
                <v:textbox>
                  <w:txbxContent>
                    <w:p w:rsidR="001945FD" w:rsidRPr="006023BC" w:rsidRDefault="001945FD" w:rsidP="00E706C9">
                      <w:pPr>
                        <w:jc w:val="center"/>
                        <w:rPr>
                          <w:rFonts w:ascii="Arial" w:hAnsi="Arial" w:cs="Arial"/>
                          <w:b/>
                        </w:rPr>
                      </w:pPr>
                      <w:r w:rsidRPr="006023BC">
                        <w:rPr>
                          <w:rFonts w:ascii="Arial" w:hAnsi="Arial" w:cs="Arial"/>
                          <w:b/>
                        </w:rPr>
                        <w:t>Positive MRSA result</w:t>
                      </w:r>
                    </w:p>
                  </w:txbxContent>
                </v:textbox>
              </v:rect>
            </w:pict>
          </mc:Fallback>
        </mc:AlternateContent>
      </w:r>
    </w:p>
    <w:p w:rsidR="00CC12A4" w:rsidRPr="00AE53E3" w:rsidRDefault="00CC12A4" w:rsidP="00CC12A4">
      <w:pPr>
        <w:jc w:val="center"/>
        <w:rPr>
          <w:b/>
          <w:sz w:val="28"/>
          <w:szCs w:val="28"/>
          <w:u w:val="single"/>
        </w:rPr>
      </w:pPr>
    </w:p>
    <w:p w:rsidR="00CC12A4" w:rsidRPr="00AE53E3" w:rsidRDefault="00CC12A4" w:rsidP="00CC12A4">
      <w:pPr>
        <w:jc w:val="center"/>
        <w:rPr>
          <w:b/>
          <w:sz w:val="28"/>
          <w:szCs w:val="28"/>
          <w:u w:val="single"/>
        </w:rPr>
      </w:pPr>
    </w:p>
    <w:p w:rsidR="00CC12A4" w:rsidRPr="00AE53E3" w:rsidRDefault="00CC12A4" w:rsidP="00CC12A4">
      <w:pPr>
        <w:jc w:val="center"/>
        <w:rPr>
          <w:b/>
          <w:sz w:val="28"/>
          <w:szCs w:val="28"/>
          <w:u w:val="single"/>
        </w:rPr>
      </w:pPr>
    </w:p>
    <w:p w:rsidR="00E706C9" w:rsidRDefault="00E706C9"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pPr>
        <w:spacing w:after="200" w:line="276" w:lineRule="auto"/>
        <w:rPr>
          <w:rFonts w:cs="Arial"/>
          <w:b/>
          <w:color w:val="000000"/>
        </w:rPr>
      </w:pPr>
      <w:r>
        <w:rPr>
          <w:rFonts w:cs="Arial"/>
          <w:b/>
          <w:color w:val="000000"/>
        </w:rPr>
        <w:br w:type="page"/>
      </w:r>
    </w:p>
    <w:p w:rsidR="004F320C" w:rsidRPr="004F320C" w:rsidRDefault="004F320C" w:rsidP="004F320C">
      <w:pPr>
        <w:pStyle w:val="Heading1"/>
        <w:rPr>
          <w:sz w:val="22"/>
        </w:rPr>
      </w:pPr>
      <w:bookmarkStart w:id="15" w:name="_Toc299625508"/>
      <w:r w:rsidRPr="004F320C">
        <w:rPr>
          <w:sz w:val="22"/>
        </w:rPr>
        <w:lastRenderedPageBreak/>
        <w:t>APPENDIX 8 - WOMEN’S &amp; CHILDREN - SCREENING PATHWAY FOR ELECTIVE CAESAREAN PATIENTS</w:t>
      </w:r>
      <w:bookmarkEnd w:id="15"/>
      <w:r w:rsidRPr="004F320C">
        <w:rPr>
          <w:sz w:val="22"/>
        </w:rPr>
        <w:t xml:space="preserve"> </w:t>
      </w:r>
    </w:p>
    <w:p w:rsidR="004F320C" w:rsidRPr="00AE53E3" w:rsidRDefault="004F320C" w:rsidP="004F320C">
      <w:pPr>
        <w:rPr>
          <w:rFonts w:cs="Arial"/>
          <w:b/>
          <w:u w:val="single"/>
        </w:rPr>
      </w:pPr>
    </w:p>
    <w:p w:rsidR="004F320C" w:rsidRPr="00AE53E3" w:rsidRDefault="004F320C" w:rsidP="004F320C">
      <w:pPr>
        <w:pStyle w:val="Title"/>
      </w:pPr>
      <w:r>
        <w:rPr>
          <w:rFonts w:cs="Arial"/>
          <w:noProof/>
          <w:lang w:eastAsia="en-GB"/>
        </w:rPr>
        <mc:AlternateContent>
          <mc:Choice Requires="wps">
            <w:drawing>
              <wp:anchor distT="0" distB="0" distL="114300" distR="114300" simplePos="0" relativeHeight="251684864" behindDoc="0" locked="0" layoutInCell="1" allowOverlap="1" wp14:anchorId="104135BE" wp14:editId="30B76243">
                <wp:simplePos x="0" y="0"/>
                <wp:positionH relativeFrom="column">
                  <wp:posOffset>2497455</wp:posOffset>
                </wp:positionH>
                <wp:positionV relativeFrom="paragraph">
                  <wp:posOffset>2596515</wp:posOffset>
                </wp:positionV>
                <wp:extent cx="1628775" cy="396240"/>
                <wp:effectExtent l="0" t="0" r="0" b="0"/>
                <wp:wrapNone/>
                <wp:docPr id="271"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96240"/>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Positive MRSA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199" style="position:absolute;left:0;text-align:left;margin-left:196.65pt;margin-top:204.45pt;width:128.25pt;height: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LwIAAFMEAAAOAAAAZHJzL2Uyb0RvYy54bWysVNuO0zAQfUfiHyy/0zSh16jpatWlCGmB&#10;FQsf4DhOYuHYZuw2Wb5+x05busATIg+WJzM+OXPOOJuboVPkKMBJowuaTqaUCM1NJXVT0G9f929W&#10;lDjPdMWU0aKgT8LRm+3rV5ve5iIzrVGVAIIg2uW9LWjrvc2TxPFWdMxNjBUak7WBjnkMoUkqYD2i&#10;dyrJptNF0huoLBgunMO3d2OSbiN+XQvuP9e1E56ogiI3H1eIaxnWZLtheQPMtpKfaLB/YNExqfGj&#10;F6g75hk5gPwDqpMcjDO1n3DTJaauJRexB+wmnf7WzWPLrIi9oDjOXmRy/w+Wfzo+AJFVQbNlSolm&#10;HZr0BWVjulGCZIt5kKi3LsfKR/sAoUln7w3/7og2uxbrxC2A6VvBKiSWhvrkxYEQODxKyv6jqRCf&#10;HbyJag01dAEQdSBDNOXpYooYPOH4Ml1kq+VyTgnH3Nv1IptF1xKWn09bcP69MB0Jm4ICso/o7Hjv&#10;fGDD8nNJZG+UrPZSqRhAU+4UkCPDAdnHJzaATV6XKU36gq7n2Twiv8i5a4hpfP4G0UmPk65kV9DV&#10;pYjlQbZ3uopz6JlU4x4pK33SMUg3WuCHcoheLZdnV0pTPaGyYMbJxpuIm9bAT0p6nOqCuh8HBoIS&#10;9UGjO+t0hvIRH4PZfJlhANeZ8jrDNEeognpKxu3Oj1fnYEE2LX4pjXJoc4uO1jKKHdweWZ344+RG&#10;D063LFyN6zhW/foXbJ8BAAD//wMAUEsDBBQABgAIAAAAIQBF0v7a4AAAAAsBAAAPAAAAZHJzL2Rv&#10;d25yZXYueG1sTI/BTsMwDIbvSLxDZCRuLNkyjbU0nRBoSBy37sItbU1baJyqSbfC02NOcLT96ff3&#10;Z7vZ9eKMY+g8GVguFAikytcdNQZOxf5uCyJES7XtPaGBLwywy6+vMpvW/kIHPB9jIziEQmoNtDEO&#10;qZShatHZsPADEt/e/ehs5HFsZD3aC4e7Xq6U2khnO+IPrR3wqcXq8zg5A2W3OtnvQ/GiXLLX8XUu&#10;Pqa3Z2Nub+bHBxAR5/gHw68+q0POTqWfqA6iN6ATrRk1sFbbBAQTm3XCZUre3C81yDyT/zvkPwAA&#10;AP//AwBQSwECLQAUAAYACAAAACEAtoM4kv4AAADhAQAAEwAAAAAAAAAAAAAAAAAAAAAAW0NvbnRl&#10;bnRfVHlwZXNdLnhtbFBLAQItABQABgAIAAAAIQA4/SH/1gAAAJQBAAALAAAAAAAAAAAAAAAAAC8B&#10;AABfcmVscy8ucmVsc1BLAQItABQABgAIAAAAIQAna/+hLwIAAFMEAAAOAAAAAAAAAAAAAAAAAC4C&#10;AABkcnMvZTJvRG9jLnhtbFBLAQItABQABgAIAAAAIQBF0v7a4AAAAAsBAAAPAAAAAAAAAAAAAAAA&#10;AIkEAABkcnMvZG93bnJldi54bWxQSwUGAAAAAAQABADzAAAAlgUAAAAA&#10;">
                <v:textbox>
                  <w:txbxContent>
                    <w:p w:rsidR="001945FD" w:rsidRPr="00414E1E" w:rsidRDefault="001945FD" w:rsidP="004F320C">
                      <w:pPr>
                        <w:jc w:val="center"/>
                        <w:rPr>
                          <w:rFonts w:ascii="Arial" w:hAnsi="Arial" w:cs="Arial"/>
                          <w:b/>
                        </w:rPr>
                      </w:pPr>
                      <w:r w:rsidRPr="00414E1E">
                        <w:rPr>
                          <w:rFonts w:ascii="Arial" w:hAnsi="Arial" w:cs="Arial"/>
                          <w:b/>
                        </w:rPr>
                        <w:t>Positive MRSA result</w:t>
                      </w:r>
                    </w:p>
                  </w:txbxContent>
                </v:textbox>
              </v:rect>
            </w:pict>
          </mc:Fallback>
        </mc:AlternateContent>
      </w:r>
      <w:r>
        <w:rPr>
          <w:rFonts w:cs="Arial"/>
          <w:noProof/>
          <w:lang w:eastAsia="en-GB"/>
        </w:rPr>
        <mc:AlternateContent>
          <mc:Choice Requires="wpc">
            <w:drawing>
              <wp:inline distT="0" distB="0" distL="0" distR="0" wp14:anchorId="06416C93" wp14:editId="16EEFAC7">
                <wp:extent cx="6623685" cy="7627620"/>
                <wp:effectExtent l="0" t="9525" r="0" b="1905"/>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Rectangle 76"/>
                        <wps:cNvSpPr>
                          <a:spLocks noChangeArrowheads="1"/>
                        </wps:cNvSpPr>
                        <wps:spPr bwMode="auto">
                          <a:xfrm>
                            <a:off x="343081" y="3772245"/>
                            <a:ext cx="2569422" cy="1258031"/>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If result available before admission:</w:t>
                              </w:r>
                            </w:p>
                            <w:p w:rsidR="001945FD" w:rsidRPr="000D65C6" w:rsidRDefault="001945FD" w:rsidP="004F320C">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wps:txbx>
                        <wps:bodyPr rot="0" vert="horz" wrap="square" lIns="91440" tIns="45720" rIns="91440" bIns="45720" anchor="t" anchorCtr="0" upright="1">
                          <a:noAutofit/>
                        </wps:bodyPr>
                      </wps:wsp>
                      <wps:wsp>
                        <wps:cNvPr id="259" name="Rectangle 77"/>
                        <wps:cNvSpPr>
                          <a:spLocks noChangeArrowheads="1"/>
                        </wps:cNvSpPr>
                        <wps:spPr bwMode="auto">
                          <a:xfrm>
                            <a:off x="1737541" y="0"/>
                            <a:ext cx="3003807" cy="715840"/>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 xml:space="preserve">Decision to deliver by elective section </w:t>
                              </w:r>
                              <w:r>
                                <w:rPr>
                                  <w:rFonts w:ascii="Arial" w:hAnsi="Arial" w:cs="Arial"/>
                                  <w:b/>
                                </w:rPr>
                                <w:t>made in Consultant Antenatal Clinic</w:t>
                              </w:r>
                            </w:p>
                          </w:txbxContent>
                        </wps:txbx>
                        <wps:bodyPr rot="0" vert="horz" wrap="square" lIns="91440" tIns="45720" rIns="91440" bIns="45720" anchor="t" anchorCtr="0" upright="1">
                          <a:noAutofit/>
                        </wps:bodyPr>
                      </wps:wsp>
                      <wps:wsp>
                        <wps:cNvPr id="260" name="Rectangle 78"/>
                        <wps:cNvSpPr>
                          <a:spLocks noChangeArrowheads="1"/>
                        </wps:cNvSpPr>
                        <wps:spPr bwMode="auto">
                          <a:xfrm>
                            <a:off x="4914734" y="1371642"/>
                            <a:ext cx="1443340" cy="457214"/>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Negative result</w:t>
                              </w:r>
                            </w:p>
                            <w:p w:rsidR="001945FD" w:rsidRPr="00414E1E" w:rsidRDefault="001945FD" w:rsidP="004F320C">
                              <w:pPr>
                                <w:jc w:val="center"/>
                                <w:rPr>
                                  <w:rFonts w:ascii="Arial" w:hAnsi="Arial" w:cs="Arial"/>
                                  <w:b/>
                                </w:rPr>
                              </w:pPr>
                              <w:r w:rsidRPr="00414E1E">
                                <w:rPr>
                                  <w:rFonts w:ascii="Arial" w:hAnsi="Arial" w:cs="Arial"/>
                                  <w:b/>
                                </w:rPr>
                                <w:t>No action</w:t>
                              </w:r>
                            </w:p>
                          </w:txbxContent>
                        </wps:txbx>
                        <wps:bodyPr rot="0" vert="horz" wrap="square" lIns="91440" tIns="45720" rIns="91440" bIns="45720" anchor="t" anchorCtr="0" upright="1">
                          <a:noAutofit/>
                        </wps:bodyPr>
                      </wps:wsp>
                      <wps:wsp>
                        <wps:cNvPr id="261" name="Rectangle 79"/>
                        <wps:cNvSpPr>
                          <a:spLocks noChangeArrowheads="1"/>
                        </wps:cNvSpPr>
                        <wps:spPr bwMode="auto">
                          <a:xfrm>
                            <a:off x="3772051" y="3885856"/>
                            <a:ext cx="2677326" cy="1144420"/>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If result not available before admission:</w:t>
                              </w:r>
                            </w:p>
                            <w:p w:rsidR="001945FD" w:rsidRPr="00414E1E" w:rsidRDefault="001945FD" w:rsidP="004F320C">
                              <w:pPr>
                                <w:jc w:val="center"/>
                                <w:rPr>
                                  <w:rFonts w:ascii="Arial" w:hAnsi="Arial" w:cs="Arial"/>
                                  <w:b/>
                                </w:rPr>
                              </w:pPr>
                              <w:r w:rsidRPr="00414E1E">
                                <w:rPr>
                                  <w:rFonts w:ascii="Arial" w:hAnsi="Arial" w:cs="Arial"/>
                                  <w:b/>
                                </w:rPr>
                                <w:t>IPACS organise decolonisation whilst an in-patient. Woman nursed in single accommodation until transfer home</w:t>
                              </w:r>
                            </w:p>
                          </w:txbxContent>
                        </wps:txbx>
                        <wps:bodyPr rot="0" vert="horz" wrap="square" lIns="91440" tIns="45720" rIns="91440" bIns="45720" anchor="t" anchorCtr="0" upright="1">
                          <a:noAutofit/>
                        </wps:bodyPr>
                      </wps:wsp>
                      <wps:wsp>
                        <wps:cNvPr id="262" name="Rectangle 263"/>
                        <wps:cNvSpPr>
                          <a:spLocks noChangeArrowheads="1"/>
                        </wps:cNvSpPr>
                        <wps:spPr bwMode="auto">
                          <a:xfrm>
                            <a:off x="2400648" y="1257107"/>
                            <a:ext cx="1665605" cy="694596"/>
                          </a:xfrm>
                          <a:prstGeom prst="rect">
                            <a:avLst/>
                          </a:prstGeom>
                          <a:solidFill>
                            <a:srgbClr val="FFFFFF"/>
                          </a:solidFill>
                          <a:ln w="9525">
                            <a:solidFill>
                              <a:srgbClr val="000000"/>
                            </a:solidFill>
                            <a:miter lim="800000"/>
                            <a:headEnd/>
                            <a:tailEnd/>
                          </a:ln>
                        </wps:spPr>
                        <wps:txbx>
                          <w:txbxContent>
                            <w:p w:rsidR="001945FD" w:rsidRPr="00414E1E" w:rsidRDefault="001945FD" w:rsidP="004F320C">
                              <w:pPr>
                                <w:jc w:val="center"/>
                                <w:rPr>
                                  <w:rFonts w:ascii="Arial" w:hAnsi="Arial" w:cs="Arial"/>
                                  <w:b/>
                                </w:rPr>
                              </w:pPr>
                              <w:r w:rsidRPr="00414E1E">
                                <w:rPr>
                                  <w:rFonts w:ascii="Arial" w:hAnsi="Arial" w:cs="Arial"/>
                                  <w:b/>
                                </w:rPr>
                                <w:t>Routine MRSA screening</w:t>
                              </w:r>
                            </w:p>
                          </w:txbxContent>
                        </wps:txbx>
                        <wps:bodyPr rot="0" vert="horz" wrap="square" lIns="91440" tIns="45720" rIns="91440" bIns="45720" anchor="t" anchorCtr="0" upright="1">
                          <a:noAutofit/>
                        </wps:bodyPr>
                      </wps:wsp>
                      <wps:wsp>
                        <wps:cNvPr id="263" name="Line 358"/>
                        <wps:cNvCnPr/>
                        <wps:spPr bwMode="auto">
                          <a:xfrm>
                            <a:off x="4115133" y="1599787"/>
                            <a:ext cx="797757" cy="1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66"/>
                        <wps:cNvCnPr/>
                        <wps:spPr bwMode="auto">
                          <a:xfrm>
                            <a:off x="3314609" y="1943390"/>
                            <a:ext cx="922" cy="61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359"/>
                        <wps:cNvCnPr/>
                        <wps:spPr bwMode="auto">
                          <a:xfrm>
                            <a:off x="3314609" y="2971428"/>
                            <a:ext cx="0" cy="343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60"/>
                        <wps:cNvCnPr/>
                        <wps:spPr bwMode="auto">
                          <a:xfrm>
                            <a:off x="3314609" y="3315031"/>
                            <a:ext cx="171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361"/>
                        <wps:cNvCnPr/>
                        <wps:spPr bwMode="auto">
                          <a:xfrm flipH="1">
                            <a:off x="1600124" y="3315031"/>
                            <a:ext cx="171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62"/>
                        <wps:cNvCnPr/>
                        <wps:spPr bwMode="auto">
                          <a:xfrm>
                            <a:off x="1600124" y="3315031"/>
                            <a:ext cx="0" cy="4572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363"/>
                        <wps:cNvCnPr/>
                        <wps:spPr bwMode="auto">
                          <a:xfrm>
                            <a:off x="5029094" y="3315031"/>
                            <a:ext cx="0" cy="57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62"/>
                        <wps:cNvCnPr/>
                        <wps:spPr bwMode="auto">
                          <a:xfrm>
                            <a:off x="3356111" y="715840"/>
                            <a:ext cx="0" cy="5200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4" o:spid="_x0000_s1200" editas="canvas" style="width:521.55pt;height:600.6pt;mso-position-horizontal-relative:char;mso-position-vertical-relative:line" coordsize="66236,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G6KQUAAKIkAAAOAAAAZHJzL2Uyb0RvYy54bWzsWttu4zYQfS/QfyD0nliUSN0QZRHYSVsg&#10;bYNu+wG0RNlCJVKllNhp0X/vkJRs5baNNwtjF5EfbMqkR0PO4fCcsc4+bOsK3XHVllKkDj51HcRF&#10;JvNSrFLnj9+vTiIHtR0TOauk4Klzz1vnw/n3351tmoR7ci2rnCsERkSbbJrUWXddk8xmbbbmNWtP&#10;ZcMFdBZS1ayDS7Wa5YptwHpdzTzXDWYbqfJGyYy3LXy7sJ3OubFfFDzrfi2KlneoSh3wrTPvyrwv&#10;9fvs/IwlK8WadZn1brDP8KJmpYCb7kwtWMfQrSqfmKrLTMlWFt1pJuuZLIoy42YOMBvsPprNnIk7&#10;1prJZLA6g4PQ+oJ2lyvtt5BXZVXBaszAeqK/058biA/X3ZV4OMh+Y8b2YzYNBLBtdqFs3+bixzVr&#10;uJl5m2S/3N0oVOap41GAk2A1AOk3CC0Tq4qjMNBR1PeHgR+bG6VdbZtrmf3ZIiHnaxjGL5SSmzVn&#10;OfiF9XjwffQDfdHCT9Fy87PMwTy77aQJ6LZQtTYIoULb1PGJ70bYQffQDEPPI9RCiG87lEG/R4OY&#10;eJ6DMhiBwV/Xt7djyWCpUW33A5c10o3UUTARcyd2d9122jOWDEPMTGRV5jo45kKtlvNKoTsGeL4y&#10;LzMZmPB4WCXQJnVi6lFj+UFfOzbhmtdzJuqyg41ZlXXqRLtBLNFLeClycJMlHSsr2waXNULMmupl&#10;tOHotsutCVsY6TvoNV7K/B5WWUm7ESFxQGMt1d8O2sAmTJ32r1umuIOqnwREKsaE6F1rLggNPbhQ&#10;457luIeJDEylTucg25x3dqffNqpcreFO2CyHkBcQ3aI0i733qvcfQGx9PQKa42fQHA5rdQQ049AP&#10;KbFw7nPhAGTfdf3IDS2QQ0wjCIQF5zvGcTzEZsLxOCsHsC2fZOXdnj8CjgkkitAnJi1jP8QB8XSk&#10;WDKgGfKI7+tUotOyTiSYvHs0R2ZD7/PflJUtxwggHz5B827nHwHNmli4tCcZUUQjahjOHs1eEIa+&#10;F/QkA7BN4GB878kZWNlEMp6hzAGQ0cdw9gJ/WKwj4NkjINQIMHdLiUMMtOJhdg4CGrjU4hn4M40N&#10;4IFVvl+uEZkTbMrOg7AbFCAgt4fzdSk48kER9tsekDwXN6q/epWaIxhT7INFjUwax2H0CJlhHIa0&#10;J8E4Iqb3ZVhW4NGnpNxOZGu59GaFpuRtL8SeEWWou29AxnaqNCIZ5FXq1DwHYcWhTqNbsE69bDMH&#10;C2jPgTCZusU/sRtfRpcROSFecHlC3MXi5OJqTk6CKxzShb+Yzxf4Xz1bTJJ1medcaJE61FAweZ3+&#10;76s5tvqxq6LsFmr20LpxGTjd8GmcfqQ6LTXXs9Ob54hqLgD+aROtQaYXjOsShyLT9zEJXNCHGpkx&#10;kNf4kT6LhyJDgIEimCrEBMwJmM8VzQI4WUfA9OmYzL4FmF4cYuKZBLwnp73IgkJZ4BqW8U3AcsqG&#10;o6r7QUXqFyq1kP0egA5qBP3J/Bnn9DgbQpv2RdU96DAAkUQ9g/wfLfQVndIT6r406oCrjVMdaPkD&#10;UYeKqmx+HErFfdUfB66LPVtfmvA3cUCxeinr7f6fsuoExPeB+NMk/LWoO6Ce+RUlvUmaHF+a7P5o&#10;6mE5Lv8cygCp64E2/EQy7GFJQzeCPyDtGfdCIWeC5XtWzCEgZXRae2/Klr5PA4xt1Xz/f+WeIg6o&#10;hKdGvG9Hl0zJcpQsoaJjnoMx5Z/+oR39pM342tR99o8Wnf8HAAD//wMAUEsDBBQABgAIAAAAIQDt&#10;SiUu3AAAAAcBAAAPAAAAZHJzL2Rvd25yZXYueG1sTI/NTsMwEITvSLyDtUhcUGsn/CrEqRACDtza&#10;cig3194mUe11ZDtt+va4XOCymtWsZr6tF5Oz7IAh9p4kFHMBDEl701Mr4Wv9PnsCFpMio6wnlHDC&#10;CIvm8qJWlfFHWuJhlVqWQyhWSkKX0lBxHnWHTsW5H5Cyt/PBqZTX0HIT1DGHO8tLIR64Uz3lhk4N&#10;+Nqh3q9GJ+Hx+/TxubEh7e/1ze5t9HGNVkt5fTW9PANLOKW/YzjjZ3RoMtPWj2QisxLyI+l3nj1x&#10;d1sA22ZViqIE3tT8P3/zAwAA//8DAFBLAQItABQABgAIAAAAIQC2gziS/gAAAOEBAAATAAAAAAAA&#10;AAAAAAAAAAAAAABbQ29udGVudF9UeXBlc10ueG1sUEsBAi0AFAAGAAgAAAAhADj9If/WAAAAlAEA&#10;AAsAAAAAAAAAAAAAAAAALwEAAF9yZWxzLy5yZWxzUEsBAi0AFAAGAAgAAAAhANRJ0bopBQAAoiQA&#10;AA4AAAAAAAAAAAAAAAAALgIAAGRycy9lMm9Eb2MueG1sUEsBAi0AFAAGAAgAAAAhAO1KJS7cAAAA&#10;BwEAAA8AAAAAAAAAAAAAAAAAgwcAAGRycy9kb3ducmV2LnhtbFBLBQYAAAAABAAEAPMAAACMCAAA&#10;AAA=&#10;">
                <v:shape id="_x0000_s1201" type="#_x0000_t75" style="position:absolute;width:66236;height:76276;visibility:visible;mso-wrap-style:square">
                  <v:fill o:detectmouseclick="t"/>
                  <v:path o:connecttype="none"/>
                </v:shape>
                <v:rect id="Rectangle 76" o:spid="_x0000_s1202" style="position:absolute;left:3430;top:37722;width:25695;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1945FD" w:rsidRPr="00414E1E" w:rsidRDefault="001945FD" w:rsidP="004F320C">
                        <w:pPr>
                          <w:jc w:val="center"/>
                          <w:rPr>
                            <w:rFonts w:ascii="Arial" w:hAnsi="Arial" w:cs="Arial"/>
                            <w:b/>
                          </w:rPr>
                        </w:pPr>
                        <w:r w:rsidRPr="00414E1E">
                          <w:rPr>
                            <w:rFonts w:ascii="Arial" w:hAnsi="Arial" w:cs="Arial"/>
                            <w:b/>
                          </w:rPr>
                          <w:t>If result available before admission:</w:t>
                        </w:r>
                      </w:p>
                      <w:p w:rsidR="001945FD" w:rsidRPr="000D65C6" w:rsidRDefault="001945FD" w:rsidP="004F320C">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v:textbox>
                </v:rect>
                <v:rect id="Rectangle 77" o:spid="_x0000_s1203" style="position:absolute;left:17375;width:30038;height:7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1945FD" w:rsidRPr="00414E1E" w:rsidRDefault="001945FD" w:rsidP="004F320C">
                        <w:pPr>
                          <w:jc w:val="center"/>
                          <w:rPr>
                            <w:rFonts w:ascii="Arial" w:hAnsi="Arial" w:cs="Arial"/>
                            <w:b/>
                          </w:rPr>
                        </w:pPr>
                        <w:r w:rsidRPr="00414E1E">
                          <w:rPr>
                            <w:rFonts w:ascii="Arial" w:hAnsi="Arial" w:cs="Arial"/>
                            <w:b/>
                          </w:rPr>
                          <w:t xml:space="preserve">Decision to deliver by elective section </w:t>
                        </w:r>
                        <w:r>
                          <w:rPr>
                            <w:rFonts w:ascii="Arial" w:hAnsi="Arial" w:cs="Arial"/>
                            <w:b/>
                          </w:rPr>
                          <w:t>made in Consultant Antenatal Clinic</w:t>
                        </w:r>
                      </w:p>
                    </w:txbxContent>
                  </v:textbox>
                </v:rect>
                <v:rect id="Rectangle 78" o:spid="_x0000_s1204" style="position:absolute;left:49147;top:13716;width:14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945FD" w:rsidRPr="00414E1E" w:rsidRDefault="001945FD" w:rsidP="004F320C">
                        <w:pPr>
                          <w:jc w:val="center"/>
                          <w:rPr>
                            <w:rFonts w:ascii="Arial" w:hAnsi="Arial" w:cs="Arial"/>
                            <w:b/>
                          </w:rPr>
                        </w:pPr>
                        <w:r w:rsidRPr="00414E1E">
                          <w:rPr>
                            <w:rFonts w:ascii="Arial" w:hAnsi="Arial" w:cs="Arial"/>
                            <w:b/>
                          </w:rPr>
                          <w:t>Negative result</w:t>
                        </w:r>
                      </w:p>
                      <w:p w:rsidR="001945FD" w:rsidRPr="00414E1E" w:rsidRDefault="001945FD" w:rsidP="004F320C">
                        <w:pPr>
                          <w:jc w:val="center"/>
                          <w:rPr>
                            <w:rFonts w:ascii="Arial" w:hAnsi="Arial" w:cs="Arial"/>
                            <w:b/>
                          </w:rPr>
                        </w:pPr>
                        <w:r w:rsidRPr="00414E1E">
                          <w:rPr>
                            <w:rFonts w:ascii="Arial" w:hAnsi="Arial" w:cs="Arial"/>
                            <w:b/>
                          </w:rPr>
                          <w:t>No action</w:t>
                        </w:r>
                      </w:p>
                    </w:txbxContent>
                  </v:textbox>
                </v:rect>
                <v:rect id="Rectangle 79" o:spid="_x0000_s1205" style="position:absolute;left:37720;top:38858;width:26773;height:1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1945FD" w:rsidRPr="00414E1E" w:rsidRDefault="001945FD" w:rsidP="004F320C">
                        <w:pPr>
                          <w:jc w:val="center"/>
                          <w:rPr>
                            <w:rFonts w:ascii="Arial" w:hAnsi="Arial" w:cs="Arial"/>
                            <w:b/>
                          </w:rPr>
                        </w:pPr>
                        <w:r w:rsidRPr="00414E1E">
                          <w:rPr>
                            <w:rFonts w:ascii="Arial" w:hAnsi="Arial" w:cs="Arial"/>
                            <w:b/>
                          </w:rPr>
                          <w:t>If result not available before admission:</w:t>
                        </w:r>
                      </w:p>
                      <w:p w:rsidR="001945FD" w:rsidRPr="00414E1E" w:rsidRDefault="001945FD" w:rsidP="004F320C">
                        <w:pPr>
                          <w:jc w:val="center"/>
                          <w:rPr>
                            <w:rFonts w:ascii="Arial" w:hAnsi="Arial" w:cs="Arial"/>
                            <w:b/>
                          </w:rPr>
                        </w:pPr>
                        <w:r w:rsidRPr="00414E1E">
                          <w:rPr>
                            <w:rFonts w:ascii="Arial" w:hAnsi="Arial" w:cs="Arial"/>
                            <w:b/>
                          </w:rPr>
                          <w:t>IPACS organise decolonisation whilst an in-patient. Woman nursed in single accommodation until transfer home</w:t>
                        </w:r>
                      </w:p>
                    </w:txbxContent>
                  </v:textbox>
                </v:rect>
                <v:rect id="Rectangle 263" o:spid="_x0000_s1206" style="position:absolute;left:24006;top:12571;width:16656;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1945FD" w:rsidRPr="00414E1E" w:rsidRDefault="001945FD" w:rsidP="004F320C">
                        <w:pPr>
                          <w:jc w:val="center"/>
                          <w:rPr>
                            <w:rFonts w:ascii="Arial" w:hAnsi="Arial" w:cs="Arial"/>
                            <w:b/>
                          </w:rPr>
                        </w:pPr>
                        <w:r w:rsidRPr="00414E1E">
                          <w:rPr>
                            <w:rFonts w:ascii="Arial" w:hAnsi="Arial" w:cs="Arial"/>
                            <w:b/>
                          </w:rPr>
                          <w:t>Routine MRSA screening</w:t>
                        </w:r>
                      </w:p>
                    </w:txbxContent>
                  </v:textbox>
                </v:rect>
                <v:line id="Line 358" o:spid="_x0000_s1207" style="position:absolute;visibility:visible;mso-wrap-style:square" from="41151,15997" to="49128,1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66" o:spid="_x0000_s1208" style="position:absolute;visibility:visible;mso-wrap-style:square" from="33146,19433" to="33155,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359" o:spid="_x0000_s1209" style="position:absolute;visibility:visible;mso-wrap-style:square" from="33146,29714" to="33146,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360" o:spid="_x0000_s1210" style="position:absolute;visibility:visible;mso-wrap-style:square" from="33146,33150" to="50290,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361" o:spid="_x0000_s1211" style="position:absolute;flip:x;visibility:visible;mso-wrap-style:square" from="16001,33150" to="33146,3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362" o:spid="_x0000_s1212" style="position:absolute;visibility:visible;mso-wrap-style:square" from="16001,33150" to="16001,3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363" o:spid="_x0000_s1213" style="position:absolute;visibility:visible;mso-wrap-style:square" from="50290,33150" to="50290,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9C8UAAADcAAAADwAAAGRycy9kb3ducmV2LnhtbESPQWvCQBSE70L/w/IKvelGD2qiq5SG&#10;Qg+tYJSeX7PPbGj2bchu4/bfdwuCx2FmvmG2+2g7MdLgW8cK5rMMBHHtdMuNgvPpdboG4QOyxs4x&#10;KfglD/vdw2SLhXZXPtJYhUYkCPsCFZgQ+kJKXxuy6GeuJ07exQ0WQ5JDI/WA1wS3nVxk2VJabDkt&#10;GOzpxVD9Xf1YBStTHuVKlu+nQzm28zx+xM+vXKmnx/i8AREohnv41n7TChbLHP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9C8UAAADcAAAADwAAAAAAAAAA&#10;AAAAAAChAgAAZHJzL2Rvd25yZXYueG1sUEsFBgAAAAAEAAQA+QAAAJMDAAAAAA==&#10;">
                  <v:stroke endarrow="block"/>
                </v:line>
                <v:line id="Line 262" o:spid="_x0000_s1214" style="position:absolute;visibility:visible;mso-wrap-style:square" from="33561,7158" to="33561,1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w10:anchorlock/>
              </v:group>
            </w:pict>
          </mc:Fallback>
        </mc:AlternateContent>
      </w:r>
    </w:p>
    <w:p w:rsidR="004F320C" w:rsidRPr="00AE53E3" w:rsidRDefault="004F320C" w:rsidP="004F320C">
      <w:pPr>
        <w:pStyle w:val="Heading1"/>
      </w:pPr>
      <w:r>
        <w:br w:type="page"/>
      </w:r>
      <w:bookmarkStart w:id="16" w:name="_Toc269889045"/>
      <w:bookmarkStart w:id="17" w:name="_Toc299625509"/>
      <w:r w:rsidRPr="00AE53E3">
        <w:lastRenderedPageBreak/>
        <w:t>APPENDIX 9</w:t>
      </w:r>
      <w:bookmarkEnd w:id="16"/>
      <w:r>
        <w:t xml:space="preserve"> - </w:t>
      </w:r>
      <w:r w:rsidRPr="00AE53E3">
        <w:t>WOMEN’S &amp; CHILDREN</w:t>
      </w:r>
      <w:r>
        <w:t xml:space="preserve"> - </w:t>
      </w:r>
      <w:r w:rsidRPr="00AE53E3">
        <w:t>SCREENING PATHWAY FOR PATIENTS TRANSFERRED FROM OTHER UNITS</w:t>
      </w:r>
      <w:bookmarkEnd w:id="17"/>
    </w:p>
    <w:p w:rsidR="004F320C" w:rsidRPr="00AE53E3" w:rsidRDefault="004F320C" w:rsidP="004F320C">
      <w:pPr>
        <w:jc w:val="center"/>
        <w:rPr>
          <w:rFonts w:cs="Arial"/>
          <w:b/>
          <w:u w:val="single"/>
        </w:rPr>
      </w:pPr>
    </w:p>
    <w:p w:rsidR="004F320C" w:rsidRPr="00AE53E3" w:rsidRDefault="004F320C" w:rsidP="004F320C">
      <w:pPr>
        <w:jc w:val="center"/>
        <w:rPr>
          <w:rFonts w:cs="Arial"/>
          <w:u w:val="single"/>
        </w:rPr>
      </w:pPr>
    </w:p>
    <w:p w:rsidR="004F320C" w:rsidRPr="00AE53E3" w:rsidRDefault="004F320C" w:rsidP="004F320C">
      <w:pPr>
        <w:jc w:val="center"/>
        <w:rPr>
          <w:rFonts w:cs="Arial"/>
          <w:u w:val="single"/>
        </w:rPr>
      </w:pPr>
    </w:p>
    <w:p w:rsidR="004F320C" w:rsidRPr="00AE53E3" w:rsidRDefault="004F320C" w:rsidP="004F320C">
      <w:pPr>
        <w:pStyle w:val="Title"/>
      </w:pPr>
      <w:r>
        <w:rPr>
          <w:rFonts w:cs="Arial"/>
          <w:noProof/>
          <w:lang w:eastAsia="en-GB"/>
        </w:rPr>
        <mc:AlternateContent>
          <mc:Choice Requires="wps">
            <w:drawing>
              <wp:anchor distT="0" distB="0" distL="114300" distR="114300" simplePos="0" relativeHeight="251689984" behindDoc="0" locked="0" layoutInCell="1" allowOverlap="1" wp14:anchorId="7E1A29BF" wp14:editId="4CC090E0">
                <wp:simplePos x="0" y="0"/>
                <wp:positionH relativeFrom="column">
                  <wp:posOffset>2497455</wp:posOffset>
                </wp:positionH>
                <wp:positionV relativeFrom="paragraph">
                  <wp:posOffset>2596515</wp:posOffset>
                </wp:positionV>
                <wp:extent cx="1628775" cy="396240"/>
                <wp:effectExtent l="0" t="0" r="0" b="0"/>
                <wp:wrapNone/>
                <wp:docPr id="25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96240"/>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rPr>
                            </w:pPr>
                            <w:r w:rsidRPr="00F46B74">
                              <w:rPr>
                                <w:rFonts w:ascii="Arial" w:hAnsi="Arial" w:cs="Arial"/>
                                <w:b/>
                              </w:rPr>
                              <w:t>Positive MRSA result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215" style="position:absolute;left:0;text-align:left;margin-left:196.65pt;margin-top:204.45pt;width:128.25pt;height:3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uBLwIAAFMEAAAOAAAAZHJzL2Uyb0RvYy54bWysVNtu2zAMfR+wfxD0vjh2czXiFEW6DAO6&#10;rVi3D5Bl2Ram2yglTvf1pZQ0Tbc9DfODIIrU0eEh6dX1QSuyF+ClNRXNR2NKhOG2kaar6Pdv23cL&#10;SnxgpmHKGlHRR+Hp9frtm9XgSlHY3qpGAEEQ48vBVbQPwZVZ5nkvNPMj64RBZ2tBs4AmdFkDbEB0&#10;rbJiPJ5lg4XGgeXCezy9PTrpOuG3reDhS9t6EYiqKHILaYW01nHN1itWdsBcL/mJBvsHFppJg4+e&#10;oW5ZYGQH8g8oLTlYb9sw4lZntm0lFykHzCYf/5bNQ8+cSLmgON6dZfL/D5Z/3t8DkU1Fi+mcEsM0&#10;FukrysZMpwQp5kmiwfkSIx/cPcQkvbuz/Icnxm56jBM3AHboBWuQWB4lzV5diIbHq6QePtkG8dku&#10;2KTWoQUdAVEHckhFeTwXRRwC4XiYz4rFfD6lhKPvajkrJolSxsrn2w58+CCsJnFTUUD2CZ3t73yI&#10;bFj5HJLYWyWbrVQqGdDVGwVkz7BBtulLCWCSl2HKkKGiy2kxTcivfP4SYpy+v0FoGbDTldQVXZyD&#10;WBlle2+a1IeBSXXcI2VlTjpG6WI/+zIc6kOq1eIqvhCPats8orJgj52Nk4ib3sIvSgbs6or6nzsG&#10;ghL10WB1lvkE5SMhGZPpvEADLj31pYcZjlAVDZQct5twHJ2dA9n1+FKe5DD2BivayiT2C6sTf+zc&#10;VIPTlMXRuLRT1Mu/YP0EAAD//wMAUEsDBBQABgAIAAAAIQBF0v7a4AAAAAsBAAAPAAAAZHJzL2Rv&#10;d25yZXYueG1sTI/BTsMwDIbvSLxDZCRuLNkyjbU0nRBoSBy37sItbU1baJyqSbfC02NOcLT96ff3&#10;Z7vZ9eKMY+g8GVguFAikytcdNQZOxf5uCyJES7XtPaGBLwywy6+vMpvW/kIHPB9jIziEQmoNtDEO&#10;qZShatHZsPADEt/e/ehs5HFsZD3aC4e7Xq6U2khnO+IPrR3wqcXq8zg5A2W3OtnvQ/GiXLLX8XUu&#10;Pqa3Z2Nub+bHBxAR5/gHw68+q0POTqWfqA6iN6ATrRk1sFbbBAQTm3XCZUre3C81yDyT/zvkPwAA&#10;AP//AwBQSwECLQAUAAYACAAAACEAtoM4kv4AAADhAQAAEwAAAAAAAAAAAAAAAAAAAAAAW0NvbnRl&#10;bnRfVHlwZXNdLnhtbFBLAQItABQABgAIAAAAIQA4/SH/1gAAAJQBAAALAAAAAAAAAAAAAAAAAC8B&#10;AABfcmVscy8ucmVsc1BLAQItABQABgAIAAAAIQB4g7uBLwIAAFMEAAAOAAAAAAAAAAAAAAAAAC4C&#10;AABkcnMvZTJvRG9jLnhtbFBLAQItABQABgAIAAAAIQBF0v7a4AAAAAsBAAAPAAAAAAAAAAAAAAAA&#10;AIkEAABkcnMvZG93bnJldi54bWxQSwUGAAAAAAQABADzAAAAlgUAAAAA&#10;">
                <v:textbox>
                  <w:txbxContent>
                    <w:p w:rsidR="001945FD" w:rsidRPr="00F46B74" w:rsidRDefault="001945FD" w:rsidP="004F320C">
                      <w:pPr>
                        <w:jc w:val="center"/>
                        <w:rPr>
                          <w:rFonts w:ascii="Arial" w:hAnsi="Arial" w:cs="Arial"/>
                          <w:b/>
                        </w:rPr>
                      </w:pPr>
                      <w:r w:rsidRPr="00F46B74">
                        <w:rPr>
                          <w:rFonts w:ascii="Arial" w:hAnsi="Arial" w:cs="Arial"/>
                          <w:b/>
                        </w:rPr>
                        <w:t>Positive MRSA result</w:t>
                      </w:r>
                    </w:p>
                  </w:txbxContent>
                </v:textbox>
              </v:rect>
            </w:pict>
          </mc:Fallback>
        </mc:AlternateContent>
      </w:r>
      <w:r>
        <w:rPr>
          <w:rFonts w:cs="Arial"/>
          <w:noProof/>
          <w:lang w:eastAsia="en-GB"/>
        </w:rPr>
        <mc:AlternateContent>
          <mc:Choice Requires="wps">
            <w:drawing>
              <wp:anchor distT="0" distB="0" distL="114300" distR="114300" simplePos="0" relativeHeight="251691008" behindDoc="0" locked="0" layoutInCell="1" allowOverlap="1" wp14:anchorId="1282D165" wp14:editId="3FA7D85F">
                <wp:simplePos x="0" y="0"/>
                <wp:positionH relativeFrom="column">
                  <wp:posOffset>3293745</wp:posOffset>
                </wp:positionH>
                <wp:positionV relativeFrom="paragraph">
                  <wp:posOffset>2002155</wp:posOffset>
                </wp:positionV>
                <wp:extent cx="0" cy="619125"/>
                <wp:effectExtent l="0" t="0" r="0" b="0"/>
                <wp:wrapNone/>
                <wp:docPr id="25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57.65pt" to="259.3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bXJgIAAE0EAAAOAAAAZHJzL2Uyb0RvYy54bWysVMGO2jAQvVfqP1i+QwgNLESEVZVAL7RF&#10;2u0HGNshVh3bsg0BVf33jp1AS3upqnIwY3v85s2bmayeL61EZ26d0KrA6XiCEVdUM6GOBf7yuh0t&#10;MHKeKEakVrzAV+7w8/rtm1Vncj7VjZaMWwQgyuWdKXDjvcmTxNGGt8SNteEKLmttW+Jha48Js6QD&#10;9FYm08lknnTaMmM15c7BadVf4nXEr2tO/ee6dtwjWWDg5uNq43oIa7JekfxoiWkEHWiQf2DREqEg&#10;6B2qIp6gkxV/QLWCWu107cdUt4mua0F5zAGySSe/ZfPSEMNjLiCOM3eZ3P+DpZ/Oe4sEK/B0NsdI&#10;kRaKtBOKo+lTGtTpjMvBqVR7G/KjF/Vidpp+dUjpsiHqyCPL16uBh/FF8vAkbJyBGIfuo2bgQ05e&#10;R6kutW0DJIiALrEi13tF+MUj2h9SOJ2ny3Q6C3QSkt/eGev8B65bFIwCSyAdccl553zvenMJYZTe&#10;CiljvaVCXYGXM4AMN05LwcJl3NjjoZQWnUnomPgb4j64WX1SLII1nLDNYHsiJNjIRzW8FaCP5DhE&#10;aznDSHIYkmD19KQKESFXIDxYfdN8W06Wm8VmkY2y6XwzyiZVNXq/LbPRfJs+zap3VVlW6fdAPs3y&#10;RjDGVeB/a+A0+7sGGUapb717C9+FSh7Ro/hA9vYfScdih/r2nXLQ7Lq3IbtQd+jZ6DzMVxiKX/fR&#10;6+dXYP0DAAD//wMAUEsDBBQABgAIAAAAIQC3PErg4QAAAAsBAAAPAAAAZHJzL2Rvd25yZXYueG1s&#10;TI/BTsMwDIbvSLxDZCRuLM3GICpNJ4Q0LhtD2xCCW9aYtqJxqiTdytsTxAGOtj/9/v5iMdqOHdGH&#10;1pECMcmAIVXOtFQreNkvrySwEDUZ3TlCBV8YYFGenxU6N+5EWzzuYs1SCIVcK2hi7HPOQ9Wg1WHi&#10;eqR0+3De6phGX3Pj9SmF245Ps+yGW91S+tDoHh8arD53g1WwXS9X8nU1jJV/fxSb/fP66S1IpS4v&#10;xvs7YBHH+AfDj35ShzI5HdxAJrBOwVzI24QqmIn5DFgifjcHBddiKoGXBf/fofwGAAD//wMAUEsB&#10;Ai0AFAAGAAgAAAAhALaDOJL+AAAA4QEAABMAAAAAAAAAAAAAAAAAAAAAAFtDb250ZW50X1R5cGVz&#10;XS54bWxQSwECLQAUAAYACAAAACEAOP0h/9YAAACUAQAACwAAAAAAAAAAAAAAAAAvAQAAX3JlbHMv&#10;LnJlbHNQSwECLQAUAAYACAAAACEAsULW1yYCAABNBAAADgAAAAAAAAAAAAAAAAAuAgAAZHJzL2Uy&#10;b0RvYy54bWxQSwECLQAUAAYACAAAACEAtzxK4OEAAAALAQAADwAAAAAAAAAAAAAAAACABAAAZHJz&#10;L2Rvd25yZXYueG1sUEsFBgAAAAAEAAQA8wAAAI4FAAAAAA==&#10;">
                <v:stroke endarrow="block"/>
              </v:line>
            </w:pict>
          </mc:Fallback>
        </mc:AlternateContent>
      </w:r>
      <w:r>
        <w:rPr>
          <w:rFonts w:cs="Arial"/>
          <w:noProof/>
          <w:lang w:eastAsia="en-GB"/>
        </w:rPr>
        <mc:AlternateContent>
          <mc:Choice Requires="wps">
            <w:drawing>
              <wp:anchor distT="0" distB="0" distL="114300" distR="114300" simplePos="0" relativeHeight="251688960" behindDoc="0" locked="0" layoutInCell="1" allowOverlap="1" wp14:anchorId="252495B2" wp14:editId="078F97B2">
                <wp:simplePos x="0" y="0"/>
                <wp:positionH relativeFrom="column">
                  <wp:posOffset>4126230</wp:posOffset>
                </wp:positionH>
                <wp:positionV relativeFrom="paragraph">
                  <wp:posOffset>1630680</wp:posOffset>
                </wp:positionV>
                <wp:extent cx="796290" cy="0"/>
                <wp:effectExtent l="0" t="0" r="0" b="0"/>
                <wp:wrapNone/>
                <wp:docPr id="31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128.4pt" to="387.6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igKwIAAE0EAAAOAAAAZHJzL2Uyb0RvYy54bWysVNuO2jAQfa/Uf7D8DrkssCQ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fghKzBS&#10;pIcmbYTiKJ8VoTqDcSUY1WprQ370pJ7NRtNvDildd0TteWT5cjbgmAWP5I1LuDgDMXbDJ83Ahhy8&#10;jqU6tbYPkFAEdIodOd87wk8eUfj4WMzyAvpGb6qElDc/Y53/yHWPglBhCaQjLjlunA88SHkzCWGU&#10;XgspY7+lQkOFi2k+jQ5OS8GCMpg5u9/V0qIjCRMTn5gUaF6bWX1QLIJ1nLDVVfZESJCRj9XwVkB9&#10;JMchWs8ZRpLDkgTpQk+qEBFyBcJX6TI034u0WM1X88loks9Wo0naNKMP63oymq2zx2nz0NR1k/0I&#10;5LNJ2QnGuAr8bwOcTf5uQK6rdBm9+wjfC5W8RY8VBbK3dyQdmx36e5mUnWbnrQ3Zhb7DzEbj636F&#10;pXh9j1a//gLLnwAAAP//AwBQSwMEFAAGAAgAAAAhAL16/kbhAAAACwEAAA8AAABkcnMvZG93bnJl&#10;di54bWxMj0FLw0AQhe+C/2EZwZvdNNg0jdkUEeqlVWkrRW/b7JgEs7Mhu2njv3cEQW8zbx7vfZMv&#10;R9uKE/a+caRgOolAIJXONFQpeN2vblIQPmgyunWECr7Qw7K4vMh1ZtyZtnjahUpwCPlMK6hD6DIp&#10;fVmj1X7iOiS+fbje6sBrX0nT6zOH21bGUZRIqxvihlp3+FBj+bkbrILtZrVOD+thLPv3x+nz/mXz&#10;9OZTpa6vxvs7EAHH8GeGH3xGh4KZjm4g40WrILldMHpQEM8SHtgxn89iEMdfRRa5/P9D8Q0AAP//&#10;AwBQSwECLQAUAAYACAAAACEAtoM4kv4AAADhAQAAEwAAAAAAAAAAAAAAAAAAAAAAW0NvbnRlbnRf&#10;VHlwZXNdLnhtbFBLAQItABQABgAIAAAAIQA4/SH/1gAAAJQBAAALAAAAAAAAAAAAAAAAAC8BAABf&#10;cmVscy8ucmVsc1BLAQItABQABgAIAAAAIQDf3yigKwIAAE0EAAAOAAAAAAAAAAAAAAAAAC4CAABk&#10;cnMvZTJvRG9jLnhtbFBLAQItABQABgAIAAAAIQC9ev5G4QAAAAsBAAAPAAAAAAAAAAAAAAAAAIUE&#10;AABkcnMvZG93bnJldi54bWxQSwUGAAAAAAQABADzAAAAkwUAAAAA&#10;">
                <v:stroke endarrow="block"/>
              </v:line>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2ABB4CD3" wp14:editId="6E7F073A">
                <wp:simplePos x="0" y="0"/>
                <wp:positionH relativeFrom="column">
                  <wp:posOffset>2461260</wp:posOffset>
                </wp:positionH>
                <wp:positionV relativeFrom="paragraph">
                  <wp:posOffset>1283970</wp:posOffset>
                </wp:positionV>
                <wp:extent cx="1664970" cy="693420"/>
                <wp:effectExtent l="0" t="0" r="0" b="0"/>
                <wp:wrapNone/>
                <wp:docPr id="31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93420"/>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rPr>
                            </w:pPr>
                            <w:r w:rsidRPr="00F46B74">
                              <w:rPr>
                                <w:rFonts w:ascii="Arial" w:hAnsi="Arial" w:cs="Arial"/>
                                <w:b/>
                              </w:rPr>
                              <w:t>Routine MRSA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216" style="position:absolute;left:0;text-align:left;margin-left:193.8pt;margin-top:101.1pt;width:131.1pt;height:5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F6LwIAAFMEAAAOAAAAZHJzL2Uyb0RvYy54bWysVMGO0zAQvSPxD5bvNE037bZR09WqSxHS&#10;AisWPsBxnMTCsc3YbVK+nrHTli5wQuRg2Znxy5v3ZrK+GzpFDgKcNLqg6WRKidDcVFI3Bf36Zfdm&#10;SYnzTFdMGS0KehSO3m1ev1r3Nhcz0xpVCSAIol3e24K23ts8SRxvRcfcxFihMVgb6JjHIzRJBaxH&#10;9E4ls+l0kfQGKguGC+fw7cMYpJuIX9eC+0917YQnqqDIzccV4lqGNdmsWd4As63kJxrsH1h0TGr8&#10;6AXqgXlG9iD/gOokB+NM7SfcdImpa8lFrAGrSae/VfPcMitiLSiOsxeZ3P+D5R8PT0BkVdCbFK3S&#10;rEOTPqNsTDdKkNliGSTqrcsx89k+QSjS2UfDvzmizbbFPHEPYPpWsAqJpSE/eXEhHBxeJWX/wVSI&#10;z/beRLWGGroAiDqQIZpyvJgiBk84vkwXi2x1i95xjC1WN9ksupaw/HzbgvPvhOlI2BQUkH1EZ4dH&#10;5wMblp9TInujZLWTSsUDNOVWATkwbJBdfGIBWOR1mtKkL+hqPptH5Bcxdw0xjc/fIDrpsdOV7Aq6&#10;vCSxPMj2VlexDz2TatwjZaVPOgbpRgv8UA7Rq2V2dqU01RGVBTN2Nk4ibloDPyjpsasL6r7vGQhK&#10;1HuN7qzSLAtjEA/Z/Ba1JHAdKa8jTHOEKqinZNxu/Tg6ewuyafFLaZRDm3t0tJZR7OD2yOrEHzs3&#10;enCasjAa1+eY9etfsPkJAAD//wMAUEsDBBQABgAIAAAAIQACoiG/4AAAAAsBAAAPAAAAZHJzL2Rv&#10;d25yZXYueG1sTI/BTsMwEETvSPyDtUjcqB23Cm0ap0KgInFs0wu3TewmgdiOYqcNfD3LCY6reZp9&#10;k+9m27OLGUPnnYJkIYAZV3vduUbBqdw/rIGFiE5j751R8GUC7Irbmxwz7a/uYC7H2DAqcSFDBW2M&#10;Q8Z5qFtjMSz8YBxlZz9ajHSODdcjXqnc9lwKkXKLnaMPLQ7muTX153GyCqpOnvD7UL4Ku9kv49tc&#10;fkzvL0rd381PW2DRzPEPhl99UoeCnCo/OR1Yr2C5fkwJVSCFlMCISFcbGlNRlCQr4EXO/28ofgAA&#10;AP//AwBQSwECLQAUAAYACAAAACEAtoM4kv4AAADhAQAAEwAAAAAAAAAAAAAAAAAAAAAAW0NvbnRl&#10;bnRfVHlwZXNdLnhtbFBLAQItABQABgAIAAAAIQA4/SH/1gAAAJQBAAALAAAAAAAAAAAAAAAAAC8B&#10;AABfcmVscy8ucmVsc1BLAQItABQABgAIAAAAIQCysUF6LwIAAFMEAAAOAAAAAAAAAAAAAAAAAC4C&#10;AABkcnMvZTJvRG9jLnhtbFBLAQItABQABgAIAAAAIQACoiG/4AAAAAsBAAAPAAAAAAAAAAAAAAAA&#10;AIkEAABkcnMvZG93bnJldi54bWxQSwUGAAAAAAQABADzAAAAlgUAAAAA&#10;">
                <v:textbox>
                  <w:txbxContent>
                    <w:p w:rsidR="001945FD" w:rsidRPr="00F46B74" w:rsidRDefault="001945FD" w:rsidP="004F320C">
                      <w:pPr>
                        <w:jc w:val="center"/>
                        <w:rPr>
                          <w:rFonts w:ascii="Arial" w:hAnsi="Arial" w:cs="Arial"/>
                          <w:b/>
                        </w:rPr>
                      </w:pPr>
                      <w:r w:rsidRPr="00F46B74">
                        <w:rPr>
                          <w:rFonts w:ascii="Arial" w:hAnsi="Arial" w:cs="Arial"/>
                          <w:b/>
                        </w:rPr>
                        <w:t>Routine MRSA screening</w:t>
                      </w:r>
                    </w:p>
                  </w:txbxContent>
                </v:textbox>
              </v:rect>
            </w:pict>
          </mc:Fallback>
        </mc:AlternateContent>
      </w:r>
      <w:r>
        <w:rPr>
          <w:rFonts w:cs="Arial"/>
          <w:noProof/>
          <w:lang w:eastAsia="en-GB"/>
        </w:rPr>
        <mc:AlternateContent>
          <mc:Choice Requires="wps">
            <w:drawing>
              <wp:anchor distT="0" distB="0" distL="114300" distR="114300" simplePos="0" relativeHeight="251686912" behindDoc="0" locked="0" layoutInCell="1" allowOverlap="1" wp14:anchorId="1A452E57" wp14:editId="6B0F733B">
                <wp:simplePos x="0" y="0"/>
                <wp:positionH relativeFrom="column">
                  <wp:posOffset>3257550</wp:posOffset>
                </wp:positionH>
                <wp:positionV relativeFrom="paragraph">
                  <wp:posOffset>739140</wp:posOffset>
                </wp:positionV>
                <wp:extent cx="0" cy="520065"/>
                <wp:effectExtent l="0" t="0" r="0" b="0"/>
                <wp:wrapNone/>
                <wp:docPr id="31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8.2pt" to="256.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XUKAIAAE0EAAAOAAAAZHJzL2Uyb0RvYy54bWysVE2P2jAQvVfqf7B8hyQsnxFhVRHohXaR&#10;dvsDjO0Qq45t2YaAqv73jp1AS3upqnIwY3vmzZs34yyfL41EZ26d0KrA2TDFiCuqmVDHAn952w7m&#10;GDlPFCNSK17gK3f4efX+3bI1OR/pWkvGLQIQ5fLWFLj23uRJ4mjNG+KG2nAFl5W2DfGwtceEWdIC&#10;eiOTUZpOk1ZbZqym3Dk4LbtLvIr4VcWpf6kqxz2SBQZuPq42roewJqslyY+WmFrQngb5BxYNEQqS&#10;3qFK4gk6WfEHVCOo1U5Xfkh1k+iqEpTHGqCaLP2tmteaGB5rAXGcucvk/h8s/XzeWyRYgZ+yGUaK&#10;NNCknVAcjaazoE5rXA5Oa7W3oT56Ua9mp+lXh5Re10QdeWT5djUQmIWI5CEkbJyBHIf2k2bgQ05e&#10;R6kulW0CJIiALrEj13tH+MUj2h1SOJ2EVk8iOMlvccY6/5HrBgWjwBJIR1xy3jkfeJD85hLSKL0V&#10;UsZ+S4XaAi8mo0kMcFoKFi6Dm7PHw1padCZhYuKvz/vgZvVJsQhWc8I2ve2JkGAjH9XwVoA+kuOQ&#10;reEMI8nhkQSroydVyAi1AuHe6obm2yJdbOab+XgwHk03g3FaloMP2/V4MN1ms0n5VK7XZfY9kM/G&#10;eS0Y4yrwvw1wNv67AemfUjd69xG+C5U8okdFgeztP5KOzQ797SbloNl1b0N1oe8ws9G5f1/hUfy6&#10;j14/vwKrHwAAAP//AwBQSwMEFAAGAAgAAAAhAERhgGLgAAAACwEAAA8AAABkcnMvZG93bnJldi54&#10;bWxMj8FOwzAQRO9I/IO1SNyoEwpVGuJUCKlcWkBtUQU3N16SiHgd2U4b/p5FHOC4M6PZN8VitJ04&#10;og+tIwXpJAGBVDnTUq3gdbe8ykCEqMnozhEq+MIAi/L8rNC5cSfa4HEba8ElFHKtoImxz6UMVYNW&#10;h4nrkdj7cN7qyKevpfH6xOW2k9dJMpNWt8QfGt3jQ4PV53awCjbr5Srbr4ax8u+P6fPuZf30FjKl&#10;Li/G+zsQEcf4F4YffEaHkpkObiATRKfgNp3ylshGOrsBwYlf5cDKPJuCLAv5f0P5DQAA//8DAFBL&#10;AQItABQABgAIAAAAIQC2gziS/gAAAOEBAAATAAAAAAAAAAAAAAAAAAAAAABbQ29udGVudF9UeXBl&#10;c10ueG1sUEsBAi0AFAAGAAgAAAAhADj9If/WAAAAlAEAAAsAAAAAAAAAAAAAAAAALwEAAF9yZWxz&#10;Ly5yZWxzUEsBAi0AFAAGAAgAAAAhAJ9QtdQoAgAATQQAAA4AAAAAAAAAAAAAAAAALgIAAGRycy9l&#10;Mm9Eb2MueG1sUEsBAi0AFAAGAAgAAAAhAERhgGLgAAAACwEAAA8AAAAAAAAAAAAAAAAAggQAAGRy&#10;cy9kb3ducmV2LnhtbFBLBQYAAAAABAAEAPMAAACPBQAAAAA=&#10;">
                <v:stroke endarrow="block"/>
              </v:line>
            </w:pict>
          </mc:Fallback>
        </mc:AlternateContent>
      </w:r>
      <w:r>
        <w:rPr>
          <w:rFonts w:cs="Arial"/>
          <w:noProof/>
          <w:lang w:eastAsia="en-GB"/>
        </w:rPr>
        <mc:AlternateContent>
          <mc:Choice Requires="wpc">
            <w:drawing>
              <wp:inline distT="0" distB="0" distL="0" distR="0" wp14:anchorId="4AC47E0B" wp14:editId="6F243D24">
                <wp:extent cx="6623050" cy="5215890"/>
                <wp:effectExtent l="0" t="0"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1" name="Rectangle 69"/>
                        <wps:cNvSpPr>
                          <a:spLocks noChangeArrowheads="1"/>
                        </wps:cNvSpPr>
                        <wps:spPr bwMode="auto">
                          <a:xfrm>
                            <a:off x="1954273" y="3516118"/>
                            <a:ext cx="2570344" cy="1399243"/>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color w:val="FF0000"/>
                                </w:rPr>
                              </w:pPr>
                              <w:r w:rsidRPr="00F46B74">
                                <w:rPr>
                                  <w:rFonts w:ascii="Arial" w:hAnsi="Arial" w:cs="Arial"/>
                                  <w:b/>
                                </w:rPr>
                                <w:t>Decolonisation commenced</w:t>
                              </w:r>
                              <w:r>
                                <w:rPr>
                                  <w:rFonts w:ascii="Arial" w:hAnsi="Arial" w:cs="Arial"/>
                                  <w:b/>
                                </w:rPr>
                                <w:t>, prescribed by using the topical treatment chart, appendix  13</w:t>
                              </w:r>
                            </w:p>
                            <w:p w:rsidR="001945FD" w:rsidRPr="00F46B74" w:rsidRDefault="001945FD" w:rsidP="004F320C">
                              <w:pPr>
                                <w:jc w:val="center"/>
                                <w:rPr>
                                  <w:rFonts w:ascii="Arial" w:hAnsi="Arial" w:cs="Arial"/>
                                  <w:b/>
                                </w:rPr>
                              </w:pPr>
                              <w:r w:rsidRPr="00F46B74">
                                <w:rPr>
                                  <w:rFonts w:ascii="Arial" w:hAnsi="Arial" w:cs="Arial"/>
                                  <w:b/>
                                </w:rPr>
                                <w:t>Patient retained in single room accommodation until negative screening obtained or transferred home</w:t>
                              </w:r>
                            </w:p>
                          </w:txbxContent>
                        </wps:txbx>
                        <wps:bodyPr rot="0" vert="horz" wrap="square" lIns="91440" tIns="45720" rIns="91440" bIns="45720" anchor="t" anchorCtr="0" upright="1">
                          <a:noAutofit/>
                        </wps:bodyPr>
                      </wps:wsp>
                      <wps:wsp>
                        <wps:cNvPr id="312" name="Rectangle 70"/>
                        <wps:cNvSpPr>
                          <a:spLocks noChangeArrowheads="1"/>
                        </wps:cNvSpPr>
                        <wps:spPr bwMode="auto">
                          <a:xfrm>
                            <a:off x="1257043" y="0"/>
                            <a:ext cx="3004729" cy="715784"/>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rPr>
                              </w:pPr>
                              <w:r w:rsidRPr="00F46B74">
                                <w:rPr>
                                  <w:rFonts w:ascii="Arial" w:hAnsi="Arial" w:cs="Arial"/>
                                  <w:b/>
                                </w:rPr>
                                <w:t>All transfers from another unit nursed in single room accommodation until screening result obtained</w:t>
                              </w:r>
                            </w:p>
                          </w:txbxContent>
                        </wps:txbx>
                        <wps:bodyPr rot="0" vert="horz" wrap="square" lIns="91440" tIns="45720" rIns="91440" bIns="45720" anchor="t" anchorCtr="0" upright="1">
                          <a:noAutofit/>
                        </wps:bodyPr>
                      </wps:wsp>
                      <wps:wsp>
                        <wps:cNvPr id="313" name="Line 71"/>
                        <wps:cNvCnPr/>
                        <wps:spPr bwMode="auto">
                          <a:xfrm>
                            <a:off x="3293397" y="2996135"/>
                            <a:ext cx="0" cy="495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Rectangle 72"/>
                        <wps:cNvSpPr>
                          <a:spLocks noChangeArrowheads="1"/>
                        </wps:cNvSpPr>
                        <wps:spPr bwMode="auto">
                          <a:xfrm>
                            <a:off x="4914734" y="1371535"/>
                            <a:ext cx="1376015" cy="571704"/>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rPr>
                              </w:pPr>
                              <w:r w:rsidRPr="00F46B74">
                                <w:rPr>
                                  <w:rFonts w:ascii="Arial" w:hAnsi="Arial" w:cs="Arial"/>
                                  <w:b/>
                                </w:rPr>
                                <w:t>Negative result</w:t>
                              </w:r>
                            </w:p>
                            <w:p w:rsidR="001945FD" w:rsidRPr="00F46B74" w:rsidRDefault="001945FD" w:rsidP="004F320C">
                              <w:pPr>
                                <w:jc w:val="center"/>
                                <w:rPr>
                                  <w:rFonts w:ascii="Arial" w:hAnsi="Arial" w:cs="Arial"/>
                                  <w:b/>
                                </w:rPr>
                              </w:pPr>
                              <w:r w:rsidRPr="00F46B74">
                                <w:rPr>
                                  <w:rFonts w:ascii="Arial" w:hAnsi="Arial" w:cs="Arial"/>
                                  <w:b/>
                                </w:rPr>
                                <w:t>No action</w:t>
                              </w:r>
                            </w:p>
                          </w:txbxContent>
                        </wps:txbx>
                        <wps:bodyPr rot="0" vert="horz" wrap="square" lIns="91440" tIns="45720" rIns="91440" bIns="45720" anchor="t" anchorCtr="0" upright="1">
                          <a:noAutofit/>
                        </wps:bodyPr>
                      </wps:wsp>
                      <wps:wsp>
                        <wps:cNvPr id="315" name="Rectangle 73"/>
                        <wps:cNvSpPr>
                          <a:spLocks noChangeArrowheads="1"/>
                        </wps:cNvSpPr>
                        <wps:spPr bwMode="auto">
                          <a:xfrm>
                            <a:off x="5029094" y="2400418"/>
                            <a:ext cx="1447951" cy="914357"/>
                          </a:xfrm>
                          <a:prstGeom prst="rect">
                            <a:avLst/>
                          </a:prstGeom>
                          <a:solidFill>
                            <a:srgbClr val="FFFFFF"/>
                          </a:solidFill>
                          <a:ln w="9525">
                            <a:solidFill>
                              <a:srgbClr val="000000"/>
                            </a:solidFill>
                            <a:miter lim="800000"/>
                            <a:headEnd/>
                            <a:tailEnd/>
                          </a:ln>
                        </wps:spPr>
                        <wps:txbx>
                          <w:txbxContent>
                            <w:p w:rsidR="001945FD" w:rsidRPr="00F46B74" w:rsidRDefault="001945FD" w:rsidP="004F320C">
                              <w:pPr>
                                <w:jc w:val="center"/>
                                <w:rPr>
                                  <w:rFonts w:ascii="Arial" w:hAnsi="Arial" w:cs="Arial"/>
                                  <w:b/>
                                </w:rPr>
                              </w:pPr>
                              <w:r w:rsidRPr="00F46B74">
                                <w:rPr>
                                  <w:rFonts w:ascii="Arial" w:hAnsi="Arial" w:cs="Arial"/>
                                  <w:b/>
                                </w:rPr>
                                <w:t xml:space="preserve">Move patient to bay accommodation unless clinically </w:t>
                              </w:r>
                              <w:r>
                                <w:rPr>
                                  <w:rFonts w:ascii="Arial" w:hAnsi="Arial" w:cs="Arial"/>
                                  <w:b/>
                                </w:rPr>
                                <w:t>contra-</w:t>
                              </w:r>
                              <w:r w:rsidRPr="00F46B74">
                                <w:rPr>
                                  <w:rFonts w:ascii="Arial" w:hAnsi="Arial" w:cs="Arial"/>
                                  <w:b/>
                                </w:rPr>
                                <w:t>indicated</w:t>
                              </w:r>
                            </w:p>
                          </w:txbxContent>
                        </wps:txbx>
                        <wps:bodyPr rot="0" vert="horz" wrap="square" lIns="91440" tIns="45720" rIns="91440" bIns="45720" anchor="t" anchorCtr="0" upright="1">
                          <a:noAutofit/>
                        </wps:bodyPr>
                      </wps:wsp>
                      <wps:wsp>
                        <wps:cNvPr id="316" name="Line 272"/>
                        <wps:cNvCnPr/>
                        <wps:spPr bwMode="auto">
                          <a:xfrm>
                            <a:off x="5715257" y="1943239"/>
                            <a:ext cx="922" cy="4701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7" o:spid="_x0000_s1217" editas="canvas" style="width:521.5pt;height:410.7pt;mso-position-horizontal-relative:char;mso-position-vertical-relative:line" coordsize="66230,5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SKEAQAAKASAAAOAAAAZHJzL2Uyb0RvYy54bWzsWF2P6zQQfUfiP1h+7zbOR9NEm71atVuE&#10;tMCKCz/ATZwmIrGD7TZdEP+d8STttvuBLlxYId32IbXjyXjsOT5zkusP+7YhO6FNrWRG2ZVHiZC5&#10;Kmq5yejPP60mc0qM5bLgjZIio4/C0A83X3913Xep8FWlmkJoAk6kSfsuo5W1XTqdmrwSLTdXqhMS&#10;BkulW26hqzfTQvMevLfN1Pe82bRXuui0yoUxcHc5DNIb9F+WIrc/lKURljQZhdgsXjVe1+46vbnm&#10;6UbzrqrzMQz+D6JoeS1h0qOrJbecbHX9wlVb51oZVdqrXLVTVZZ1LnANsBrmPVvNgssdN7iYHHbn&#10;ECC0/kW/642LW6pV3TSwG1Pwnrp77r+H/Ag33Mhzo+EO2o42fQcJNN0xlebzQvxY8U7gyk2af797&#10;0KQuMhowRonkLQDpR0gtl5tGkFnisujmB8OP3YN2oZruXuW/GCLVogIzcau16ivBC4iLOXuI/eQB&#10;1zHwKFn336kC3POtVZjQfalb5xBSRfbwbBKFfhxQ8gjRRGzG2HzAkNhbkoOBH8VeEIaU5GDBgiTx&#10;wwDn4+nBVaeN/UaolrhGRjWsBKfiu3tjXWg8PZjgUlRTFy472NGb9aLRZMcB0Cv8jd7NqVkjSZ/R&#10;JPIj9Hw2Zk5dePh7zUVbWziZTd1mdH404qnbwztZQJg8tbxuhjaE7CCCm+r2cciH3a/3mLd55GZw&#10;m7xWxSNss1bDSQTmgEal9G+U9HAKM2p+3XItKGm+lZCqhIWhO7bYCaPYh44+HVmfjnCZg6uMWkqG&#10;5sIOR33b6XpTwUwMt0OqW0hvWeNmP0U1xg8oHmJ9Bzj7L+EcIymdofM/hLODKwDUwXkkwwOQA88L&#10;Yz8ZgByzKJ6HFxzPLjh+lZYBQQMt39dSkBgZdoTwQj7o8fB/EsMGfhIESYyQ9JNkxgIkD54egAkU&#10;4Lg1TKJkoH4gnzeotYFo/opaj1XP0ddnM6ZW25EYXyFJYh87qCtW11i1gO4y2ooCiE6AcHKtgfmH&#10;SgtrhVrgONatGoXE74mX3M3v5uEk9Gd3k9BbLie3q0U4ma1YHC2D5WKxZH+41bIwreqiENIVjYOo&#10;YeGnFeRRXg1y5Chrjhs1PfeOxQpCPPxj0M+qwED5bnUOEe/JrlCFn4uF2D+c4HcQCyGUrziAKFAK&#10;AIc+hzIL4pnHogHQUcyAi0cYvAHoL0ErxIcMXbTCmfQFmLxAM0rLd9IKkecDBQ1o9kNQB8+lL2i1&#10;OIlAoTt6BugHEabybXr+EtCMrwcuQxc0n6F5dkAzKgb/jJf/rmQA5oQ3nUEysCQM/ABfCZ8kQ+KD&#10;0EbREMNbNg6+jcqLaPh/igaQD/gVBLXG+MnGfWc57aPIePqwdPMnAAAA//8DAFBLAwQUAAYACAAA&#10;ACEAK/C+PNoAAAAGAQAADwAAAGRycy9kb3ducmV2LnhtbEyPwU7DMBBE70j8g7VIXBB1GkpVhThV&#10;VcQBcSLAfRsvSUS8DrbbBr6eLRe4rDSa1cybcj25QR0oxN6zgfksA0XceNtza+D15eF6BSomZIuD&#10;ZzLwRRHW1flZiYX1R36mQ51aJSEcCzTQpTQWWsemI4dx5kdi8d59cJhEhlbbgEcJd4POs2ypHfYs&#10;DR2OtO2o+aj3Tkpu03KLm7erxx45f/oM30NN98ZcXkybO1CJpvT3DCd8QYdKmHZ+zzaqwYAMSb/3&#10;5GWLG9E7A6t8vgBdlfo/fvUDAAD//wMAUEsBAi0AFAAGAAgAAAAhALaDOJL+AAAA4QEAABMAAAAA&#10;AAAAAAAAAAAAAAAAAFtDb250ZW50X1R5cGVzXS54bWxQSwECLQAUAAYACAAAACEAOP0h/9YAAACU&#10;AQAACwAAAAAAAAAAAAAAAAAvAQAAX3JlbHMvLnJlbHNQSwECLQAUAAYACAAAACEAdNRkihAEAACg&#10;EgAADgAAAAAAAAAAAAAAAAAuAgAAZHJzL2Uyb0RvYy54bWxQSwECLQAUAAYACAAAACEAK/C+PNoA&#10;AAAGAQAADwAAAAAAAAAAAAAAAABqBgAAZHJzL2Rvd25yZXYueG1sUEsFBgAAAAAEAAQA8wAAAHEH&#10;AAAAAA==&#10;">
                <v:shape id="_x0000_s1218" type="#_x0000_t75" style="position:absolute;width:66230;height:52158;visibility:visible;mso-wrap-style:square">
                  <v:fill o:detectmouseclick="t"/>
                  <v:path o:connecttype="none"/>
                </v:shape>
                <v:rect id="Rectangle 69" o:spid="_x0000_s1219" style="position:absolute;left:19542;top:35161;width:25704;height:13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1945FD" w:rsidRPr="00F46B74" w:rsidRDefault="001945FD" w:rsidP="004F320C">
                        <w:pPr>
                          <w:jc w:val="center"/>
                          <w:rPr>
                            <w:rFonts w:ascii="Arial" w:hAnsi="Arial" w:cs="Arial"/>
                            <w:b/>
                            <w:color w:val="FF0000"/>
                          </w:rPr>
                        </w:pPr>
                        <w:r w:rsidRPr="00F46B74">
                          <w:rPr>
                            <w:rFonts w:ascii="Arial" w:hAnsi="Arial" w:cs="Arial"/>
                            <w:b/>
                          </w:rPr>
                          <w:t>Decolonisation commenced</w:t>
                        </w:r>
                        <w:r>
                          <w:rPr>
                            <w:rFonts w:ascii="Arial" w:hAnsi="Arial" w:cs="Arial"/>
                            <w:b/>
                          </w:rPr>
                          <w:t>, prescribed by using the topical treatment chart, appendix  13</w:t>
                        </w:r>
                      </w:p>
                      <w:p w:rsidR="001945FD" w:rsidRPr="00F46B74" w:rsidRDefault="001945FD" w:rsidP="004F320C">
                        <w:pPr>
                          <w:jc w:val="center"/>
                          <w:rPr>
                            <w:rFonts w:ascii="Arial" w:hAnsi="Arial" w:cs="Arial"/>
                            <w:b/>
                          </w:rPr>
                        </w:pPr>
                        <w:r w:rsidRPr="00F46B74">
                          <w:rPr>
                            <w:rFonts w:ascii="Arial" w:hAnsi="Arial" w:cs="Arial"/>
                            <w:b/>
                          </w:rPr>
                          <w:t>Patient retained in single room accommodation until negative screening obtained or transferred home</w:t>
                        </w:r>
                      </w:p>
                    </w:txbxContent>
                  </v:textbox>
                </v:rect>
                <v:rect id="Rectangle 70" o:spid="_x0000_s1220" style="position:absolute;left:12570;width:30047;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1945FD" w:rsidRPr="00F46B74" w:rsidRDefault="001945FD" w:rsidP="004F320C">
                        <w:pPr>
                          <w:jc w:val="center"/>
                          <w:rPr>
                            <w:rFonts w:ascii="Arial" w:hAnsi="Arial" w:cs="Arial"/>
                            <w:b/>
                          </w:rPr>
                        </w:pPr>
                        <w:r w:rsidRPr="00F46B74">
                          <w:rPr>
                            <w:rFonts w:ascii="Arial" w:hAnsi="Arial" w:cs="Arial"/>
                            <w:b/>
                          </w:rPr>
                          <w:t>All transfers from another unit nursed in single room accommodation until screening result obtained</w:t>
                        </w:r>
                      </w:p>
                    </w:txbxContent>
                  </v:textbox>
                </v:rect>
                <v:line id="Line 71" o:spid="_x0000_s1221" style="position:absolute;visibility:visible;mso-wrap-style:square" from="32933,29961" to="32933,3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rect id="Rectangle 72" o:spid="_x0000_s1222" style="position:absolute;left:49147;top:13715;width:13760;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1945FD" w:rsidRPr="00F46B74" w:rsidRDefault="001945FD" w:rsidP="004F320C">
                        <w:pPr>
                          <w:jc w:val="center"/>
                          <w:rPr>
                            <w:rFonts w:ascii="Arial" w:hAnsi="Arial" w:cs="Arial"/>
                            <w:b/>
                          </w:rPr>
                        </w:pPr>
                        <w:r w:rsidRPr="00F46B74">
                          <w:rPr>
                            <w:rFonts w:ascii="Arial" w:hAnsi="Arial" w:cs="Arial"/>
                            <w:b/>
                          </w:rPr>
                          <w:t>Negative result</w:t>
                        </w:r>
                      </w:p>
                      <w:p w:rsidR="001945FD" w:rsidRPr="00F46B74" w:rsidRDefault="001945FD" w:rsidP="004F320C">
                        <w:pPr>
                          <w:jc w:val="center"/>
                          <w:rPr>
                            <w:rFonts w:ascii="Arial" w:hAnsi="Arial" w:cs="Arial"/>
                            <w:b/>
                          </w:rPr>
                        </w:pPr>
                        <w:r w:rsidRPr="00F46B74">
                          <w:rPr>
                            <w:rFonts w:ascii="Arial" w:hAnsi="Arial" w:cs="Arial"/>
                            <w:b/>
                          </w:rPr>
                          <w:t>No action</w:t>
                        </w:r>
                      </w:p>
                    </w:txbxContent>
                  </v:textbox>
                </v:rect>
                <v:rect id="Rectangle 73" o:spid="_x0000_s1223" style="position:absolute;left:50290;top:24004;width:14480;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1945FD" w:rsidRPr="00F46B74" w:rsidRDefault="001945FD" w:rsidP="004F320C">
                        <w:pPr>
                          <w:jc w:val="center"/>
                          <w:rPr>
                            <w:rFonts w:ascii="Arial" w:hAnsi="Arial" w:cs="Arial"/>
                            <w:b/>
                          </w:rPr>
                        </w:pPr>
                        <w:r w:rsidRPr="00F46B74">
                          <w:rPr>
                            <w:rFonts w:ascii="Arial" w:hAnsi="Arial" w:cs="Arial"/>
                            <w:b/>
                          </w:rPr>
                          <w:t xml:space="preserve">Move patient to bay accommodation unless clinically </w:t>
                        </w:r>
                        <w:r>
                          <w:rPr>
                            <w:rFonts w:ascii="Arial" w:hAnsi="Arial" w:cs="Arial"/>
                            <w:b/>
                          </w:rPr>
                          <w:t>contra-</w:t>
                        </w:r>
                        <w:r w:rsidRPr="00F46B74">
                          <w:rPr>
                            <w:rFonts w:ascii="Arial" w:hAnsi="Arial" w:cs="Arial"/>
                            <w:b/>
                          </w:rPr>
                          <w:t>indicated</w:t>
                        </w:r>
                      </w:p>
                    </w:txbxContent>
                  </v:textbox>
                </v:rect>
                <v:line id="Line 272" o:spid="_x0000_s1224" style="position:absolute;visibility:visible;mso-wrap-style:square" from="57152,19432" to="57161,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w10:anchorlock/>
              </v:group>
            </w:pict>
          </mc:Fallback>
        </mc:AlternateContent>
      </w:r>
    </w:p>
    <w:p w:rsidR="004F320C" w:rsidRPr="004466B1" w:rsidRDefault="004F320C" w:rsidP="00AA1CA0">
      <w:pPr>
        <w:pStyle w:val="Title"/>
        <w:rPr>
          <w:b w:val="0"/>
          <w:u w:val="none"/>
        </w:rPr>
      </w:pPr>
      <w:r>
        <w:rPr>
          <w:b w:val="0"/>
          <w:u w:val="none"/>
        </w:rPr>
        <w:t xml:space="preserve">In the case of MRSA positive mothers it is not necessary to screen </w:t>
      </w:r>
      <w:r w:rsidRPr="004466B1">
        <w:rPr>
          <w:u w:val="none"/>
        </w:rPr>
        <w:t>well</w:t>
      </w:r>
      <w:r>
        <w:rPr>
          <w:b w:val="0"/>
          <w:u w:val="none"/>
        </w:rPr>
        <w:t xml:space="preserve"> babies. Clinical samples should be taken in the usual way if there is concern that there may clinical infection.</w:t>
      </w:r>
    </w:p>
    <w:p w:rsidR="004F320C" w:rsidRPr="00AE53E3" w:rsidRDefault="004F320C" w:rsidP="004F320C">
      <w:pPr>
        <w:pStyle w:val="Title"/>
      </w:pPr>
    </w:p>
    <w:p w:rsidR="004F320C" w:rsidRDefault="004F320C">
      <w:pPr>
        <w:spacing w:after="200" w:line="276" w:lineRule="auto"/>
        <w:rPr>
          <w:b/>
          <w:bCs/>
          <w:szCs w:val="24"/>
          <w:u w:val="single"/>
          <w:lang w:eastAsia="en-US"/>
        </w:rPr>
      </w:pPr>
    </w:p>
    <w:p w:rsidR="004F320C" w:rsidRPr="00AE53E3" w:rsidRDefault="004F320C" w:rsidP="004F320C">
      <w:pPr>
        <w:pStyle w:val="Title"/>
      </w:pPr>
    </w:p>
    <w:p w:rsidR="004F320C" w:rsidRPr="00AE53E3" w:rsidRDefault="004F320C" w:rsidP="004F320C">
      <w:pPr>
        <w:pStyle w:val="Title"/>
      </w:pPr>
    </w:p>
    <w:p w:rsidR="004F320C" w:rsidRDefault="004F320C">
      <w:pPr>
        <w:spacing w:after="200" w:line="276" w:lineRule="auto"/>
        <w:rPr>
          <w:rFonts w:cs="Arial"/>
          <w:b/>
          <w:color w:val="000000"/>
        </w:rPr>
      </w:pPr>
    </w:p>
    <w:p w:rsidR="004F320C" w:rsidRPr="004F320C" w:rsidRDefault="004F320C" w:rsidP="004F320C">
      <w:pPr>
        <w:pStyle w:val="Heading1"/>
        <w:rPr>
          <w:sz w:val="24"/>
        </w:rPr>
      </w:pPr>
      <w:r>
        <w:rPr>
          <w:b w:val="0"/>
          <w:color w:val="000000"/>
        </w:rPr>
        <w:br w:type="page"/>
      </w:r>
      <w:bookmarkStart w:id="18" w:name="_Toc269889046"/>
      <w:bookmarkStart w:id="19" w:name="_Toc299625510"/>
      <w:r w:rsidRPr="004F320C">
        <w:rPr>
          <w:sz w:val="24"/>
        </w:rPr>
        <w:lastRenderedPageBreak/>
        <w:t>APPENDIX 10</w:t>
      </w:r>
      <w:bookmarkEnd w:id="18"/>
      <w:r w:rsidRPr="004F320C">
        <w:rPr>
          <w:sz w:val="24"/>
        </w:rPr>
        <w:t xml:space="preserve"> - SCREENING PATHWAY FOR CHILDREN ON RUDHAM</w:t>
      </w:r>
      <w:bookmarkEnd w:id="19"/>
    </w:p>
    <w:p w:rsidR="004F320C" w:rsidRDefault="004F320C" w:rsidP="004F320C">
      <w:pPr>
        <w:jc w:val="center"/>
        <w:rPr>
          <w:rFonts w:cs="Arial"/>
          <w:u w:val="single"/>
        </w:rPr>
      </w:pPr>
    </w:p>
    <w:p w:rsidR="004F320C" w:rsidRPr="00AE53E3" w:rsidRDefault="004F320C" w:rsidP="004F320C">
      <w:pPr>
        <w:jc w:val="center"/>
        <w:rPr>
          <w:rFonts w:cs="Arial"/>
          <w:u w:val="single"/>
        </w:rPr>
      </w:pPr>
    </w:p>
    <w:p w:rsidR="004F320C" w:rsidRPr="00AE53E3" w:rsidRDefault="004F320C" w:rsidP="004F320C">
      <w:pPr>
        <w:jc w:val="center"/>
        <w:rPr>
          <w:rFonts w:cs="Arial"/>
          <w:u w:val="single"/>
        </w:rPr>
      </w:pPr>
      <w:r>
        <w:rPr>
          <w:rFonts w:cs="Arial"/>
          <w:noProof/>
        </w:rPr>
        <mc:AlternateContent>
          <mc:Choice Requires="wpc">
            <w:drawing>
              <wp:anchor distT="0" distB="0" distL="114300" distR="114300" simplePos="0" relativeHeight="251693056" behindDoc="0" locked="0" layoutInCell="1" allowOverlap="1" wp14:anchorId="5E70BD86" wp14:editId="2623B47B">
                <wp:simplePos x="0" y="0"/>
                <wp:positionH relativeFrom="character">
                  <wp:posOffset>-3756841</wp:posOffset>
                </wp:positionH>
                <wp:positionV relativeFrom="line">
                  <wp:posOffset>154940</wp:posOffset>
                </wp:positionV>
                <wp:extent cx="6623685" cy="7627620"/>
                <wp:effectExtent l="0" t="0" r="5715" b="0"/>
                <wp:wrapNone/>
                <wp:docPr id="273" name="Canvas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1" name="Rectangle 275"/>
                        <wps:cNvSpPr>
                          <a:spLocks noChangeArrowheads="1"/>
                        </wps:cNvSpPr>
                        <wps:spPr bwMode="auto">
                          <a:xfrm>
                            <a:off x="1991163" y="3516390"/>
                            <a:ext cx="2568499" cy="1312527"/>
                          </a:xfrm>
                          <a:prstGeom prst="rect">
                            <a:avLst/>
                          </a:prstGeom>
                          <a:solidFill>
                            <a:srgbClr val="FFFFFF"/>
                          </a:solidFill>
                          <a:ln w="9525">
                            <a:solidFill>
                              <a:srgbClr val="000000"/>
                            </a:solidFill>
                            <a:miter lim="800000"/>
                            <a:headEnd/>
                            <a:tailEnd/>
                          </a:ln>
                        </wps:spPr>
                        <wps:txbx>
                          <w:txbxContent>
                            <w:p w:rsidR="001945FD" w:rsidRDefault="001945FD" w:rsidP="004F320C">
                              <w:pPr>
                                <w:jc w:val="center"/>
                                <w:rPr>
                                  <w:rFonts w:ascii="Arial" w:hAnsi="Arial" w:cs="Arial"/>
                                </w:rPr>
                              </w:pPr>
                              <w:r>
                                <w:rPr>
                                  <w:rFonts w:ascii="Arial" w:hAnsi="Arial" w:cs="Arial"/>
                                </w:rPr>
                                <w:t>D</w:t>
                              </w:r>
                              <w:r w:rsidRPr="00C4173A">
                                <w:rPr>
                                  <w:rFonts w:ascii="Arial" w:hAnsi="Arial" w:cs="Arial"/>
                                </w:rPr>
                                <w:t xml:space="preserve">ecolonisation </w:t>
                              </w:r>
                              <w:r>
                                <w:rPr>
                                  <w:rFonts w:ascii="Arial" w:hAnsi="Arial" w:cs="Arial"/>
                                </w:rPr>
                                <w:t xml:space="preserve">treatment prescribed </w:t>
                              </w:r>
                            </w:p>
                            <w:p w:rsidR="001945FD" w:rsidRPr="00C4173A" w:rsidRDefault="001945FD" w:rsidP="004F320C">
                              <w:pPr>
                                <w:jc w:val="center"/>
                                <w:rPr>
                                  <w:rFonts w:ascii="Arial" w:hAnsi="Arial" w:cs="Arial"/>
                                </w:rPr>
                              </w:pPr>
                              <w:r>
                                <w:rPr>
                                  <w:rFonts w:ascii="Arial" w:hAnsi="Arial" w:cs="Arial"/>
                                </w:rPr>
                                <w:t>Child nursed in single accommodation, source isolation, until screening result negative or transferred home</w:t>
                              </w:r>
                            </w:p>
                          </w:txbxContent>
                        </wps:txbx>
                        <wps:bodyPr rot="0" vert="horz" wrap="square" lIns="91440" tIns="45720" rIns="91440" bIns="45720" anchor="t" anchorCtr="0" upright="1">
                          <a:noAutofit/>
                        </wps:bodyPr>
                      </wps:wsp>
                      <wps:wsp>
                        <wps:cNvPr id="252" name="Rectangle 276"/>
                        <wps:cNvSpPr>
                          <a:spLocks noChangeArrowheads="1"/>
                        </wps:cNvSpPr>
                        <wps:spPr bwMode="auto">
                          <a:xfrm>
                            <a:off x="1737541" y="0"/>
                            <a:ext cx="3003807" cy="715840"/>
                          </a:xfrm>
                          <a:prstGeom prst="rect">
                            <a:avLst/>
                          </a:prstGeom>
                          <a:solidFill>
                            <a:srgbClr val="FFFFFF"/>
                          </a:solidFill>
                          <a:ln w="9525">
                            <a:solidFill>
                              <a:srgbClr val="000000"/>
                            </a:solidFill>
                            <a:miter lim="800000"/>
                            <a:headEnd/>
                            <a:tailEnd/>
                          </a:ln>
                        </wps:spPr>
                        <wps:txbx>
                          <w:txbxContent>
                            <w:p w:rsidR="001945FD" w:rsidRDefault="001945FD" w:rsidP="004F320C">
                              <w:pPr>
                                <w:jc w:val="center"/>
                                <w:rPr>
                                  <w:rFonts w:ascii="Arial" w:hAnsi="Arial" w:cs="Arial"/>
                                </w:rPr>
                              </w:pPr>
                              <w:r>
                                <w:rPr>
                                  <w:rFonts w:ascii="Arial" w:hAnsi="Arial" w:cs="Arial"/>
                                </w:rPr>
                                <w:t xml:space="preserve">Child admitted to Rudham </w:t>
                              </w:r>
                            </w:p>
                            <w:p w:rsidR="001945FD" w:rsidRPr="006D5038" w:rsidRDefault="001945FD" w:rsidP="004F320C">
                              <w:pPr>
                                <w:jc w:val="center"/>
                                <w:rPr>
                                  <w:rFonts w:ascii="Arial" w:hAnsi="Arial" w:cs="Arial"/>
                                </w:rPr>
                              </w:pPr>
                              <w:r>
                                <w:rPr>
                                  <w:rFonts w:ascii="Arial" w:hAnsi="Arial" w:cs="Arial"/>
                                </w:rPr>
                                <w:t xml:space="preserve">Swab if child in a high risk category.  </w:t>
                              </w:r>
                            </w:p>
                          </w:txbxContent>
                        </wps:txbx>
                        <wps:bodyPr rot="0" vert="horz" wrap="square" lIns="91440" tIns="45720" rIns="91440" bIns="45720" anchor="t" anchorCtr="0" upright="1">
                          <a:noAutofit/>
                        </wps:bodyPr>
                      </wps:wsp>
                      <wps:wsp>
                        <wps:cNvPr id="253" name="Rectangle 277"/>
                        <wps:cNvSpPr>
                          <a:spLocks noChangeArrowheads="1"/>
                        </wps:cNvSpPr>
                        <wps:spPr bwMode="auto">
                          <a:xfrm>
                            <a:off x="4982059" y="1164741"/>
                            <a:ext cx="1376015" cy="544962"/>
                          </a:xfrm>
                          <a:prstGeom prst="rect">
                            <a:avLst/>
                          </a:prstGeom>
                          <a:solidFill>
                            <a:srgbClr val="FFFFFF"/>
                          </a:solidFill>
                          <a:ln w="9525">
                            <a:solidFill>
                              <a:srgbClr val="000000"/>
                            </a:solidFill>
                            <a:miter lim="800000"/>
                            <a:headEnd/>
                            <a:tailEnd/>
                          </a:ln>
                        </wps:spPr>
                        <wps:txbx>
                          <w:txbxContent>
                            <w:p w:rsidR="001945FD" w:rsidRDefault="001945FD" w:rsidP="004F320C">
                              <w:pPr>
                                <w:jc w:val="center"/>
                                <w:rPr>
                                  <w:rFonts w:ascii="Arial" w:hAnsi="Arial" w:cs="Arial"/>
                                </w:rPr>
                              </w:pPr>
                              <w:r w:rsidRPr="006D5038">
                                <w:rPr>
                                  <w:rFonts w:ascii="Arial" w:hAnsi="Arial" w:cs="Arial"/>
                                </w:rPr>
                                <w:t>Negative result</w:t>
                              </w:r>
                            </w:p>
                            <w:p w:rsidR="001945FD" w:rsidRPr="006D5038" w:rsidRDefault="001945FD" w:rsidP="004F320C">
                              <w:pPr>
                                <w:jc w:val="center"/>
                                <w:rPr>
                                  <w:rFonts w:ascii="Arial" w:hAnsi="Arial" w:cs="Arial"/>
                                </w:rPr>
                              </w:pPr>
                              <w:r>
                                <w:rPr>
                                  <w:rFonts w:ascii="Arial" w:hAnsi="Arial" w:cs="Arial"/>
                                </w:rPr>
                                <w:t>No action</w:t>
                              </w:r>
                            </w:p>
                          </w:txbxContent>
                        </wps:txbx>
                        <wps:bodyPr rot="0" vert="horz" wrap="square" lIns="91440" tIns="45720" rIns="91440" bIns="45720" anchor="t" anchorCtr="0" upright="1">
                          <a:noAutofit/>
                        </wps:bodyPr>
                      </wps:wsp>
                      <wps:wsp>
                        <wps:cNvPr id="254" name="Line 278"/>
                        <wps:cNvCnPr/>
                        <wps:spPr bwMode="auto">
                          <a:xfrm>
                            <a:off x="3257429" y="1882428"/>
                            <a:ext cx="922" cy="16339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Rectangle 279"/>
                        <wps:cNvSpPr>
                          <a:spLocks noChangeArrowheads="1"/>
                        </wps:cNvSpPr>
                        <wps:spPr bwMode="auto">
                          <a:xfrm>
                            <a:off x="4886144" y="2228802"/>
                            <a:ext cx="1665605" cy="1213695"/>
                          </a:xfrm>
                          <a:prstGeom prst="rect">
                            <a:avLst/>
                          </a:prstGeom>
                          <a:solidFill>
                            <a:srgbClr val="FFFFFF"/>
                          </a:solidFill>
                          <a:ln w="9525">
                            <a:solidFill>
                              <a:srgbClr val="000000"/>
                            </a:solidFill>
                            <a:miter lim="800000"/>
                            <a:headEnd/>
                            <a:tailEnd/>
                          </a:ln>
                        </wps:spPr>
                        <wps:txbx>
                          <w:txbxContent>
                            <w:p w:rsidR="001945FD" w:rsidRPr="006D5038" w:rsidRDefault="001945FD" w:rsidP="004F320C">
                              <w:pPr>
                                <w:jc w:val="center"/>
                                <w:rPr>
                                  <w:rFonts w:ascii="Arial" w:hAnsi="Arial" w:cs="Arial"/>
                                </w:rPr>
                              </w:pPr>
                              <w:r w:rsidRPr="006D5038">
                                <w:rPr>
                                  <w:rFonts w:ascii="Arial" w:hAnsi="Arial" w:cs="Arial"/>
                                </w:rPr>
                                <w:t>MRSA screening</w:t>
                              </w:r>
                              <w:r>
                                <w:rPr>
                                  <w:rFonts w:ascii="Arial" w:hAnsi="Arial" w:cs="Arial"/>
                                </w:rPr>
                                <w:t xml:space="preserve"> at 2 weeks of in-patient stay, repeat screening every week whilst an inpatient.</w:t>
                              </w:r>
                            </w:p>
                          </w:txbxContent>
                        </wps:txbx>
                        <wps:bodyPr rot="0" vert="horz" wrap="square" lIns="91440" tIns="45720" rIns="91440" bIns="45720" anchor="t" anchorCtr="0" upright="1">
                          <a:noAutofit/>
                        </wps:bodyPr>
                      </wps:wsp>
                      <wps:wsp>
                        <wps:cNvPr id="288" name="Line 280"/>
                        <wps:cNvCnPr/>
                        <wps:spPr bwMode="auto">
                          <a:xfrm>
                            <a:off x="4741348" y="322359"/>
                            <a:ext cx="796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81"/>
                        <wps:cNvCnPr/>
                        <wps:spPr bwMode="auto">
                          <a:xfrm>
                            <a:off x="5538183" y="346374"/>
                            <a:ext cx="0" cy="8174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282"/>
                        <wps:cNvCnPr/>
                        <wps:spPr bwMode="auto">
                          <a:xfrm>
                            <a:off x="5538183" y="1708779"/>
                            <a:ext cx="0" cy="5449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283"/>
                        <wps:cNvCnPr/>
                        <wps:spPr bwMode="auto">
                          <a:xfrm flipH="1">
                            <a:off x="4415790" y="2823642"/>
                            <a:ext cx="4703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284"/>
                        <wps:cNvCnPr/>
                        <wps:spPr bwMode="auto">
                          <a:xfrm>
                            <a:off x="4487726" y="1486176"/>
                            <a:ext cx="5072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285"/>
                        <wps:cNvCnPr/>
                        <wps:spPr bwMode="auto">
                          <a:xfrm>
                            <a:off x="4451758" y="1486176"/>
                            <a:ext cx="0" cy="1337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86"/>
                        <wps:cNvSpPr>
                          <a:spLocks noChangeArrowheads="1"/>
                        </wps:cNvSpPr>
                        <wps:spPr bwMode="auto">
                          <a:xfrm>
                            <a:off x="2485496" y="1241405"/>
                            <a:ext cx="1628715" cy="594840"/>
                          </a:xfrm>
                          <a:prstGeom prst="rect">
                            <a:avLst/>
                          </a:prstGeom>
                          <a:solidFill>
                            <a:srgbClr val="FFFFFF"/>
                          </a:solidFill>
                          <a:ln w="9525">
                            <a:solidFill>
                              <a:srgbClr val="000000"/>
                            </a:solidFill>
                            <a:miter lim="800000"/>
                            <a:headEnd/>
                            <a:tailEnd/>
                          </a:ln>
                        </wps:spPr>
                        <wps:txbx>
                          <w:txbxContent>
                            <w:p w:rsidR="001945FD" w:rsidRPr="006D5038" w:rsidRDefault="001945FD" w:rsidP="004F320C">
                              <w:pPr>
                                <w:jc w:val="center"/>
                                <w:rPr>
                                  <w:rFonts w:ascii="Arial" w:hAnsi="Arial" w:cs="Arial"/>
                                </w:rPr>
                              </w:pPr>
                              <w:r w:rsidRPr="006D5038">
                                <w:rPr>
                                  <w:rFonts w:ascii="Arial" w:hAnsi="Arial" w:cs="Arial"/>
                                </w:rPr>
                                <w:t xml:space="preserve">Positive </w:t>
                              </w:r>
                              <w:r>
                                <w:rPr>
                                  <w:rFonts w:ascii="Arial" w:hAnsi="Arial" w:cs="Arial"/>
                                </w:rPr>
                                <w:t xml:space="preserve">MRSA </w:t>
                              </w:r>
                              <w:r w:rsidRPr="006D5038">
                                <w:rPr>
                                  <w:rFonts w:ascii="Arial" w:hAnsi="Arial" w:cs="Arial"/>
                                </w:rPr>
                                <w:t>result</w:t>
                              </w:r>
                            </w:p>
                          </w:txbxContent>
                        </wps:txbx>
                        <wps:bodyPr rot="0" vert="horz" wrap="square" lIns="91440" tIns="45720" rIns="91440" bIns="45720" anchor="t" anchorCtr="0" upright="1">
                          <a:noAutofit/>
                        </wps:bodyPr>
                      </wps:wsp>
                      <wps:wsp>
                        <wps:cNvPr id="295" name="Rectangle 287"/>
                        <wps:cNvSpPr>
                          <a:spLocks noChangeArrowheads="1"/>
                        </wps:cNvSpPr>
                        <wps:spPr bwMode="auto">
                          <a:xfrm>
                            <a:off x="2485496" y="1241405"/>
                            <a:ext cx="1628715" cy="594840"/>
                          </a:xfrm>
                          <a:prstGeom prst="rect">
                            <a:avLst/>
                          </a:prstGeom>
                          <a:solidFill>
                            <a:srgbClr val="FFFFFF"/>
                          </a:solidFill>
                          <a:ln w="9525">
                            <a:solidFill>
                              <a:srgbClr val="000000"/>
                            </a:solidFill>
                            <a:miter lim="800000"/>
                            <a:headEnd/>
                            <a:tailEnd/>
                          </a:ln>
                        </wps:spPr>
                        <wps:txbx>
                          <w:txbxContent>
                            <w:p w:rsidR="001945FD" w:rsidRPr="006D5038" w:rsidRDefault="001945FD" w:rsidP="004F320C">
                              <w:pPr>
                                <w:jc w:val="center"/>
                                <w:rPr>
                                  <w:rFonts w:ascii="Arial" w:hAnsi="Arial" w:cs="Arial"/>
                                </w:rPr>
                              </w:pPr>
                              <w:r w:rsidRPr="006D5038">
                                <w:rPr>
                                  <w:rFonts w:ascii="Arial" w:hAnsi="Arial" w:cs="Arial"/>
                                </w:rPr>
                                <w:t xml:space="preserve">Positive </w:t>
                              </w:r>
                              <w:r>
                                <w:rPr>
                                  <w:rFonts w:ascii="Arial" w:hAnsi="Arial" w:cs="Arial"/>
                                </w:rPr>
                                <w:t xml:space="preserve">MRSA </w:t>
                              </w:r>
                              <w:r w:rsidRPr="006D5038">
                                <w:rPr>
                                  <w:rFonts w:ascii="Arial" w:hAnsi="Arial" w:cs="Arial"/>
                                </w:rPr>
                                <w:t>result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73" o:spid="_x0000_s1225" editas="canvas" style="position:absolute;margin-left:-295.8pt;margin-top:12.2pt;width:521.55pt;height:600.6pt;z-index:251693056;mso-position-horizontal-relative:char;mso-position-vertical-relative:line" coordsize="66236,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WPNAUAANskAAAOAAAAZHJzL2Uyb0RvYy54bWzsWlFvqzYUfp+0/2D5vQ02NhhUelUl7Tbp&#10;bqt2tx/ggJOgAWaGNu2m/fcdG0KTtN1tbq+iXpU8JBDM4dj+/J3vHHP24a4s0K0yTa6rBJNTDyNV&#10;pTrLq2WC//j96kRg1LSyymShK5Xge9XgD+fff3e2rmNF9UoXmTIIjFRNvK4TvGrbOp5MmnSlStmc&#10;6lpVcHGhTSlbODXLSWbkGqyXxYR6XjBZa5PVRqeqaeDfWXcRnzv7i4VK218Xi0a1qEgw+Na6b+O+&#10;5/Z7cn4m46WR9SpPezfkF3hRyryChw6mZrKV6Mbkj0yVeWp0oxftaarLiV4s8lS5PkBviLfXm6ms&#10;bmXjOpPC6GwchKOvaHe+tH5X+iovChiNCViP7X/2dw3zo+zlotpt1P3j2vZt1jVMYFMPU9m8zsVP&#10;K1kr1/MmTn+5vTYozxJMOcGokiUA6TeYWlktC4VoyO00Wgeg5af62lhfm/qjTv9sUKWnK2inLozR&#10;65WSGThGbHtwfusGe9LArWi+/llnYF/etNrN6N3ClNYgzBW6g3ujiJDAx+g+wT6Ho6gHkbprUQoN&#10;KA8EiyKMUmhBfEI5Dd3zZLwxVZum/UHpEtmDBBvoinuUvP3YtNY1GW+auK7oIs/s9LgTs5xPC4Nu&#10;JSD6yn166812s6JC6wRHnHJneedas23Cc5+nTJR5C0uzyMsEi6GRjO0YXlYZuCnjVuZFdwwuW4y4&#10;QbXj2M1Heze/cxMnIvsEO8hznd3DMBvdLUWgDjhYafM3RmtYhglu/rqRRmFU/FTBVEWEMbtu3Qnj&#10;IYUTs31lvn1FVimYSnCLUXc4bbu1flObfLmCJxE3HJW+gOld5G6wH7zq/QcYd74eAc/0KTwHm8E6&#10;Bp5DP+QMlhWgdQ/Jvuf5wgs7JIeEC5iJDp3vF8jdan+AzAjknpiBER8TsyM+O1hHADKLBPU48K6l&#10;XRKwEEDtSGpDzMQPA4/wDs6csSigI5zdGI1w3qiHQWewDZw/5pWVGGKLkqfVtemj2Yskg095yGiP&#10;TCEoo86ajDfIjCiEAScXAt//LCwL8Oj/5MIg5WxIfrUKMPqmD/ZPBH7U3teglVqTOykGITzBpcog&#10;eCvIBuxRFy86+QjdBX1jdYPtuFPH/0RedCkuBTthNLg8Yd5sdnJxNWUnwRUJ+cyfTacz8q/tLWHx&#10;Ks8yVVkhtFHqhL1MZfY5Q6exB60+DNRk17oTYODi5tc5vadsOhlje2cXzzEVAxDYY6Id5NUxiFaI&#10;AFSZI1pKqRCe49EHOJMg4IHXEy2hxA8ip9BBI75j4eAGaWTafaYVUCDo8NwxrXAas9cMhzKtDfo+&#10;A4s2OaPUBzmwIwHCKBA+INdy7We07Bti2ZFDtypCBxVQnqkiQDa6i7lBBQF9Hoo5zn1BRF8QYIEf&#10;sl3MQcJq4SZIyJjfx8NnaPANYW6M7EeP7JBa7qJyiBivRCUJPRGGe1TYw/IledAIy/csOKOh5NoH&#10;aEdihwRotCjy+sdN7a2vozJGeGghD9xIBfUDtqciWej5fIzV7z3fiYYKaQ8/F14PgZ9NOAfQARHS&#10;oKsRMUhjQldqfUhduBdSm9p8WwJxDNbHD9ZDvbOH5fYe1KESkjEO1Y4ubSFPwbIP1sQHdRk4yD6f&#10;S7+haD0mLl85cYmAmh4Vf8Qxt4soExwq5x2DUkYY1Hl2UmwSUAF7RR2F8oiNm0awiTlIpnH3c3s3&#10;H8qCT8D5mJtGI5y/YDMfWAiW/LdUyoQivXuBxlX0+7d97Cs62+eulP/wTtL5fwAAAP//AwBQSwME&#10;FAAGAAgAAAAhAMjPKfvhAAAADAEAAA8AAABkcnMvZG93bnJldi54bWxMjz1PwzAURXck/oP1kFhQ&#10;6ySKQwlxKoSAgY2WgW6u/ZpE9UdkO2367zETHZ/u0b3nNevZaHJCHwZnOeTLDAha6dRgOw7f2/fF&#10;CkiIwiqhnUUOFwywbm9vGlErd7ZfeNrEjqQSG2rBoY9xrCkNskcjwtKNaFN2cN6ImE7fUeXFOZUb&#10;TYssq6gRg00LvRjxtUd53EyGw+Pu8vH5o308MvlweJtc2KKWnN/fzS/PQCLO8R+GP/2kDm1y2rvJ&#10;qkA0hwV7yqvEcijKEkgiSpYzIPuEFgWrgLYNvX6i/QUAAP//AwBQSwECLQAUAAYACAAAACEAtoM4&#10;kv4AAADhAQAAEwAAAAAAAAAAAAAAAAAAAAAAW0NvbnRlbnRfVHlwZXNdLnhtbFBLAQItABQABgAI&#10;AAAAIQA4/SH/1gAAAJQBAAALAAAAAAAAAAAAAAAAAC8BAABfcmVscy8ucmVsc1BLAQItABQABgAI&#10;AAAAIQDmw5WPNAUAANskAAAOAAAAAAAAAAAAAAAAAC4CAABkcnMvZTJvRG9jLnhtbFBLAQItABQA&#10;BgAIAAAAIQDIzyn74QAAAAwBAAAPAAAAAAAAAAAAAAAAAI4HAABkcnMvZG93bnJldi54bWxQSwUG&#10;AAAAAAQABADzAAAAnAgAAAAA&#10;">
                <v:shape id="_x0000_s1226" type="#_x0000_t75" style="position:absolute;width:66236;height:76276;visibility:visible;mso-wrap-style:square">
                  <v:fill o:detectmouseclick="t"/>
                  <v:path o:connecttype="none"/>
                </v:shape>
                <v:rect id="Rectangle 275" o:spid="_x0000_s1227" style="position:absolute;left:19911;top:35163;width:25685;height:1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1945FD" w:rsidRDefault="001945FD" w:rsidP="004F320C">
                        <w:pPr>
                          <w:jc w:val="center"/>
                          <w:rPr>
                            <w:rFonts w:ascii="Arial" w:hAnsi="Arial" w:cs="Arial"/>
                          </w:rPr>
                        </w:pPr>
                        <w:r>
                          <w:rPr>
                            <w:rFonts w:ascii="Arial" w:hAnsi="Arial" w:cs="Arial"/>
                          </w:rPr>
                          <w:t>D</w:t>
                        </w:r>
                        <w:r w:rsidRPr="00C4173A">
                          <w:rPr>
                            <w:rFonts w:ascii="Arial" w:hAnsi="Arial" w:cs="Arial"/>
                          </w:rPr>
                          <w:t xml:space="preserve">ecolonisation </w:t>
                        </w:r>
                        <w:r>
                          <w:rPr>
                            <w:rFonts w:ascii="Arial" w:hAnsi="Arial" w:cs="Arial"/>
                          </w:rPr>
                          <w:t xml:space="preserve">treatment prescribed </w:t>
                        </w:r>
                      </w:p>
                      <w:p w:rsidR="001945FD" w:rsidRPr="00C4173A" w:rsidRDefault="001945FD" w:rsidP="004F320C">
                        <w:pPr>
                          <w:jc w:val="center"/>
                          <w:rPr>
                            <w:rFonts w:ascii="Arial" w:hAnsi="Arial" w:cs="Arial"/>
                          </w:rPr>
                        </w:pPr>
                        <w:r>
                          <w:rPr>
                            <w:rFonts w:ascii="Arial" w:hAnsi="Arial" w:cs="Arial"/>
                          </w:rPr>
                          <w:t>Child nursed in single accommodation, source isolation, until screening result negative or transferred home</w:t>
                        </w:r>
                      </w:p>
                    </w:txbxContent>
                  </v:textbox>
                </v:rect>
                <v:rect id="Rectangle 276" o:spid="_x0000_s1228" style="position:absolute;left:17375;width:30038;height:7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1945FD" w:rsidRDefault="001945FD" w:rsidP="004F320C">
                        <w:pPr>
                          <w:jc w:val="center"/>
                          <w:rPr>
                            <w:rFonts w:ascii="Arial" w:hAnsi="Arial" w:cs="Arial"/>
                          </w:rPr>
                        </w:pPr>
                        <w:r>
                          <w:rPr>
                            <w:rFonts w:ascii="Arial" w:hAnsi="Arial" w:cs="Arial"/>
                          </w:rPr>
                          <w:t xml:space="preserve">Child admitted to Rudham </w:t>
                        </w:r>
                      </w:p>
                      <w:p w:rsidR="001945FD" w:rsidRPr="006D5038" w:rsidRDefault="001945FD" w:rsidP="004F320C">
                        <w:pPr>
                          <w:jc w:val="center"/>
                          <w:rPr>
                            <w:rFonts w:ascii="Arial" w:hAnsi="Arial" w:cs="Arial"/>
                          </w:rPr>
                        </w:pPr>
                        <w:r>
                          <w:rPr>
                            <w:rFonts w:ascii="Arial" w:hAnsi="Arial" w:cs="Arial"/>
                          </w:rPr>
                          <w:t xml:space="preserve">Swab if child in a high risk category.  </w:t>
                        </w:r>
                      </w:p>
                    </w:txbxContent>
                  </v:textbox>
                </v:rect>
                <v:rect id="Rectangle 277" o:spid="_x0000_s1229" style="position:absolute;left:49820;top:11647;width:13760;height:5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1945FD" w:rsidRDefault="001945FD" w:rsidP="004F320C">
                        <w:pPr>
                          <w:jc w:val="center"/>
                          <w:rPr>
                            <w:rFonts w:ascii="Arial" w:hAnsi="Arial" w:cs="Arial"/>
                          </w:rPr>
                        </w:pPr>
                        <w:r w:rsidRPr="006D5038">
                          <w:rPr>
                            <w:rFonts w:ascii="Arial" w:hAnsi="Arial" w:cs="Arial"/>
                          </w:rPr>
                          <w:t>Negative result</w:t>
                        </w:r>
                      </w:p>
                      <w:p w:rsidR="001945FD" w:rsidRPr="006D5038" w:rsidRDefault="001945FD" w:rsidP="004F320C">
                        <w:pPr>
                          <w:jc w:val="center"/>
                          <w:rPr>
                            <w:rFonts w:ascii="Arial" w:hAnsi="Arial" w:cs="Arial"/>
                          </w:rPr>
                        </w:pPr>
                        <w:r>
                          <w:rPr>
                            <w:rFonts w:ascii="Arial" w:hAnsi="Arial" w:cs="Arial"/>
                          </w:rPr>
                          <w:t>No action</w:t>
                        </w:r>
                      </w:p>
                    </w:txbxContent>
                  </v:textbox>
                </v:rect>
                <v:line id="Line 278" o:spid="_x0000_s1230" style="position:absolute;visibility:visible;mso-wrap-style:square" from="32574,18824" to="32583,3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rect id="Rectangle 279" o:spid="_x0000_s1231" style="position:absolute;left:48861;top:22288;width:16656;height:1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1945FD" w:rsidRPr="006D5038" w:rsidRDefault="001945FD" w:rsidP="004F320C">
                        <w:pPr>
                          <w:jc w:val="center"/>
                          <w:rPr>
                            <w:rFonts w:ascii="Arial" w:hAnsi="Arial" w:cs="Arial"/>
                          </w:rPr>
                        </w:pPr>
                        <w:r w:rsidRPr="006D5038">
                          <w:rPr>
                            <w:rFonts w:ascii="Arial" w:hAnsi="Arial" w:cs="Arial"/>
                          </w:rPr>
                          <w:t>MRSA screening</w:t>
                        </w:r>
                        <w:r>
                          <w:rPr>
                            <w:rFonts w:ascii="Arial" w:hAnsi="Arial" w:cs="Arial"/>
                          </w:rPr>
                          <w:t xml:space="preserve"> at 2 weeks of in-patient stay, repeat screening every week whilst an inpatient.</w:t>
                        </w:r>
                      </w:p>
                    </w:txbxContent>
                  </v:textbox>
                </v:rect>
                <v:line id="Line 280" o:spid="_x0000_s1232" style="position:absolute;visibility:visible;mso-wrap-style:square" from="47413,3223" to="5538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281" o:spid="_x0000_s1233" style="position:absolute;visibility:visible;mso-wrap-style:square" from="55381,3463" to="55381,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282" o:spid="_x0000_s1234" style="position:absolute;visibility:visible;mso-wrap-style:square" from="55381,17087" to="55381,2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283" o:spid="_x0000_s1235" style="position:absolute;flip:x;visibility:visible;mso-wrap-style:square" from="44157,28236" to="48861,2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line id="Line 284" o:spid="_x0000_s1236" style="position:absolute;visibility:visible;mso-wrap-style:square" from="44877,14861" to="49949,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85" o:spid="_x0000_s1237" style="position:absolute;visibility:visible;mso-wrap-style:square" from="44517,14861" to="44517,2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rect id="Rectangle 286" o:spid="_x0000_s1238" style="position:absolute;left:24854;top:12414;width:16288;height:5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1945FD" w:rsidRPr="006D5038" w:rsidRDefault="001945FD" w:rsidP="004F320C">
                        <w:pPr>
                          <w:jc w:val="center"/>
                          <w:rPr>
                            <w:rFonts w:ascii="Arial" w:hAnsi="Arial" w:cs="Arial"/>
                          </w:rPr>
                        </w:pPr>
                        <w:r w:rsidRPr="006D5038">
                          <w:rPr>
                            <w:rFonts w:ascii="Arial" w:hAnsi="Arial" w:cs="Arial"/>
                          </w:rPr>
                          <w:t xml:space="preserve">Positive </w:t>
                        </w:r>
                        <w:r>
                          <w:rPr>
                            <w:rFonts w:ascii="Arial" w:hAnsi="Arial" w:cs="Arial"/>
                          </w:rPr>
                          <w:t xml:space="preserve">MRSA </w:t>
                        </w:r>
                        <w:r w:rsidRPr="006D5038">
                          <w:rPr>
                            <w:rFonts w:ascii="Arial" w:hAnsi="Arial" w:cs="Arial"/>
                          </w:rPr>
                          <w:t>result</w:t>
                        </w:r>
                      </w:p>
                    </w:txbxContent>
                  </v:textbox>
                </v:rect>
                <v:rect id="Rectangle 287" o:spid="_x0000_s1239" style="position:absolute;left:24854;top:12414;width:16288;height:5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1945FD" w:rsidRPr="006D5038" w:rsidRDefault="001945FD" w:rsidP="004F320C">
                        <w:pPr>
                          <w:jc w:val="center"/>
                          <w:rPr>
                            <w:rFonts w:ascii="Arial" w:hAnsi="Arial" w:cs="Arial"/>
                          </w:rPr>
                        </w:pPr>
                        <w:r w:rsidRPr="006D5038">
                          <w:rPr>
                            <w:rFonts w:ascii="Arial" w:hAnsi="Arial" w:cs="Arial"/>
                          </w:rPr>
                          <w:t xml:space="preserve">Positive </w:t>
                        </w:r>
                        <w:r>
                          <w:rPr>
                            <w:rFonts w:ascii="Arial" w:hAnsi="Arial" w:cs="Arial"/>
                          </w:rPr>
                          <w:t xml:space="preserve">MRSA </w:t>
                        </w:r>
                        <w:r w:rsidRPr="006D5038">
                          <w:rPr>
                            <w:rFonts w:ascii="Arial" w:hAnsi="Arial" w:cs="Arial"/>
                          </w:rPr>
                          <w:t>result</w:t>
                        </w:r>
                      </w:p>
                    </w:txbxContent>
                  </v:textbox>
                </v:rect>
                <w10:wrap anchory="line"/>
              </v:group>
            </w:pict>
          </mc:Fallback>
        </mc:AlternateContent>
      </w:r>
    </w:p>
    <w:p w:rsidR="004F320C" w:rsidRDefault="004F320C" w:rsidP="004F320C">
      <w:pPr>
        <w:jc w:val="center"/>
        <w:rPr>
          <w:rFonts w:cs="Arial"/>
        </w:rPr>
      </w:pPr>
    </w:p>
    <w:p w:rsidR="004F320C" w:rsidRPr="00AE53E3" w:rsidRDefault="004F320C" w:rsidP="004F320C">
      <w:pPr>
        <w:jc w:val="center"/>
        <w:rPr>
          <w:rFonts w:cs="Arial"/>
        </w:rPr>
      </w:pPr>
    </w:p>
    <w:p w:rsidR="004F320C" w:rsidRDefault="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rsidP="004F320C">
      <w:pPr>
        <w:spacing w:after="200" w:line="276" w:lineRule="auto"/>
        <w:rPr>
          <w:rFonts w:cs="Arial"/>
          <w:b/>
          <w:color w:val="000000"/>
        </w:rPr>
      </w:pPr>
    </w:p>
    <w:p w:rsidR="004F320C" w:rsidRDefault="004F320C">
      <w:pPr>
        <w:spacing w:after="200" w:line="276" w:lineRule="auto"/>
        <w:rPr>
          <w:rFonts w:cs="Arial"/>
          <w:b/>
          <w:color w:val="000000"/>
        </w:rPr>
      </w:pPr>
      <w:r>
        <w:rPr>
          <w:rFonts w:cs="Arial"/>
          <w:b/>
          <w:color w:val="000000"/>
        </w:rPr>
        <w:br w:type="page"/>
      </w:r>
    </w:p>
    <w:p w:rsidR="00320EBB" w:rsidRPr="00AE53E3" w:rsidRDefault="00320EBB" w:rsidP="00320EBB">
      <w:pPr>
        <w:pStyle w:val="Heading1"/>
      </w:pPr>
      <w:bookmarkStart w:id="20" w:name="_Toc269889047"/>
      <w:bookmarkStart w:id="21" w:name="_Toc299625511"/>
      <w:r w:rsidRPr="00AE53E3">
        <w:lastRenderedPageBreak/>
        <w:t>APPENDIX 11</w:t>
      </w:r>
      <w:bookmarkEnd w:id="20"/>
      <w:r>
        <w:t xml:space="preserve"> - </w:t>
      </w:r>
      <w:r w:rsidRPr="00AE53E3">
        <w:t>CHEMOTHERAPY PATIENTS</w:t>
      </w:r>
      <w:bookmarkEnd w:id="21"/>
    </w:p>
    <w:p w:rsidR="00320EBB" w:rsidRPr="00AE53E3" w:rsidRDefault="00320EBB" w:rsidP="00320EBB">
      <w:pPr>
        <w:rPr>
          <w:rFonts w:cs="Arial"/>
          <w:b/>
        </w:rPr>
      </w:pPr>
      <w:r>
        <w:rPr>
          <w:rFonts w:cs="Arial"/>
          <w:b/>
          <w:noProof/>
        </w:rPr>
        <mc:AlternateContent>
          <mc:Choice Requires="wps">
            <w:drawing>
              <wp:anchor distT="0" distB="0" distL="114300" distR="114300" simplePos="0" relativeHeight="251696128" behindDoc="0" locked="0" layoutInCell="1" allowOverlap="1" wp14:anchorId="1AF7F92A" wp14:editId="361E881D">
                <wp:simplePos x="0" y="0"/>
                <wp:positionH relativeFrom="column">
                  <wp:posOffset>-266700</wp:posOffset>
                </wp:positionH>
                <wp:positionV relativeFrom="paragraph">
                  <wp:posOffset>2487930</wp:posOffset>
                </wp:positionV>
                <wp:extent cx="2133600" cy="2215515"/>
                <wp:effectExtent l="0" t="0" r="0" b="0"/>
                <wp:wrapNone/>
                <wp:docPr id="23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15515"/>
                        </a:xfrm>
                        <a:prstGeom prst="rect">
                          <a:avLst/>
                        </a:prstGeom>
                        <a:solidFill>
                          <a:srgbClr val="FFFFFF"/>
                        </a:solidFill>
                        <a:ln w="9525">
                          <a:solidFill>
                            <a:srgbClr val="000000"/>
                          </a:solidFill>
                          <a:miter lim="800000"/>
                          <a:headEnd/>
                          <a:tailEnd/>
                        </a:ln>
                      </wps:spPr>
                      <wps:txbx>
                        <w:txbxContent>
                          <w:p w:rsidR="001945FD" w:rsidRPr="00D67CD1" w:rsidRDefault="001945FD" w:rsidP="00320EBB">
                            <w:pPr>
                              <w:rPr>
                                <w:b/>
                              </w:rPr>
                            </w:pPr>
                            <w:r w:rsidRPr="00D67CD1">
                              <w:rPr>
                                <w:b/>
                              </w:rPr>
                              <w:t>Patients on  3  /  4  weekly  cycles – swab each attendance</w:t>
                            </w:r>
                          </w:p>
                          <w:p w:rsidR="001945FD" w:rsidRPr="00D67CD1" w:rsidRDefault="001945FD" w:rsidP="00320EBB">
                            <w:pPr>
                              <w:rPr>
                                <w:b/>
                              </w:rPr>
                            </w:pPr>
                            <w:r w:rsidRPr="00D67CD1">
                              <w:rPr>
                                <w:b/>
                              </w:rPr>
                              <w:t>Patients attending weekly swab every 4 weeks</w:t>
                            </w:r>
                          </w:p>
                          <w:p w:rsidR="001945FD" w:rsidRDefault="001945FD" w:rsidP="00320EBB">
                            <w:pPr>
                              <w:rPr>
                                <w:b/>
                              </w:rPr>
                            </w:pPr>
                            <w:r w:rsidRPr="00D67CD1">
                              <w:rPr>
                                <w:b/>
                              </w:rPr>
                              <w:t>All other patients swab every 4</w:t>
                            </w:r>
                            <w:r w:rsidRPr="00D67CD1">
                              <w:rPr>
                                <w:b/>
                                <w:vertAlign w:val="superscript"/>
                              </w:rPr>
                              <w:t>th</w:t>
                            </w:r>
                            <w:r w:rsidRPr="00D67CD1">
                              <w:rPr>
                                <w:b/>
                              </w:rPr>
                              <w:t xml:space="preserve"> attendance</w:t>
                            </w:r>
                          </w:p>
                          <w:p w:rsidR="001945FD" w:rsidRDefault="001945FD" w:rsidP="00320EBB">
                            <w:pPr>
                              <w:rPr>
                                <w:b/>
                              </w:rPr>
                            </w:pPr>
                          </w:p>
                          <w:p w:rsidR="001945FD" w:rsidRPr="00BB45E8" w:rsidRDefault="001945FD" w:rsidP="00320EBB">
                            <w:pPr>
                              <w:rPr>
                                <w:b/>
                              </w:rPr>
                            </w:pPr>
                            <w:r w:rsidRPr="00BB45E8">
                              <w:rPr>
                                <w:b/>
                              </w:rPr>
                              <w:t>Patients receiving Herceptin treatment at home will be screened when they attend the clinic every fourth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40" type="#_x0000_t202" style="position:absolute;margin-left:-21pt;margin-top:195.9pt;width:168pt;height:17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Y0MAIAAF0EAAAOAAAAZHJzL2Uyb0RvYy54bWysVNtu2zAMfR+wfxD0vviSOG2MOEWXLsOA&#10;7gK0+wBFlmNhsqhJSuzs60vJaZrdXob5QSBF6pA8JL28GTpFDsI6Cbqi2SSlRGgOtdS7in593Ly5&#10;psR5pmumQIuKHoWjN6vXr5a9KUUOLahaWIIg2pW9qWjrvSmTxPFWdMxNwAiNxgZsxzyqdpfUlvWI&#10;3qkkT9N50oOtjQUunMPbu9FIVxG/aQT3n5vGCU9URTE3H08bz204k9WSlTvLTCv5KQ32D1l0TGoM&#10;eoa6Y56RvZW/QXWSW3DQ+AmHLoGmkVzEGrCaLP2lmoeWGRFrQXKcOdPk/h8s/3T4YomsK5pPryjR&#10;rMMmPYrBk7cwkHw2Dwz1xpXo+GDQ1Q9owE7Hap25B/7NEQ3rlumduLUW+lawGjPMwsvk4umI4wLI&#10;tv8INQZiew8RaGhsF+hDQgiiY6eO5+6EZDhe5tl0Ok/RxNGW51lRZEWMwcrn58Y6/15AR4JQUYvt&#10;j/DscO98SIeVzy4hmgMl641UKip2t10rSw4MR2UTvxP6T25Kk76iiyIvRgb+CpHG708QnfQ480p2&#10;Fb0+O7Ey8PZO13EiPZNqlDFlpU9EBu5GFv2wHWLXFpGCwPIW6iNSa2GccdxJFFqwPyjpcb4r6r7v&#10;mRWUqA8a27PIZrOwEFGZFVc5KvbSsr20MM0RqqKeklFc+3GJ9sbKXYuRxoHQcIstbWQk+yWrU/44&#10;w7EHp30LS3KpR6+Xv8LqCQAA//8DAFBLAwQUAAYACAAAACEAL698VuEAAAALAQAADwAAAGRycy9k&#10;b3ducmV2LnhtbEyPwU7DMAyG70i8Q2QkLmhL11XrWppOCAkEtzHQds2arK1InJJkXXl7zAmOtn/9&#10;/r5qM1nDRu1D71DAYp4A09g41WMr4OP9abYGFqJEJY1DLeBbB9jU11eVLJW74Jsed7FlVIKhlAK6&#10;GIeS89B02sowd4NGup2ctzLS6FuuvLxQuTU8TZIVt7JH+tDJQT92uvncna2AdfYyHsLrcrtvVidT&#10;xLt8fP7yQtzeTA/3wKKe4l8YfvEJHWpiOrozqsCMgFmWkksUsCwW5ECJtMhocxSQZ0kOvK74f4f6&#10;BwAA//8DAFBLAQItABQABgAIAAAAIQC2gziS/gAAAOEBAAATAAAAAAAAAAAAAAAAAAAAAABbQ29u&#10;dGVudF9UeXBlc10ueG1sUEsBAi0AFAAGAAgAAAAhADj9If/WAAAAlAEAAAsAAAAAAAAAAAAAAAAA&#10;LwEAAF9yZWxzLy5yZWxzUEsBAi0AFAAGAAgAAAAhAALAVjQwAgAAXQQAAA4AAAAAAAAAAAAAAAAA&#10;LgIAAGRycy9lMm9Eb2MueG1sUEsBAi0AFAAGAAgAAAAhAC+vfFbhAAAACwEAAA8AAAAAAAAAAAAA&#10;AAAAigQAAGRycy9kb3ducmV2LnhtbFBLBQYAAAAABAAEAPMAAACYBQAAAAA=&#10;">
                <v:textbox>
                  <w:txbxContent>
                    <w:p w:rsidR="001945FD" w:rsidRPr="00D67CD1" w:rsidRDefault="001945FD" w:rsidP="00320EBB">
                      <w:pPr>
                        <w:rPr>
                          <w:b/>
                        </w:rPr>
                      </w:pPr>
                      <w:r w:rsidRPr="00D67CD1">
                        <w:rPr>
                          <w:b/>
                        </w:rPr>
                        <w:t>Patients on  3  /  4  weekly  cycles – swab each attendance</w:t>
                      </w:r>
                    </w:p>
                    <w:p w:rsidR="001945FD" w:rsidRPr="00D67CD1" w:rsidRDefault="001945FD" w:rsidP="00320EBB">
                      <w:pPr>
                        <w:rPr>
                          <w:b/>
                        </w:rPr>
                      </w:pPr>
                      <w:r w:rsidRPr="00D67CD1">
                        <w:rPr>
                          <w:b/>
                        </w:rPr>
                        <w:t>Patients attending weekly swab every 4 weeks</w:t>
                      </w:r>
                    </w:p>
                    <w:p w:rsidR="001945FD" w:rsidRDefault="001945FD" w:rsidP="00320EBB">
                      <w:pPr>
                        <w:rPr>
                          <w:b/>
                        </w:rPr>
                      </w:pPr>
                      <w:r w:rsidRPr="00D67CD1">
                        <w:rPr>
                          <w:b/>
                        </w:rPr>
                        <w:t>All other patients swab every 4</w:t>
                      </w:r>
                      <w:r w:rsidRPr="00D67CD1">
                        <w:rPr>
                          <w:b/>
                          <w:vertAlign w:val="superscript"/>
                        </w:rPr>
                        <w:t>th</w:t>
                      </w:r>
                      <w:r w:rsidRPr="00D67CD1">
                        <w:rPr>
                          <w:b/>
                        </w:rPr>
                        <w:t xml:space="preserve"> attendance</w:t>
                      </w:r>
                    </w:p>
                    <w:p w:rsidR="001945FD" w:rsidRDefault="001945FD" w:rsidP="00320EBB">
                      <w:pPr>
                        <w:rPr>
                          <w:b/>
                        </w:rPr>
                      </w:pPr>
                    </w:p>
                    <w:p w:rsidR="001945FD" w:rsidRPr="00BB45E8" w:rsidRDefault="001945FD" w:rsidP="00320EBB">
                      <w:pPr>
                        <w:rPr>
                          <w:b/>
                        </w:rPr>
                      </w:pPr>
                      <w:r w:rsidRPr="00BB45E8">
                        <w:rPr>
                          <w:b/>
                        </w:rPr>
                        <w:t>Patients receiving Herceptin treatment at home will be screened when they attend the clinic every fourth month.</w:t>
                      </w:r>
                    </w:p>
                  </w:txbxContent>
                </v:textbox>
              </v:shape>
            </w:pict>
          </mc:Fallback>
        </mc:AlternateContent>
      </w:r>
      <w:r>
        <w:rPr>
          <w:rFonts w:cs="Arial"/>
          <w:b/>
          <w:noProof/>
        </w:rPr>
        <mc:AlternateContent>
          <mc:Choice Requires="wps">
            <w:drawing>
              <wp:anchor distT="0" distB="0" distL="114300" distR="114300" simplePos="0" relativeHeight="251698176" behindDoc="0" locked="0" layoutInCell="1" allowOverlap="1" wp14:anchorId="4C58A1CB" wp14:editId="7F43B9BD">
                <wp:simplePos x="0" y="0"/>
                <wp:positionH relativeFrom="column">
                  <wp:posOffset>3867150</wp:posOffset>
                </wp:positionH>
                <wp:positionV relativeFrom="paragraph">
                  <wp:posOffset>2303145</wp:posOffset>
                </wp:positionV>
                <wp:extent cx="2505075" cy="1600200"/>
                <wp:effectExtent l="0" t="0" r="0" b="0"/>
                <wp:wrapNone/>
                <wp:docPr id="23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00200"/>
                        </a:xfrm>
                        <a:prstGeom prst="rect">
                          <a:avLst/>
                        </a:prstGeom>
                        <a:solidFill>
                          <a:srgbClr val="FFFFFF"/>
                        </a:solidFill>
                        <a:ln w="9525">
                          <a:solidFill>
                            <a:srgbClr val="000000"/>
                          </a:solidFill>
                          <a:miter lim="800000"/>
                          <a:headEnd/>
                          <a:tailEnd/>
                        </a:ln>
                      </wps:spPr>
                      <wps:txbx>
                        <w:txbxContent>
                          <w:p w:rsidR="001945FD" w:rsidRPr="000D65C6" w:rsidRDefault="001945FD" w:rsidP="00320EBB">
                            <w:pPr>
                              <w:jc w:val="center"/>
                              <w:rPr>
                                <w:rFonts w:ascii="Arial" w:hAnsi="Arial" w:cs="Arial"/>
                                <w:b/>
                              </w:rPr>
                            </w:pPr>
                            <w:r>
                              <w:rPr>
                                <w:b/>
                              </w:rPr>
                              <w:t xml:space="preserve">Lab </w:t>
                            </w:r>
                            <w:r w:rsidRPr="00D67CD1">
                              <w:rPr>
                                <w:b/>
                              </w:rPr>
                              <w:t>send result electronically to GP</w:t>
                            </w:r>
                            <w:r>
                              <w:rPr>
                                <w:b/>
                              </w:rPr>
                              <w:t xml:space="preserve">. </w:t>
                            </w:r>
                            <w:r>
                              <w:rPr>
                                <w:rFonts w:ascii="Arial" w:hAnsi="Arial" w:cs="Arial"/>
                                <w:b/>
                              </w:rPr>
                              <w:t>IP&amp;C send decolonisation pack to GP practice with GP letter.  IP&amp;C send letter to patient informing them of result and requesting they collect the decolonisation pack from GP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41" type="#_x0000_t202" style="position:absolute;margin-left:304.5pt;margin-top:181.35pt;width:197.25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KUMQIAAF0EAAAOAAAAZHJzL2Uyb0RvYy54bWysVNtu2zAMfR+wfxD0vtjx4jQx4hRdugwD&#10;ugvQ7gNkWbaFyaImKbG7rx8lp2l2exnmB0EUqUPqHNKb67FX5Cisk6BLOp+llAjNoZa6LemXh/2r&#10;FSXOM10zBVqU9FE4er19+WIzmEJk0IGqhSUIol0xmJJ23psiSRzvRM/cDIzQ6GzA9syjaduktmxA&#10;9F4lWZoukwFsbSxw4Rye3k5Ouo34TSO4/9Q0TniiSoq1+bjauFZhTbYbVrSWmU7yUxnsH6romdSY&#10;9Ax1yzwjByt/g+olt+Cg8TMOfQJNI7mIb8DXzNNfXnPfMSPiW5AcZ840uf8Hyz8eP1si65Jmr5eU&#10;aNajSA9i9OQNjCRbrAJDg3EFBt4bDPUjOlDp+Fpn7oB/dUTDrmO6FTfWwtAJVmOF83Azubg64bgA&#10;Ug0foMZE7OAhAo2N7QN9SAhBdFTq8axOKIbjYZaneXqVU8LRN1+mKeofc7Di6bqxzr8T0JOwKalF&#10;+SM8O945H8phxVNIyOZAyXovlYqGbaudsuTIsFX28Tuh/xSmNBlKus6zfGLgrxBp/P4E0UuPPa9k&#10;X9LVOYgVgbe3uo4d6ZlU0x5LVvpEZOBuYtGP1RhVWy9DhsByBfUjUmth6nGcSdx0YL9TMmB/l9R9&#10;OzArKFHvNcqzni8WYSCiscivMjTspae69DDNEaqknpJpu/PTEB2MlW2HmaaG0HCDkjYykv1c1al+&#10;7OGowWnewpBc2jHq+a+w/QEAAP//AwBQSwMEFAAGAAgAAAAhANnihkbhAAAADAEAAA8AAABkcnMv&#10;ZG93bnJldi54bWxMj8FOwzAQRO9I/IO1SFwQtduUpA1xKoQEghsUBFc33iYR9jrYbhr+HvcEx9GM&#10;Zt5Um8kaNqIPvSMJ85kAhtQ43VMr4f3t4XoFLERFWhlHKOEHA2zq87NKldod6RXHbWxZKqFQKgld&#10;jEPJeWg6tCrM3ICUvL3zVsUkfcu1V8dUbg1fCJFzq3pKC50a8L7D5mt7sBJWy6fxMzxnLx9Nvjfr&#10;eFWMj99eysuL6e4WWMQp/oXhhJ/QoU5MO3cgHZiRkIt1+hIlZPmiAHZKCJHdANslb74sgNcV/3+i&#10;/gUAAP//AwBQSwECLQAUAAYACAAAACEAtoM4kv4AAADhAQAAEwAAAAAAAAAAAAAAAAAAAAAAW0Nv&#10;bnRlbnRfVHlwZXNdLnhtbFBLAQItABQABgAIAAAAIQA4/SH/1gAAAJQBAAALAAAAAAAAAAAAAAAA&#10;AC8BAABfcmVscy8ucmVsc1BLAQItABQABgAIAAAAIQAQbEKUMQIAAF0EAAAOAAAAAAAAAAAAAAAA&#10;AC4CAABkcnMvZTJvRG9jLnhtbFBLAQItABQABgAIAAAAIQDZ4oZG4QAAAAwBAAAPAAAAAAAAAAAA&#10;AAAAAIsEAABkcnMvZG93bnJldi54bWxQSwUGAAAAAAQABADzAAAAmQUAAAAA&#10;">
                <v:textbox>
                  <w:txbxContent>
                    <w:p w:rsidR="001945FD" w:rsidRPr="000D65C6" w:rsidRDefault="001945FD" w:rsidP="00320EBB">
                      <w:pPr>
                        <w:jc w:val="center"/>
                        <w:rPr>
                          <w:rFonts w:ascii="Arial" w:hAnsi="Arial" w:cs="Arial"/>
                          <w:b/>
                        </w:rPr>
                      </w:pPr>
                      <w:r>
                        <w:rPr>
                          <w:b/>
                        </w:rPr>
                        <w:t xml:space="preserve">Lab </w:t>
                      </w:r>
                      <w:r w:rsidRPr="00D67CD1">
                        <w:rPr>
                          <w:b/>
                        </w:rPr>
                        <w:t>send result electronically to GP</w:t>
                      </w:r>
                      <w:r>
                        <w:rPr>
                          <w:b/>
                        </w:rPr>
                        <w:t xml:space="preserve">. </w:t>
                      </w:r>
                      <w:r>
                        <w:rPr>
                          <w:rFonts w:ascii="Arial" w:hAnsi="Arial" w:cs="Arial"/>
                          <w:b/>
                        </w:rPr>
                        <w:t>IP&amp;C send decolonisation pack to GP practice with GP letter.  IP&amp;C send letter to patient informing them of result and requesting they collect the decolonisation pack from GP practice.</w:t>
                      </w:r>
                    </w:p>
                  </w:txbxContent>
                </v:textbox>
              </v:shape>
            </w:pict>
          </mc:Fallback>
        </mc:AlternateContent>
      </w:r>
      <w:r>
        <w:rPr>
          <w:rFonts w:cs="Arial"/>
          <w:b/>
          <w:noProof/>
        </w:rPr>
        <mc:AlternateContent>
          <mc:Choice Requires="wps">
            <w:drawing>
              <wp:anchor distT="0" distB="0" distL="114300" distR="114300" simplePos="0" relativeHeight="251700224" behindDoc="0" locked="0" layoutInCell="1" allowOverlap="1" wp14:anchorId="6439956C" wp14:editId="1026438D">
                <wp:simplePos x="0" y="0"/>
                <wp:positionH relativeFrom="column">
                  <wp:posOffset>609600</wp:posOffset>
                </wp:positionH>
                <wp:positionV relativeFrom="paragraph">
                  <wp:posOffset>1754505</wp:posOffset>
                </wp:positionV>
                <wp:extent cx="0" cy="733425"/>
                <wp:effectExtent l="0" t="0" r="0" b="0"/>
                <wp:wrapNone/>
                <wp:docPr id="23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0" o:spid="_x0000_s1026" type="#_x0000_t32" style="position:absolute;margin-left:48pt;margin-top:138.15pt;width:0;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MzNQIAAGAEAAAOAAAAZHJzL2Uyb0RvYy54bWysVNuO2jAQfa/Uf7D8DrkQdiEirFYJ9GXb&#10;Iu32A4ztEKuObdmGgKr+e8fm0tK+VFV5MB57fObMmZksno69RAdundCqwtk4xYgrqplQuwp/eVuP&#10;Zhg5TxQjUite4RN3+Gn5/t1iMCXPdacl4xYBiHLlYCrceW/KJHG04z1xY224gstW2554MO0uYZYM&#10;gN7LJE/Th2TQlhmrKXcOTpvzJV5G/Lbl1H9uW8c9khUGbj6uNq7bsCbLBSl3lphO0AsN8g8seiIU&#10;BL1BNcQTtLfiD6heUKudbv2Y6j7RbSsojzlANln6WzavHTE85gLiOHOTyf0/WPrpsLFIsArnkylG&#10;ivRQpOe91zE2yqdRosG4EjxrtbEhSXpUr+ZF068OKV13RO14dH87GXidBVGTuyfBcAYCbYePmoEP&#10;gQhRr2Nr+wAJSqBjLMvpVhZ+9IieDymcPk4mRT6N4KS8vjPW+Q9c9yhsKuy8JWLX+VorBbXXNotR&#10;yOHF+cCKlNcHIajSayFlbAGp0FDh+RQChBunpWDhMhp2t62lRQcSmij+Lizu3KzeKxbBOk7Y6rL3&#10;REjYIx+18VaAWpLjEK3nDCPJYW7C7kxPqhARMgfCl925j77N0/lqtpoVoyJ/WI2KtGlGz+u6GD2s&#10;s8dpM2nqusm+B/JZUXaCMa4C/2tPZ8Xf9cxlus7deOvqm1DJPXpUFMhe/yPpWPpQ7TCErtxqdtrY&#10;kF2woI2j82Xkwpz8akevnx+G5Q8AAAD//wMAUEsDBBQABgAIAAAAIQDf8UcD4AAAAAkBAAAPAAAA&#10;ZHJzL2Rvd25yZXYueG1sTI/BTsMwEETvSPyDtUjcqNNWMk3IpgIqRC4g0SLE0Y1NbBGvo9htU76+&#10;phc4zs5o9k25HF3H9noI1hPCdJIB09R4ZalFeN883SyAhShJyc6TRjjqAMvq8qKUhfIHetP7dWxZ&#10;KqFQSAQTY19wHhqjnQwT32tK3pcfnIxJDi1XgzykctfxWZYJ7qSl9MHIXj8a3Xyvdw4hrj6PRnw0&#10;D7l93Ty/CPtT1/UK8fpqvL8DFvUY/8Lwi5/QoUpMW78jFViHkIs0JSLMbsUcWAqcD1uEeT5dAK9K&#10;/n9BdQIAAP//AwBQSwECLQAUAAYACAAAACEAtoM4kv4AAADhAQAAEwAAAAAAAAAAAAAAAAAAAAAA&#10;W0NvbnRlbnRfVHlwZXNdLnhtbFBLAQItABQABgAIAAAAIQA4/SH/1gAAAJQBAAALAAAAAAAAAAAA&#10;AAAAAC8BAABfcmVscy8ucmVsc1BLAQItABQABgAIAAAAIQBKZOMzNQIAAGAEAAAOAAAAAAAAAAAA&#10;AAAAAC4CAABkcnMvZTJvRG9jLnhtbFBLAQItABQABgAIAAAAIQDf8UcD4AAAAAkBAAAPAAAAAAAA&#10;AAAAAAAAAI8EAABkcnMvZG93bnJldi54bWxQSwUGAAAAAAQABADzAAAAnAUAAAAA&#10;">
                <v:stroke endarrow="block"/>
              </v:shape>
            </w:pict>
          </mc:Fallback>
        </mc:AlternateContent>
      </w:r>
      <w:r>
        <w:rPr>
          <w:rFonts w:cs="Arial"/>
          <w:b/>
          <w:noProof/>
        </w:rPr>
        <mc:AlternateContent>
          <mc:Choice Requires="wps">
            <w:drawing>
              <wp:anchor distT="0" distB="0" distL="114300" distR="114300" simplePos="0" relativeHeight="251697152" behindDoc="0" locked="0" layoutInCell="1" allowOverlap="1" wp14:anchorId="26FA409B" wp14:editId="698D3F9D">
                <wp:simplePos x="0" y="0"/>
                <wp:positionH relativeFrom="column">
                  <wp:posOffset>1981200</wp:posOffset>
                </wp:positionH>
                <wp:positionV relativeFrom="paragraph">
                  <wp:posOffset>354330</wp:posOffset>
                </wp:positionV>
                <wp:extent cx="2409825" cy="514350"/>
                <wp:effectExtent l="0" t="0" r="0" b="0"/>
                <wp:wrapNone/>
                <wp:docPr id="23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14350"/>
                        </a:xfrm>
                        <a:prstGeom prst="rect">
                          <a:avLst/>
                        </a:prstGeom>
                        <a:solidFill>
                          <a:srgbClr val="FFFFFF"/>
                        </a:solidFill>
                        <a:ln w="9525">
                          <a:solidFill>
                            <a:srgbClr val="000000"/>
                          </a:solidFill>
                          <a:miter lim="800000"/>
                          <a:headEnd/>
                          <a:tailEnd/>
                        </a:ln>
                      </wps:spPr>
                      <wps:txbx>
                        <w:txbxContent>
                          <w:p w:rsidR="001945FD" w:rsidRPr="00D67CD1" w:rsidRDefault="001945FD" w:rsidP="00320EBB">
                            <w:pPr>
                              <w:rPr>
                                <w:b/>
                              </w:rPr>
                            </w:pPr>
                            <w:r w:rsidRPr="00D67CD1">
                              <w:rPr>
                                <w:b/>
                              </w:rPr>
                              <w:t>Screened on 1</w:t>
                            </w:r>
                            <w:r w:rsidRPr="00D67CD1">
                              <w:rPr>
                                <w:b/>
                                <w:vertAlign w:val="superscript"/>
                              </w:rPr>
                              <w:t>st</w:t>
                            </w:r>
                            <w:r w:rsidRPr="00D67CD1">
                              <w:rPr>
                                <w:b/>
                              </w:rPr>
                              <w:t xml:space="preserve"> 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42" type="#_x0000_t202" style="position:absolute;margin-left:156pt;margin-top:27.9pt;width:18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LLwIAAFwEAAAOAAAAZHJzL2Uyb0RvYy54bWysVNtu2zAMfR+wfxD0vthxnTUx4hRdugwD&#10;ugvQ7gNkWbaFyaImKbGzry8lp1nQDXsY5gdBFKkj8hzS65uxV+QgrJOgSzqfpZQIzaGWui3pt8fd&#10;myUlzjNdMwValPQoHL3ZvH61HkwhMuhA1cISBNGuGExJO+9NkSSOd6JnbgZGaHQ2YHvm0bRtUls2&#10;IHqvkixN3yYD2NpY4MI5PL2bnHQT8ZtGcP+laZzwRJUUc/NxtXGtwpps1qxoLTOd5Kc02D9k0TOp&#10;8dEz1B3zjOyt/A2ql9yCg8bPOPQJNI3kItaA1czTF9U8dMyIWAuS48yZJvf/YPnnw1dLZF3S7Cqn&#10;RLMeRXoUoyfvYCRZfh0YGowrMPDBYKgf0YFKx2qduQf+3REN247pVtxaC0MnWI0ZzsPN5OLqhOMC&#10;SDV8ghofYnsPEWhsbB/oQ0IIoqNSx7M6IRmOh1merpbZghKOvsU8v1pE+RJWPN821vkPAnoSNiW1&#10;qH5EZ4d750M2rHgOCY85ULLeSaWiYdtqqyw5MOyUXfxiAS/ClCZDSVcLzOPvEGn8/gTRS48tr2Rf&#10;0uU5iBWBtve6jg3pmVTTHlNW+sRjoG4i0Y/VGEVbnfWpoD4isxamFseRxE0H9iclA7Z3Sd2PPbOC&#10;EvVRozqreZ6HeYhGvrjO0LCXnurSwzRHqJJ6Sqbt1k8ztDdWth2+NPWDhltUtJGR7CD9lNUpf2zh&#10;qMFp3MKMXNox6tdPYfMEAAD//wMAUEsDBBQABgAIAAAAIQAnNvlZ4AAAAAoBAAAPAAAAZHJzL2Rv&#10;d25yZXYueG1sTI/LTsMwEEX3SPyDNUhsEHXSkJCGOBVCAsEO2gq2bjxNIvwItpuGv2dYwXI0V/ee&#10;U69no9mEPgzOCkgXCTC0rVOD7QTsto/XJbAQpVVSO4sCvjHAujk/q2Wl3Mm+4bSJHaMSGyopoI9x&#10;rDgPbY9GhoUb0dLv4LyRkU7fceXlicqN5sskKbiRg6WFXo740GP7uTkaAeXN8/QRXrLX97Y46FW8&#10;up2evrwQlxfz/R2wiHP8C8MvPqFDQ0x7d7QqMC0gS5fkEgXkOSlQoFilObA9JbOiBN7U/L9C8wMA&#10;AP//AwBQSwECLQAUAAYACAAAACEAtoM4kv4AAADhAQAAEwAAAAAAAAAAAAAAAAAAAAAAW0NvbnRl&#10;bnRfVHlwZXNdLnhtbFBLAQItABQABgAIAAAAIQA4/SH/1gAAAJQBAAALAAAAAAAAAAAAAAAAAC8B&#10;AABfcmVscy8ucmVsc1BLAQItABQABgAIAAAAIQA0+wvLLwIAAFwEAAAOAAAAAAAAAAAAAAAAAC4C&#10;AABkcnMvZTJvRG9jLnhtbFBLAQItABQABgAIAAAAIQAnNvlZ4AAAAAoBAAAPAAAAAAAAAAAAAAAA&#10;AIkEAABkcnMvZG93bnJldi54bWxQSwUGAAAAAAQABADzAAAAlgUAAAAA&#10;">
                <v:textbox>
                  <w:txbxContent>
                    <w:p w:rsidR="001945FD" w:rsidRPr="00D67CD1" w:rsidRDefault="001945FD" w:rsidP="00320EBB">
                      <w:pPr>
                        <w:rPr>
                          <w:b/>
                        </w:rPr>
                      </w:pPr>
                      <w:r w:rsidRPr="00D67CD1">
                        <w:rPr>
                          <w:b/>
                        </w:rPr>
                        <w:t>Screened on 1</w:t>
                      </w:r>
                      <w:r w:rsidRPr="00D67CD1">
                        <w:rPr>
                          <w:b/>
                          <w:vertAlign w:val="superscript"/>
                        </w:rPr>
                        <w:t>st</w:t>
                      </w:r>
                      <w:r w:rsidRPr="00D67CD1">
                        <w:rPr>
                          <w:b/>
                        </w:rPr>
                        <w:t xml:space="preserve"> Attendance</w:t>
                      </w:r>
                    </w:p>
                  </w:txbxContent>
                </v:textbox>
              </v:shape>
            </w:pict>
          </mc:Fallback>
        </mc:AlternateContent>
      </w:r>
      <w:r>
        <w:rPr>
          <w:rFonts w:cs="Arial"/>
          <w:b/>
          <w:noProof/>
        </w:rPr>
        <mc:AlternateContent>
          <mc:Choice Requires="wpc">
            <w:drawing>
              <wp:inline distT="0" distB="0" distL="0" distR="0" wp14:anchorId="6ACE6AE9" wp14:editId="0BE856AC">
                <wp:extent cx="6286500" cy="3771900"/>
                <wp:effectExtent l="9525" t="0" r="0" b="0"/>
                <wp:docPr id="233"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Line 180"/>
                        <wps:cNvCnPr/>
                        <wps:spPr bwMode="auto">
                          <a:xfrm>
                            <a:off x="571897" y="57189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81"/>
                        <wps:cNvCnPr>
                          <a:cxnSpLocks noChangeShapeType="1"/>
                        </wps:cNvCnPr>
                        <wps:spPr bwMode="auto">
                          <a:xfrm flipH="1">
                            <a:off x="571897" y="685403"/>
                            <a:ext cx="873" cy="457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82"/>
                        <wps:cNvSpPr txBox="1">
                          <a:spLocks noChangeArrowheads="1"/>
                        </wps:cNvSpPr>
                        <wps:spPr bwMode="auto">
                          <a:xfrm>
                            <a:off x="0" y="1142921"/>
                            <a:ext cx="1724422" cy="571897"/>
                          </a:xfrm>
                          <a:prstGeom prst="rect">
                            <a:avLst/>
                          </a:prstGeom>
                          <a:solidFill>
                            <a:srgbClr val="FFFFFF"/>
                          </a:solidFill>
                          <a:ln w="9525">
                            <a:solidFill>
                              <a:srgbClr val="000000"/>
                            </a:solidFill>
                            <a:miter lim="800000"/>
                            <a:headEnd/>
                            <a:tailEnd/>
                          </a:ln>
                        </wps:spPr>
                        <wps:txbx>
                          <w:txbxContent>
                            <w:p w:rsidR="001945FD" w:rsidRPr="00D67CD1" w:rsidRDefault="001945FD" w:rsidP="00320EBB">
                              <w:pPr>
                                <w:rPr>
                                  <w:b/>
                                </w:rPr>
                              </w:pPr>
                              <w:r w:rsidRPr="00D67CD1">
                                <w:rPr>
                                  <w:b/>
                                </w:rPr>
                                <w:t>NEGATIVE</w:t>
                              </w:r>
                            </w:p>
                          </w:txbxContent>
                        </wps:txbx>
                        <wps:bodyPr rot="0" vert="horz" wrap="square" lIns="91440" tIns="45720" rIns="91440" bIns="45720" anchor="t" anchorCtr="0" upright="1">
                          <a:noAutofit/>
                        </wps:bodyPr>
                      </wps:wsp>
                      <wps:wsp>
                        <wps:cNvPr id="223" name="Line 183"/>
                        <wps:cNvCnPr/>
                        <wps:spPr bwMode="auto">
                          <a:xfrm>
                            <a:off x="571897" y="685403"/>
                            <a:ext cx="1370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84"/>
                        <wps:cNvCnPr/>
                        <wps:spPr bwMode="auto">
                          <a:xfrm>
                            <a:off x="5486718" y="57189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a:off x="5486718" y="57189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flipH="1">
                            <a:off x="4343797" y="571897"/>
                            <a:ext cx="1028541"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87"/>
                        <wps:cNvCnPr/>
                        <wps:spPr bwMode="auto">
                          <a:xfrm>
                            <a:off x="1834436" y="3322241"/>
                            <a:ext cx="1028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88"/>
                        <wps:cNvCnPr/>
                        <wps:spPr bwMode="auto">
                          <a:xfrm flipV="1">
                            <a:off x="2857738" y="1486059"/>
                            <a:ext cx="0" cy="182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89"/>
                        <wps:cNvCnPr/>
                        <wps:spPr bwMode="auto">
                          <a:xfrm flipH="1">
                            <a:off x="1714818" y="1486059"/>
                            <a:ext cx="11429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190"/>
                        <wps:cNvSpPr txBox="1">
                          <a:spLocks noChangeArrowheads="1"/>
                        </wps:cNvSpPr>
                        <wps:spPr bwMode="auto">
                          <a:xfrm>
                            <a:off x="4571683" y="1371679"/>
                            <a:ext cx="1448514" cy="571024"/>
                          </a:xfrm>
                          <a:prstGeom prst="rect">
                            <a:avLst/>
                          </a:prstGeom>
                          <a:solidFill>
                            <a:srgbClr val="FFFFFF"/>
                          </a:solidFill>
                          <a:ln w="9525">
                            <a:solidFill>
                              <a:srgbClr val="000000"/>
                            </a:solidFill>
                            <a:miter lim="800000"/>
                            <a:headEnd/>
                            <a:tailEnd/>
                          </a:ln>
                        </wps:spPr>
                        <wps:txbx>
                          <w:txbxContent>
                            <w:p w:rsidR="001945FD" w:rsidRPr="00D67CD1" w:rsidRDefault="001945FD" w:rsidP="00320EBB">
                              <w:pPr>
                                <w:rPr>
                                  <w:b/>
                                </w:rPr>
                              </w:pPr>
                              <w:r w:rsidRPr="00D67CD1">
                                <w:rPr>
                                  <w:b/>
                                </w:rPr>
                                <w:t>Positive</w:t>
                              </w:r>
                            </w:p>
                          </w:txbxContent>
                        </wps:txbx>
                        <wps:bodyPr rot="0" vert="horz" wrap="square" lIns="91440" tIns="45720" rIns="91440" bIns="45720" anchor="t" anchorCtr="0" upright="1">
                          <a:noAutofit/>
                        </wps:bodyPr>
                      </wps:wsp>
                      <wps:wsp>
                        <wps:cNvPr id="231" name="Line 191"/>
                        <wps:cNvCnPr/>
                        <wps:spPr bwMode="auto">
                          <a:xfrm>
                            <a:off x="5372338" y="1942703"/>
                            <a:ext cx="0" cy="343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5372338" y="571897"/>
                            <a:ext cx="873" cy="821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78" o:spid="_x0000_s1243"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tGFAUAABskAAAOAAAAZHJzL2Uyb0RvYy54bWzsWltzozYUfu9M/wPDe2LExYAnZCe147Yz&#10;aXdnku27DMJmChKVlNhpp/+9RxLY4I2TdZu6kwY/YIGkw5H06dO5cPFhU5XWA+GiYDSx0bljW4Sm&#10;LCvoMrE/383PItsSEtMMl4ySxH4kwv5w+e03F+t6Qly2YmVGuAVCqJis68ReSVlPRiORrkiFxTmr&#10;CYXKnPEKS7jly1HG8RqkV+XIdZzxaM14VnOWEiHg6cxU2pdafp6TVH7Mc0GkVSY26Cb1levrQl1H&#10;lxd4suS4XhVpowb+G1pUuKDw0q2oGZbYuufFF6KqIuVMsFyep6wasTwvUqLHAKNBzt5oppg+YKEH&#10;k8LstApC6RXlLpZKb8rmRVnCbIxA+kQ9U/9rWB+iqkvab2Se6LZNm3UNCyjq7VKKf6bi7QrXRI9c&#10;TNKfHz5xq8gS23VhDSmuAEg3BSUWivQKqndDoyn9xGEE6k7U0GOx/oll0BTfS6YXZ5PzSo0Dpt3a&#10;JHYQoigObetxW9RoIBtppVANr0qhSr9hhCdt55oL+T1hlaUKiV2CHlo4frgRUk0gnrRNenOmpsxa&#10;J3YcuIHuIFhZZGrWVTPBl4tpya0HrICqfwqbIKzXjLN7mmktVwRn101Z4qI0ZWhvlgoGAeooyWo4&#10;Gol/xE58HV1H/pnvjq/PfGc2O7uaT/2z8RyFwcybTacz9KdSDfmTVZFlhCrt2l2B/K9b0WZ/Gjxv&#10;98UOX33peoigYvuvlQZcmSU0i7lg2aNeWf0cQGYenwBtqEXbFUBIQxIgh9TCdCCnJjnd0Nv6hqW/&#10;Couy6QrTJdHN7x5rAKDuoZVvUPoSSK28LOofVEcl/Eu4jqPAdzxDXi1co9AzgPWDMEBRg54DqBWS&#10;42K5klNGKXAk4+ZN/z2GLalnTPIC5rAkttoxFclsqyRwvqiS2RUDyvX5eNRxcohT3RbldwpL37EN&#10;gNztgPxWkancQEWLSLGH9SvO2VoxErB+D+yq60tg70AcKBcYFyHfjV0tx9CXYmMUur7vgqqKkxvm&#10;NlA4AHEOuNbb5wCoe7zao9+5/jVA6zV7BQavCgkGT1lUiR1taR5PnqXzPT6Um8VGH4ex3uWKigxF&#10;WpwZAwcMMiisGP8dNhAYN4ktfrvHHLZT+SOFNYqR7ytrSN8AX6hjlXdrFt0aTFMQldjStkxxKo0F&#10;dV9zRSItKihTNJkX+hTcaQXUrm5OydvAhD0rQVNlh7IbAj/WSniKdpEXOpEzHmyF924r+HuY8zsM&#10;erRl6kdjME4H03QwTQ8d2sEe3IIBbmAqD57Qv+R3wwHXO1HHx8LtSZfG93wvfMYFR44Lng54Ycro&#10;Uw7Osxbf4IrvxZX+T644xGl6AAyPBWDHzUCR5/seQBpQ5Xmu6wLEAFkdZ6OLuyEApKOzELd5fwEg&#10;MMF6qNs6XF8bbtS090vrITWRHCC1MPSMeYfA1HOCuI+/JvQIbnjkudqQHAKQ7xJ/8R7+NE6OcWSf&#10;PHZRCKhr3Isn8ddGYN5YAHwIHp481OIBVRmG3AUP425S5nTBQ4hjoXEEoR8VQvSgHO6xKgS9ogCB&#10;n96EEJ2XqPU9hBC3jDKEELuJRm+b+jGJxlhbiMcwb8feDLzQ9drzPvbdcD9305z34A0haPZWnJyB&#10;bk9Pt9tczS4j6QbdZI0KNSrovXJG8gCad4mYnfO0TURGLhojkw46mD4fEpFvId0OCRz9AYrO0jdf&#10;y6hPXLr3Os2z+6bn8i8AAAD//wMAUEsDBBQABgAIAAAAIQD1QK2o2wAAAAUBAAAPAAAAZHJzL2Rv&#10;d25yZXYueG1sTI/BTsMwEETvSPyDtUhcELVBFEiIUyEEHLjRcmhvbrxNotrryHba9O9ZuMBlpNGs&#10;Zt5Wi8k7ccCY+kAabmYKBFITbE+thq/V2/UjiJQNWeMCoYYTJljU52eVKW040icelrkVXEKpNBq6&#10;nIdSytR06E2ahQGJs12I3mS2sZU2miOXeydvlbqX3vTEC50Z8KXDZr8cvYaHzen9Y+1i3s+bq93r&#10;GNIKXaP15cX0/AQi45T/juEHn9GhZqZtGMkm4TTwI/lXOSsKxXarYV7cKZB1Jf/T198AAAD//wMA&#10;UEsBAi0AFAAGAAgAAAAhALaDOJL+AAAA4QEAABMAAAAAAAAAAAAAAAAAAAAAAFtDb250ZW50X1R5&#10;cGVzXS54bWxQSwECLQAUAAYACAAAACEAOP0h/9YAAACUAQAACwAAAAAAAAAAAAAAAAAvAQAAX3Jl&#10;bHMvLnJlbHNQSwECLQAUAAYACAAAACEA1hmbRhQFAAAbJAAADgAAAAAAAAAAAAAAAAAuAgAAZHJz&#10;L2Uyb0RvYy54bWxQSwECLQAUAAYACAAAACEA9UCtqNsAAAAFAQAADwAAAAAAAAAAAAAAAABuBwAA&#10;ZHJzL2Rvd25yZXYueG1sUEsFBgAAAAAEAAQA8wAAAHYIAAAAAA==&#10;">
                <v:shape id="_x0000_s1244" type="#_x0000_t75" style="position:absolute;width:62865;height:37719;visibility:visible;mso-wrap-style:square">
                  <v:fill o:detectmouseclick="t"/>
                  <v:path o:connecttype="none"/>
                </v:shape>
                <v:line id="Line 180" o:spid="_x0000_s1245" style="position:absolute;visibility:visible;mso-wrap-style:square" from="5718,5718" to="5718,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shapetype id="_x0000_t32" coordsize="21600,21600" o:spt="32" o:oned="t" path="m,l21600,21600e" filled="f">
                  <v:path arrowok="t" fillok="f" o:connecttype="none"/>
                  <o:lock v:ext="edit" shapetype="t"/>
                </v:shapetype>
                <v:shape id="AutoShape 181" o:spid="_x0000_s1246" type="#_x0000_t32" style="position:absolute;left:5718;top:6854;width:9;height:4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Text Box 182" o:spid="_x0000_s1247" type="#_x0000_t202" style="position:absolute;top:11429;width:17244;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1945FD" w:rsidRPr="00D67CD1" w:rsidRDefault="001945FD" w:rsidP="00320EBB">
                        <w:pPr>
                          <w:rPr>
                            <w:b/>
                          </w:rPr>
                        </w:pPr>
                        <w:r w:rsidRPr="00D67CD1">
                          <w:rPr>
                            <w:b/>
                          </w:rPr>
                          <w:t>NEGATIVE</w:t>
                        </w:r>
                      </w:p>
                    </w:txbxContent>
                  </v:textbox>
                </v:shape>
                <v:line id="Line 183" o:spid="_x0000_s1248" style="position:absolute;visibility:visible;mso-wrap-style:square" from="5718,6854" to="19427,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4" o:spid="_x0000_s1249" style="position:absolute;visibility:visible;mso-wrap-style:square" from="54867,5718" to="54867,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185" o:spid="_x0000_s1250" style="position:absolute;visibility:visible;mso-wrap-style:square" from="54867,5718" to="54867,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186" o:spid="_x0000_s1251" style="position:absolute;flip:x;visibility:visible;mso-wrap-style:square" from="43437,5718" to="53723,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187" o:spid="_x0000_s1252" style="position:absolute;visibility:visible;mso-wrap-style:square" from="18344,33222" to="28629,3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88" o:spid="_x0000_s1253" style="position:absolute;flip:y;visibility:visible;mso-wrap-style:square" from="28577,14860" to="28577,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189" o:spid="_x0000_s1254" style="position:absolute;flip:x;visibility:visible;mso-wrap-style:square" from="17148,14860" to="28577,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shape id="Text Box 190" o:spid="_x0000_s1255" type="#_x0000_t202" style="position:absolute;left:45716;top:13716;width:14485;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1945FD" w:rsidRPr="00D67CD1" w:rsidRDefault="001945FD" w:rsidP="00320EBB">
                        <w:pPr>
                          <w:rPr>
                            <w:b/>
                          </w:rPr>
                        </w:pPr>
                        <w:r w:rsidRPr="00D67CD1">
                          <w:rPr>
                            <w:b/>
                          </w:rPr>
                          <w:t>Positive</w:t>
                        </w:r>
                      </w:p>
                    </w:txbxContent>
                  </v:textbox>
                </v:shape>
                <v:line id="Line 191" o:spid="_x0000_s1256" style="position:absolute;visibility:visible;mso-wrap-style:square" from="53723,19427" to="53723,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shape id="AutoShape 252" o:spid="_x0000_s1257" type="#_x0000_t32" style="position:absolute;left:53723;top:5718;width:9;height:8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w10:anchorlock/>
              </v:group>
            </w:pict>
          </mc:Fallback>
        </mc:AlternateContent>
      </w:r>
    </w:p>
    <w:p w:rsidR="00320EBB" w:rsidRPr="00AE53E3" w:rsidRDefault="00320EBB" w:rsidP="00320EBB">
      <w:pPr>
        <w:pStyle w:val="HeadingIndent"/>
        <w:rPr>
          <w:rFonts w:cs="Arial"/>
          <w:b/>
          <w:szCs w:val="22"/>
        </w:rPr>
      </w:pPr>
      <w:r>
        <w:rPr>
          <w:rFonts w:cs="Arial"/>
          <w:b/>
          <w:noProof/>
          <w:szCs w:val="22"/>
          <w:lang w:eastAsia="en-GB"/>
        </w:rPr>
        <mc:AlternateContent>
          <mc:Choice Requires="wps">
            <w:drawing>
              <wp:anchor distT="0" distB="0" distL="114300" distR="114300" simplePos="0" relativeHeight="251707392" behindDoc="0" locked="0" layoutInCell="1" allowOverlap="1" wp14:anchorId="6B51B8DB" wp14:editId="392DA87D">
                <wp:simplePos x="0" y="0"/>
                <wp:positionH relativeFrom="column">
                  <wp:posOffset>5528628</wp:posOffset>
                </wp:positionH>
                <wp:positionV relativeFrom="paragraph">
                  <wp:posOffset>133350</wp:posOffset>
                </wp:positionV>
                <wp:extent cx="0" cy="342900"/>
                <wp:effectExtent l="76200" t="0" r="76200" b="57150"/>
                <wp:wrapNone/>
                <wp:docPr id="21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35pt,10.5pt" to="43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duKgIAAE0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jPFhgp&#10;0kOTnoXiaDLJgjqDcSU41WprQ330pF7Ms6ZfHVK67oja88jy9WwgMEYkDyFh4wzk2A0fNQMfcvA6&#10;SnVqbR8gQQR0ih053zvCTx7RyyGF00mRL9LYrISUtzhjnf/AdY+CUWEJpCMuOT47D8zB9eYS0ii9&#10;EVLGfkuFhgovpvk0BjgtBQuXwc3Z/a6WFh1JmJj4CzIA2IOb1QfFIljHCVtfbU+EBBv5qIa3AvSR&#10;HIdsPWcYSQ6PJFgXRKlCRqgVCF+ty9B8W6SL9Xw9L0ZFPluPirRpRu83dTGabbJ302bS1HWTfQ/k&#10;s6LsBGNcBf63Ac6KvxuQ61O6jN59hO9CJY/oUQQge/uPpGOzQ38vk7LT7Ly1obrQd5jZ6Hx9X+FR&#10;/LqPXj+/AqsfAAAA//8DAFBLAwQUAAYACAAAACEAOPe4zt8AAAAJAQAADwAAAGRycy9kb3ducmV2&#10;LnhtbEyPwUrDQBCG74LvsIzgze6moAlpJkWEemlV2orY2zY7JsHsbshu2vj2jnjQ48x8/PP9xXKy&#10;nTjREFrvEJKZAkGu8qZ1NcLrfnWTgQhRO6M77wjhiwIsy8uLQufGn92WTrtYCw5xIdcITYx9LmWo&#10;GrI6zHxPjm8ffrA68jjU0gz6zOG2k3Ol7qTVreMPje7poaHqczdahO1mtc7e1uNUDYfH5Hn/snl6&#10;Dxni9dV0vwARaYp/MPzoszqU7HT0ozNBdAhZqlJGEeYJd2Lgd3FESG8VyLKQ/xuU3wAAAP//AwBQ&#10;SwECLQAUAAYACAAAACEAtoM4kv4AAADhAQAAEwAAAAAAAAAAAAAAAAAAAAAAW0NvbnRlbnRfVHlw&#10;ZXNdLnhtbFBLAQItABQABgAIAAAAIQA4/SH/1gAAAJQBAAALAAAAAAAAAAAAAAAAAC8BAABfcmVs&#10;cy8ucmVsc1BLAQItABQABgAIAAAAIQDHTSduKgIAAE0EAAAOAAAAAAAAAAAAAAAAAC4CAABkcnMv&#10;ZTJvRG9jLnhtbFBLAQItABQABgAIAAAAIQA497jO3wAAAAkBAAAPAAAAAAAAAAAAAAAAAIQEAABk&#10;cnMvZG93bnJldi54bWxQSwUGAAAAAAQABADzAAAAkAUAAAAA&#10;">
                <v:stroke endarrow="block"/>
              </v:line>
            </w:pict>
          </mc:Fallback>
        </mc:AlternateContent>
      </w:r>
    </w:p>
    <w:p w:rsidR="00320EBB" w:rsidRPr="00AE53E3" w:rsidRDefault="00320EBB" w:rsidP="00320EBB">
      <w:pPr>
        <w:pStyle w:val="HeadingIndent"/>
        <w:rPr>
          <w:rFonts w:cs="Arial"/>
          <w:b/>
          <w:szCs w:val="22"/>
        </w:rPr>
      </w:pPr>
    </w:p>
    <w:p w:rsidR="00320EBB" w:rsidRPr="00AE53E3" w:rsidRDefault="00320EBB" w:rsidP="00320EBB">
      <w:pPr>
        <w:pStyle w:val="HeadingIndent"/>
        <w:rPr>
          <w:rFonts w:cs="Arial"/>
          <w:b/>
          <w:szCs w:val="22"/>
        </w:rPr>
      </w:pPr>
      <w:r>
        <w:rPr>
          <w:rFonts w:cs="Arial"/>
          <w:noProof/>
          <w:szCs w:val="22"/>
          <w:lang w:eastAsia="en-GB"/>
        </w:rPr>
        <mc:AlternateContent>
          <mc:Choice Requires="wps">
            <w:drawing>
              <wp:anchor distT="0" distB="0" distL="114300" distR="114300" simplePos="0" relativeHeight="251699200" behindDoc="0" locked="0" layoutInCell="1" allowOverlap="1" wp14:anchorId="27A591B6" wp14:editId="15D3C5D7">
                <wp:simplePos x="0" y="0"/>
                <wp:positionH relativeFrom="column">
                  <wp:posOffset>4733925</wp:posOffset>
                </wp:positionH>
                <wp:positionV relativeFrom="paragraph">
                  <wp:posOffset>143510</wp:posOffset>
                </wp:positionV>
                <wp:extent cx="1685925" cy="914400"/>
                <wp:effectExtent l="0" t="0" r="0" b="0"/>
                <wp:wrapNone/>
                <wp:docPr id="21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914400"/>
                        </a:xfrm>
                        <a:prstGeom prst="rect">
                          <a:avLst/>
                        </a:prstGeom>
                        <a:solidFill>
                          <a:srgbClr val="FFFFFF"/>
                        </a:solidFill>
                        <a:ln w="9525">
                          <a:solidFill>
                            <a:srgbClr val="000000"/>
                          </a:solidFill>
                          <a:miter lim="800000"/>
                          <a:headEnd/>
                          <a:tailEnd/>
                        </a:ln>
                      </wps:spPr>
                      <wps:txbx>
                        <w:txbxContent>
                          <w:p w:rsidR="001945FD" w:rsidRDefault="001945FD" w:rsidP="00320EBB">
                            <w:r w:rsidRPr="00D67CD1">
                              <w:rPr>
                                <w:b/>
                              </w:rPr>
                              <w:t>GP re swab Day 8 nose and axilla and</w:t>
                            </w:r>
                            <w:r>
                              <w:t xml:space="preserve"> </w:t>
                            </w:r>
                            <w:r w:rsidRPr="00D67CD1">
                              <w:rPr>
                                <w:b/>
                              </w:rPr>
                              <w:t>any wounds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58" type="#_x0000_t202" style="position:absolute;left:0;text-align:left;margin-left:372.75pt;margin-top:11.3pt;width:132.7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8WLAIAAF0EAAAOAAAAZHJzL2Uyb0RvYy54bWysVNtu2zAMfR+wfxD0vviCpGuMOEWXLsOA&#10;7gK0+wBZlmNhkqhJSuzs60fJaRp0wx6G6UGQTOqQPIf06mbUihyE8xJMTYtZTokwHFppdjX99rh9&#10;c02JD8y0TIERNT0KT2/Wr1+tBluJEnpQrXAEQYyvBlvTPgRbZZnnvdDMz8AKg8YOnGYBr26XtY4N&#10;iK5VVub5VTaAa60DLrzHr3eTka4TftcJHr50nReBqJpibiHtLu1N3LP1ilU7x2wv+SkN9g9ZaCYN&#10;Bj1D3bHAyN7J36C05A48dGHGQWfQdZKLVANWU+QvqnnomRWpFiTH2zNN/v/B8s+Hr47ItqZlgVIZ&#10;plGkRzEG8g5GUs6XkaHB+godHyy6hhENqHSq1tt74N89MbDpmdmJW+dg6AVrMcMivswunk44PoI0&#10;wydoMRDbB0hAY+d0pA8JIYiOSh3P6sRkeAx5db1YlgtKONqWxXyeJ/kyVj29ts6HDwI0iYeaOlQ/&#10;obPDvQ8xG1Y9ucRgHpRst1KpdHG7ZqMcOTDslG1aqYAXbsqQAaMvMI+/Q+Rp/QlCy4Atr6Su6fXZ&#10;iVWRtvemTQ0ZmFTTGVNW5sRjpG4iMYzNmEQrJg4iyw20R6TWwdTjOJN46MH9pGTA/q6p/7FnTlCi&#10;PhqUJxGIA5Eu88XbEjl3l5bm0sIMR6iaBkqm4yZMQ7S3Tu56jDQ1hIFblLSTie3nrE4FYA8nEU7z&#10;Fofk8p68nv8K618AAAD//wMAUEsDBBQABgAIAAAAIQDJ0Sie4QAAAAsBAAAPAAAAZHJzL2Rvd25y&#10;ZXYueG1sTI/LTsMwEEX3SPyDNUhsEHUSWreEOBVCAtEdFARbN54mEX4E203D3zNdwW5Gc3Tn3Go9&#10;WcNGDLH3TkI+y4Cha7zuXSvh/e3xegUsJuW0Mt6hhB+MsK7PzypVan90rzhuU8soxMVSSehSGkrO&#10;Y9OhVXHmB3R02/tgVaI1tFwHdaRwa3iRZYJb1Tv60KkBHzpsvrYHK2E1fx4/4+bm5aMRe3Obrpbj&#10;03eQ8vJiur8DlnBKfzCc9EkdanLa+YPTkRkJy/liQaiEohDATkCW59RuR5MQAnhd8f8d6l8AAAD/&#10;/wMAUEsBAi0AFAAGAAgAAAAhALaDOJL+AAAA4QEAABMAAAAAAAAAAAAAAAAAAAAAAFtDb250ZW50&#10;X1R5cGVzXS54bWxQSwECLQAUAAYACAAAACEAOP0h/9YAAACUAQAACwAAAAAAAAAAAAAAAAAvAQAA&#10;X3JlbHMvLnJlbHNQSwECLQAUAAYACAAAACEAD2M/FiwCAABdBAAADgAAAAAAAAAAAAAAAAAuAgAA&#10;ZHJzL2Uyb0RvYy54bWxQSwECLQAUAAYACAAAACEAydEonuEAAAALAQAADwAAAAAAAAAAAAAAAACG&#10;BAAAZHJzL2Rvd25yZXYueG1sUEsFBgAAAAAEAAQA8wAAAJQFAAAAAA==&#10;">
                <v:textbox>
                  <w:txbxContent>
                    <w:p w:rsidR="001945FD" w:rsidRDefault="001945FD" w:rsidP="00320EBB">
                      <w:r w:rsidRPr="00D67CD1">
                        <w:rPr>
                          <w:b/>
                        </w:rPr>
                        <w:t>GP re swab Day 8 nose and axilla and</w:t>
                      </w:r>
                      <w:r>
                        <w:t xml:space="preserve"> </w:t>
                      </w:r>
                      <w:r w:rsidRPr="00D67CD1">
                        <w:rPr>
                          <w:b/>
                        </w:rPr>
                        <w:t>any wounds</w:t>
                      </w:r>
                    </w:p>
                  </w:txbxContent>
                </v:textbox>
              </v:shape>
            </w:pict>
          </mc:Fallback>
        </mc:AlternateContent>
      </w:r>
    </w:p>
    <w:p w:rsidR="00320EBB" w:rsidRPr="00AE53E3" w:rsidRDefault="00320EBB" w:rsidP="00320EBB">
      <w:pPr>
        <w:pStyle w:val="HeadingIndent"/>
        <w:rPr>
          <w:rFonts w:cs="Arial"/>
          <w:b/>
          <w:szCs w:val="22"/>
        </w:rPr>
      </w:pPr>
    </w:p>
    <w:bookmarkStart w:id="22" w:name="_Toc269889048"/>
    <w:bookmarkStart w:id="23" w:name="_Toc299625512"/>
    <w:p w:rsidR="00320EBB" w:rsidRPr="00AE53E3" w:rsidRDefault="00320EBB" w:rsidP="00320EBB">
      <w:pPr>
        <w:pStyle w:val="Heading1"/>
        <w:rPr>
          <w:sz w:val="22"/>
          <w:szCs w:val="22"/>
        </w:rPr>
      </w:pPr>
      <w:r>
        <w:rPr>
          <w:b w:val="0"/>
          <w:noProof/>
          <w:szCs w:val="22"/>
        </w:rPr>
        <mc:AlternateContent>
          <mc:Choice Requires="wps">
            <w:drawing>
              <wp:anchor distT="0" distB="0" distL="114300" distR="114300" simplePos="0" relativeHeight="251702272" behindDoc="0" locked="0" layoutInCell="1" allowOverlap="1" wp14:anchorId="785990F5" wp14:editId="1F1B0EA0">
                <wp:simplePos x="0" y="0"/>
                <wp:positionH relativeFrom="column">
                  <wp:posOffset>694690</wp:posOffset>
                </wp:positionH>
                <wp:positionV relativeFrom="paragraph">
                  <wp:posOffset>290830</wp:posOffset>
                </wp:positionV>
                <wp:extent cx="0" cy="1019176"/>
                <wp:effectExtent l="0" t="0" r="19050" b="9525"/>
                <wp:wrapNone/>
                <wp:docPr id="21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9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22.9pt" to="54.7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LQGwIAADYEAAAOAAAAZHJzL2Uyb0RvYy54bWysU02P2yAQvVfqf0DcE3+s82XFWVV20kva&#10;jbTbvRPAMSoGBCROVPW/F7CTbrqXqqoPeICZN29mHsvHc8vBiWrDpChgMo4hoAJLwsShgN9eNqM5&#10;BMYiQRCXghbwQg18XH38sOxUTlPZSE6oBg5EmLxTBWysVXkUGdzQFpmxVFS4y1rqFlm31YeIaNQ5&#10;9JZHaRxPo05qorTE1Bh3WvWXcBXw65pi+1TXhlrAC+i42bDqsO79Gq2WKD9opBqGBxroH1i0iAmX&#10;9AZVIYvAUbN3UC3DWhpZ2zGWbSTrmmEaanDVJPEf1Tw3SNFQi2uOUbc2mf8Hi7+edhowUsA0mUEg&#10;UOuGtGWCgnTy4LvTKZM7p1LstK8Pn8Wz2kr83QAhywaJAw0sXy7KBSY+IroL8RujXI5990US54OO&#10;VoZWnWvdgpoz9eoDPbhrBziH2Vxus6FnC3B/iN1pEieLZDYNeVDuIXyg0sZ+prIF3iggd/wDIDpt&#10;jfWUfrt4dyE3jPMwei5AV8DFJJ2EACM5I/7Suxl92JdcgxPy4gnfkPfOTcujIAGsoYisB9sixnvb&#10;JefC47lSHJ3B6tXxYxEv1vP1PBtl6XQ9yuKqGn3alNlouklmk+qhKssq+empJVneMEKo8OyuSk2y&#10;v1PC8GZ6jd20emtDdI8e+uXIXv+BdJiqH2Qvib0kl52+TtuJMzgPD8mr/+3e2W+f++oXAAAA//8D&#10;AFBLAwQUAAYACAAAACEADoRoeNwAAAAKAQAADwAAAGRycy9kb3ducmV2LnhtbEyPwU7DMBBE70j8&#10;g7VI3KhNWioa4lQVAi5ISJTA2YmXJMJeR7Gbhr9nywWOM/s0O1NsZ+/EhGPsA2m4XigQSE2wPbUa&#10;qrfHq1sQMRmyxgVCDd8YYVuenxUmt+FIrzjtUys4hGJuNHQpDbmUsenQm7gIAxLfPsPoTWI5ttKO&#10;5sjh3slMqbX0pif+0JkB7ztsvvYHr2H38fywfJlqH5zdtNW79ZV6yrS+vJh3dyASzukPhlN9rg4l&#10;d6rDgWwUjrXarBjVsLrhCSfg16g1ZGq9BFkW8v+E8gcAAP//AwBQSwECLQAUAAYACAAAACEAtoM4&#10;kv4AAADhAQAAEwAAAAAAAAAAAAAAAAAAAAAAW0NvbnRlbnRfVHlwZXNdLnhtbFBLAQItABQABgAI&#10;AAAAIQA4/SH/1gAAAJQBAAALAAAAAAAAAAAAAAAAAC8BAABfcmVscy8ucmVsc1BLAQItABQABgAI&#10;AAAAIQBYWcLQGwIAADYEAAAOAAAAAAAAAAAAAAAAAC4CAABkcnMvZTJvRG9jLnhtbFBLAQItABQA&#10;BgAIAAAAIQAOhGh43AAAAAoBAAAPAAAAAAAAAAAAAAAAAHUEAABkcnMvZG93bnJldi54bWxQSwUG&#10;AAAAAAQABADzAAAAfgUAAAAA&#10;"/>
            </w:pict>
          </mc:Fallback>
        </mc:AlternateContent>
      </w:r>
      <w:bookmarkEnd w:id="22"/>
      <w:bookmarkEnd w:id="23"/>
      <w:r w:rsidRPr="00AE53E3">
        <w:rPr>
          <w:sz w:val="22"/>
          <w:szCs w:val="22"/>
        </w:rPr>
        <w:tab/>
      </w:r>
      <w:r w:rsidRPr="00AE53E3">
        <w:rPr>
          <w:sz w:val="22"/>
          <w:szCs w:val="22"/>
        </w:rPr>
        <w:tab/>
      </w:r>
      <w:r w:rsidRPr="00AE53E3">
        <w:rPr>
          <w:sz w:val="22"/>
          <w:szCs w:val="22"/>
        </w:rPr>
        <w:tab/>
      </w:r>
      <w:r w:rsidRPr="00AE53E3">
        <w:rPr>
          <w:sz w:val="22"/>
          <w:szCs w:val="22"/>
        </w:rPr>
        <w:tab/>
      </w:r>
      <w:r w:rsidRPr="00AE53E3">
        <w:rPr>
          <w:sz w:val="22"/>
          <w:szCs w:val="22"/>
        </w:rPr>
        <w:tab/>
      </w:r>
      <w:r w:rsidRPr="00AE53E3">
        <w:rPr>
          <w:sz w:val="22"/>
          <w:szCs w:val="22"/>
        </w:rPr>
        <w:tab/>
      </w:r>
      <w:r w:rsidRPr="00AE53E3">
        <w:rPr>
          <w:sz w:val="22"/>
          <w:szCs w:val="22"/>
        </w:rPr>
        <w:tab/>
      </w:r>
      <w:r w:rsidRPr="00AE53E3">
        <w:rPr>
          <w:sz w:val="22"/>
          <w:szCs w:val="22"/>
        </w:rPr>
        <w:tab/>
      </w:r>
      <w:r w:rsidRPr="00AE53E3">
        <w:rPr>
          <w:sz w:val="22"/>
          <w:szCs w:val="22"/>
        </w:rPr>
        <w:tab/>
        <w:t xml:space="preserve">    </w:t>
      </w:r>
      <w:r w:rsidRPr="00AE53E3">
        <w:rPr>
          <w:sz w:val="22"/>
          <w:szCs w:val="22"/>
        </w:rPr>
        <w:tab/>
      </w:r>
      <w:r w:rsidRPr="00AE53E3">
        <w:rPr>
          <w:sz w:val="22"/>
          <w:szCs w:val="22"/>
        </w:rPr>
        <w:tab/>
      </w:r>
      <w:r w:rsidRPr="00AE53E3">
        <w:rPr>
          <w:sz w:val="22"/>
          <w:szCs w:val="22"/>
        </w:rPr>
        <w:tab/>
      </w:r>
    </w:p>
    <w:bookmarkStart w:id="24" w:name="_Toc224445246"/>
    <w:bookmarkStart w:id="25" w:name="_Toc224447799"/>
    <w:bookmarkStart w:id="26" w:name="_Toc224571743"/>
    <w:bookmarkStart w:id="27" w:name="_Toc224571797"/>
    <w:bookmarkStart w:id="28" w:name="_Toc224571911"/>
    <w:bookmarkStart w:id="29" w:name="_Toc224572042"/>
    <w:bookmarkStart w:id="30" w:name="_Toc225672598"/>
    <w:bookmarkStart w:id="31" w:name="_Toc269889049"/>
    <w:bookmarkStart w:id="32" w:name="_Toc299625513"/>
    <w:p w:rsidR="00320EBB" w:rsidRPr="00AE53E3" w:rsidRDefault="00320EBB" w:rsidP="00320EBB">
      <w:pPr>
        <w:pStyle w:val="Heading1"/>
        <w:rPr>
          <w:sz w:val="22"/>
          <w:szCs w:val="22"/>
        </w:rPr>
      </w:pPr>
      <w:r>
        <w:rPr>
          <w:noProof/>
          <w:sz w:val="22"/>
          <w:szCs w:val="22"/>
        </w:rPr>
        <mc:AlternateContent>
          <mc:Choice Requires="wps">
            <w:drawing>
              <wp:anchor distT="0" distB="0" distL="114300" distR="114300" simplePos="0" relativeHeight="251703296" behindDoc="0" locked="0" layoutInCell="1" allowOverlap="1" wp14:anchorId="6C0CE11F" wp14:editId="452549AA">
                <wp:simplePos x="0" y="0"/>
                <wp:positionH relativeFrom="column">
                  <wp:posOffset>5558155</wp:posOffset>
                </wp:positionH>
                <wp:positionV relativeFrom="paragraph">
                  <wp:posOffset>271145</wp:posOffset>
                </wp:positionV>
                <wp:extent cx="0" cy="571500"/>
                <wp:effectExtent l="0" t="0" r="19050" b="19050"/>
                <wp:wrapNone/>
                <wp:docPr id="21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65pt,21.35pt" to="437.6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NFGwIAADUEAAAOAAAAZHJzL2Uyb0RvYy54bWysU02P2yAQvVfqf0DcE9upnU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FJNsVI&#10;kR6G9CQUR5MiD90ZjCshqFYbG+qjR/VsnjT95pDSdUfUjkeWLycDiVnISF6lhI0zcMd2+KgZxJC9&#10;17FVx9b2qJXCfA2JARzagY5xNqfbbPjRI3o+pHBaPGRFGseWkDIghDxjnf/AdY+CUWEJ9CMeOTw5&#10;Hxj9CgnhSq+FlHHyUqGhwvNiUsQEp6VgwRnCnN1ta2nRgQTtxC+WB577MKv3ikWwjhO2utieCHm2&#10;4XKpAh5UAnQu1lkc3+fpfDVbzfJRPpmuRnnaNKP36zofTdfZQ9G8a+q6yX4EalledoIxrgK7q1Cz&#10;/O+EcHkyZ4ndpHprQ/IaPfYLyF7/kXQcapjjWRFbzU4bex02aDMGX95REP/9Huz71778CQAA//8D&#10;AFBLAwQUAAYACAAAACEArPCuLNwAAAAKAQAADwAAAGRycy9kb3ducmV2LnhtbEyPwU7DMAyG70i8&#10;Q2QkbiylBbaVptOEgAvSJEbZOW1MW5E4VZN15e0x4gBH//70+3OxmZ0VE46h96TgepGAQGq86alV&#10;UL09Xa1AhKjJaOsJFXxhgE15flbo3PgTveK0j63gEgq5VtDFOORShqZDp8PCD0i8+/Cj05HHsZVm&#10;1Ccud1amSXInne6JL3R6wIcOm8/90SnYHl4es91UO2/Nuq3ejauS51Spy4t5ew8i4hz/YPjRZ3Uo&#10;2an2RzJBWAWr5W3GqIKbdAmCgd+gZjLjRJaF/P9C+Q0AAP//AwBQSwECLQAUAAYACAAAACEAtoM4&#10;kv4AAADhAQAAEwAAAAAAAAAAAAAAAAAAAAAAW0NvbnRlbnRfVHlwZXNdLnhtbFBLAQItABQABgAI&#10;AAAAIQA4/SH/1gAAAJQBAAALAAAAAAAAAAAAAAAAAC8BAABfcmVscy8ucmVsc1BLAQItABQABgAI&#10;AAAAIQCCx3NFGwIAADUEAAAOAAAAAAAAAAAAAAAAAC4CAABkcnMvZTJvRG9jLnhtbFBLAQItABQA&#10;BgAIAAAAIQCs8K4s3AAAAAoBAAAPAAAAAAAAAAAAAAAAAHUEAABkcnMvZG93bnJldi54bWxQSwUG&#10;AAAAAAQABADzAAAAfgUAAAAA&#10;"/>
            </w:pict>
          </mc:Fallback>
        </mc:AlternateContent>
      </w:r>
      <w:bookmarkEnd w:id="24"/>
      <w:bookmarkEnd w:id="25"/>
      <w:bookmarkEnd w:id="26"/>
      <w:bookmarkEnd w:id="27"/>
      <w:bookmarkEnd w:id="28"/>
      <w:bookmarkEnd w:id="29"/>
      <w:bookmarkEnd w:id="30"/>
      <w:bookmarkEnd w:id="31"/>
      <w:bookmarkEnd w:id="32"/>
    </w:p>
    <w:p w:rsidR="00320EBB" w:rsidRPr="00AE53E3" w:rsidRDefault="00320EBB" w:rsidP="00320EBB">
      <w:pPr>
        <w:pStyle w:val="Heading1"/>
        <w:rPr>
          <w:sz w:val="22"/>
          <w:szCs w:val="22"/>
        </w:rPr>
      </w:pPr>
    </w:p>
    <w:p w:rsidR="00320EBB" w:rsidRPr="00AE53E3" w:rsidRDefault="00320EBB" w:rsidP="00320EBB">
      <w:pPr>
        <w:pStyle w:val="Heading1"/>
        <w:rPr>
          <w:sz w:val="22"/>
          <w:szCs w:val="22"/>
        </w:rPr>
      </w:pPr>
      <w:bookmarkStart w:id="33" w:name="_Toc224445247"/>
      <w:bookmarkStart w:id="34" w:name="_Toc224447800"/>
      <w:bookmarkStart w:id="35" w:name="_Toc224571744"/>
      <w:bookmarkStart w:id="36" w:name="_Toc224571798"/>
      <w:bookmarkStart w:id="37" w:name="_Toc224571912"/>
      <w:bookmarkStart w:id="38" w:name="_Toc224572043"/>
      <w:bookmarkStart w:id="39" w:name="_Toc225672599"/>
      <w:bookmarkStart w:id="40" w:name="_Toc269889050"/>
      <w:bookmarkStart w:id="41" w:name="_Toc299625514"/>
      <w:bookmarkStart w:id="42" w:name="_Toc224445248"/>
      <w:bookmarkStart w:id="43" w:name="_Toc224447801"/>
      <w:bookmarkStart w:id="44" w:name="_Toc224571745"/>
      <w:bookmarkStart w:id="45" w:name="_Toc224571799"/>
      <w:bookmarkStart w:id="46" w:name="_Toc224571913"/>
      <w:bookmarkStart w:id="47" w:name="_Toc224572044"/>
      <w:bookmarkStart w:id="48" w:name="_Toc225672600"/>
      <w:bookmarkStart w:id="49" w:name="_Toc269889051"/>
      <w:bookmarkStart w:id="50" w:name="_Toc299625515"/>
      <w:r>
        <w:rPr>
          <w:noProof/>
          <w:sz w:val="22"/>
          <w:szCs w:val="22"/>
        </w:rPr>
        <mc:AlternateContent>
          <mc:Choice Requires="wps">
            <w:drawing>
              <wp:anchor distT="0" distB="0" distL="114300" distR="114300" simplePos="0" relativeHeight="251704320" behindDoc="0" locked="0" layoutInCell="1" allowOverlap="1" wp14:anchorId="4CADC100" wp14:editId="40D20D2B">
                <wp:simplePos x="0" y="0"/>
                <wp:positionH relativeFrom="column">
                  <wp:posOffset>2068195</wp:posOffset>
                </wp:positionH>
                <wp:positionV relativeFrom="paragraph">
                  <wp:posOffset>130810</wp:posOffset>
                </wp:positionV>
                <wp:extent cx="2057400" cy="342900"/>
                <wp:effectExtent l="0" t="0" r="19050" b="19050"/>
                <wp:wrapNone/>
                <wp:docPr id="21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1945FD" w:rsidRPr="00C34366" w:rsidRDefault="001945FD" w:rsidP="00320EBB">
                            <w:pPr>
                              <w:jc w:val="center"/>
                              <w:rPr>
                                <w:b/>
                              </w:rPr>
                            </w:pPr>
                            <w:r w:rsidRPr="00C34366">
                              <w:rPr>
                                <w:b/>
                              </w:rP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59" type="#_x0000_t202" style="position:absolute;margin-left:162.85pt;margin-top:10.3pt;width:162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npLwIAAF0EAAAOAAAAZHJzL2Uyb0RvYy54bWysVNtu2zAMfR+wfxD0vvgyZ22MOEWXLsOA&#10;7gK0+wBZlm1hsqhJSuzu60vJaZrdXob5QSBF6pA8JL2+mgZFDsI6Cbqi2SKlRGgOjdRdRb/e715d&#10;UuI80w1ToEVFH4SjV5uXL9ajKUUOPahGWIIg2pWjqWjvvSmTxPFeDMwtwAiNxhbswDyqtksay0ZE&#10;H1SSp+mbZATbGAtcOIe3N7ORbiJ+2wruP7etE56oimJuPp42nnU4k82alZ1lppf8mAb7hywGJjUG&#10;PUHdMM/I3srfoAbJLTho/YLDkEDbSi5iDVhNlv5SzV3PjIi1IDnOnGhy/w+Wfzp8sUQ2Fc2zghLN&#10;BmzSvZg8eQsTyZfLwNBoXImOdwZd/YQG7HSs1plb4N8c0bDtme7EtbUw9oI1mGEWXiZnT2ccF0Dq&#10;8SM0GIjtPUSgqbVDoA8JIYiOnXo4dSckw/EyT5cXRYomjrbXRb5COYRg5dNrY51/L2AgQaioxe5H&#10;dHa4dX52fXIJwRwo2eykUlGxXb1VlhwYTsoufkf0n9yUJmNFV8t8ORPwV4g0fn+CGKTHkVdyqOjl&#10;yYmVgbZ3usE0WemZVLOM1Sl95DFQN5Pop3qKTcvSSHNguYbmAam1MM847iQKPdgflIw43xV13/fM&#10;CkrUB43tWWVFERYiKsXyIkfFnlvqcwvTHKEq6imZxa2fl2hvrOx6jDQPhIZrbGkrI9vPWR0LwBmO&#10;/TruW1iScz16Pf8VNo8AAAD//wMAUEsDBBQABgAIAAAAIQBsQo0j3wAAAAkBAAAPAAAAZHJzL2Rv&#10;d25yZXYueG1sTI/LTsMwEEX3SPyDNUhsEHVIg9OGTCqEBIIdFARbN54mEX4E203D32NWsJyZozvn&#10;1pvZaDaRD4OzCFeLDBjZ1qnBdghvr/eXK2AhSqukdpYQvinApjk9qWWl3NG+0LSNHUshNlQSoY9x&#10;rDgPbU9GhoUbyabb3nkjYxp9x5WXxxRuNM+zTHAjB5s+9HKku57az+3BIKyKx+kjPC2f31ux1+t4&#10;UU4PXx7x/Gy+vQEWaY5/MPzqJ3VoktPOHawKTCMs8+syoQh5JoAlQBTrtNghlIUA3tT8f4PmBwAA&#10;//8DAFBLAQItABQABgAIAAAAIQC2gziS/gAAAOEBAAATAAAAAAAAAAAAAAAAAAAAAABbQ29udGVu&#10;dF9UeXBlc10ueG1sUEsBAi0AFAAGAAgAAAAhADj9If/WAAAAlAEAAAsAAAAAAAAAAAAAAAAALwEA&#10;AF9yZWxzLy5yZWxzUEsBAi0AFAAGAAgAAAAhAHIB2ekvAgAAXQQAAA4AAAAAAAAAAAAAAAAALgIA&#10;AGRycy9lMm9Eb2MueG1sUEsBAi0AFAAGAAgAAAAhAGxCjSPfAAAACQEAAA8AAAAAAAAAAAAAAAAA&#10;iQQAAGRycy9kb3ducmV2LnhtbFBLBQYAAAAABAAEAPMAAACVBQAAAAA=&#10;">
                <v:textbox>
                  <w:txbxContent>
                    <w:p w:rsidR="001945FD" w:rsidRPr="00C34366" w:rsidRDefault="001945FD" w:rsidP="00320EBB">
                      <w:pPr>
                        <w:jc w:val="center"/>
                        <w:rPr>
                          <w:b/>
                        </w:rPr>
                      </w:pPr>
                      <w:r w:rsidRPr="00C34366">
                        <w:rPr>
                          <w:b/>
                        </w:rPr>
                        <w:t>POSITIVE</w:t>
                      </w:r>
                    </w:p>
                  </w:txbxContent>
                </v:textbox>
              </v:shape>
            </w:pict>
          </mc:Fallback>
        </mc:AlternateContent>
      </w:r>
      <w:r>
        <w:rPr>
          <w:b w:val="0"/>
          <w:noProof/>
          <w:szCs w:val="22"/>
        </w:rPr>
        <mc:AlternateContent>
          <mc:Choice Requires="wps">
            <w:drawing>
              <wp:anchor distT="0" distB="0" distL="114300" distR="114300" simplePos="0" relativeHeight="251701248" behindDoc="0" locked="0" layoutInCell="1" allowOverlap="1" wp14:anchorId="3C207559" wp14:editId="4442AB2D">
                <wp:simplePos x="0" y="0"/>
                <wp:positionH relativeFrom="column">
                  <wp:posOffset>4131310</wp:posOffset>
                </wp:positionH>
                <wp:positionV relativeFrom="paragraph">
                  <wp:posOffset>220980</wp:posOffset>
                </wp:positionV>
                <wp:extent cx="1432560" cy="0"/>
                <wp:effectExtent l="38100" t="76200" r="0" b="95250"/>
                <wp:wrapNone/>
                <wp:docPr id="21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2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325.3pt;margin-top:17.4pt;width:112.8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krPgIAAGsEAAAOAAAAZHJzL2Uyb0RvYy54bWysVNuO2yAQfa/Uf0C8J77ESRMrzmplJ+3D&#10;to202w8ggGNUDAjYOFHVf+9ALm3al6qqH/BgZs7MnDl4+XDsJTpw64RWFc7GKUZcUc2E2lf4y8tm&#10;NMfIeaIYkVrxCp+4ww+rt2+Wgyl5rjstGbcIQJQrB1PhzntTJomjHe+JG2vDFRy22vbEw9buE2bJ&#10;AOi9TPI0nSWDtsxYTblz8LU5H+JVxG9bTv3ntnXcI1lhqM3H1cZ1F9ZktSTl3hLTCXopg/xDFT0R&#10;CpLeoBriCXq14g+oXlCrnW79mOo+0W0rKI89QDdZ+ls3zx0xPPYC5Dhzo8n9P1j66bC1SLAK59kE&#10;I0V6GNLjq9cxN8qnWaBoMK4Ez1ptbWiSHtWzedL0q0NK1x1Rex7dX04GomNEchcSNs5Aot3wUTPw&#10;IZAh8nVsbY9aKcyHEBjAgRN0jAM63QbEjx5R+JgVk3w6gznS61lCygARAo11/j3XPQpGhZ23ROw7&#10;X2ulQAbanuHJ4cl5aAkCrwEhWOmNkDKqQSo0VHgxzaexHqelYOEwuDm739XSogMJeopP4AfA7tys&#10;flUsgnWcsPXF9kRIsJGPNHkrgDjJccjWc4aR5HCFgnVGlCpkhNah4It1ltS3RbpYz9fzYlTks/Wo&#10;SJtm9Lipi9Fsk72bNpOmrpvseyg+K8pOMMZVqP8q76z4O/lcLtpZmDeB34hK7tEjCVDs9R2LjioI&#10;gz9LaKfZaWtDd0EQoOjofLl94cr8uo9eP/8Rqx8AAAD//wMAUEsDBBQABgAIAAAAIQDqRV8O3gAA&#10;AAkBAAAPAAAAZHJzL2Rvd25yZXYueG1sTI/BTsMwDIbvSLxDZCQuaEsprFSl6YSAsROa6MY9a0xb&#10;rXGqJtvat8eIAxxtf/r9/flytJ044eBbRwpu5xEIpMqZlmoFu+1qloLwQZPRnSNUMKGHZXF5kevM&#10;uDN94KkMteAQ8plW0ITQZ1L6qkGr/dz1SHz7coPVgcehlmbQZw63nYyjKJFWt8QfGt3jc4PVoTxa&#10;BS/lZrH6vNmN8VSt38u39LCh6VWp66vx6RFEwDH8wfCjz+pQsNPeHcl40SlIFlHCqIK7e67AQPqQ&#10;xCD2vwtZ5PJ/g+IbAAD//wMAUEsBAi0AFAAGAAgAAAAhALaDOJL+AAAA4QEAABMAAAAAAAAAAAAA&#10;AAAAAAAAAFtDb250ZW50X1R5cGVzXS54bWxQSwECLQAUAAYACAAAACEAOP0h/9YAAACUAQAACwAA&#10;AAAAAAAAAAAAAAAvAQAAX3JlbHMvLnJlbHNQSwECLQAUAAYACAAAACEAqpnpKz4CAABrBAAADgAA&#10;AAAAAAAAAAAAAAAuAgAAZHJzL2Uyb0RvYy54bWxQSwECLQAUAAYACAAAACEA6kVfDt4AAAAJAQAA&#10;DwAAAAAAAAAAAAAAAACYBAAAZHJzL2Rvd25yZXYueG1sUEsFBgAAAAAEAAQA8wAAAKMFAAAAAA==&#10;">
                <v:stroke endarrow="block"/>
              </v:shape>
            </w:pict>
          </mc:Fallback>
        </mc:AlternateConten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320EBB" w:rsidRPr="00AE53E3" w:rsidRDefault="00320EBB" w:rsidP="00320EBB">
      <w:pPr>
        <w:pStyle w:val="Heading1"/>
        <w:rPr>
          <w:sz w:val="22"/>
          <w:szCs w:val="22"/>
        </w:rPr>
      </w:pPr>
      <w:r>
        <w:rPr>
          <w:noProof/>
          <w:sz w:val="22"/>
          <w:szCs w:val="22"/>
        </w:rPr>
        <mc:AlternateContent>
          <mc:Choice Requires="wps">
            <w:drawing>
              <wp:anchor distT="0" distB="0" distL="114300" distR="114300" simplePos="0" relativeHeight="251706368" behindDoc="0" locked="0" layoutInCell="1" allowOverlap="1" wp14:anchorId="64187436" wp14:editId="192F1529">
                <wp:simplePos x="0" y="0"/>
                <wp:positionH relativeFrom="column">
                  <wp:posOffset>3087370</wp:posOffset>
                </wp:positionH>
                <wp:positionV relativeFrom="paragraph">
                  <wp:posOffset>170180</wp:posOffset>
                </wp:positionV>
                <wp:extent cx="0" cy="914400"/>
                <wp:effectExtent l="76200" t="0" r="57150" b="57150"/>
                <wp:wrapNone/>
                <wp:docPr id="21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13.4pt" to="243.1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a3Kg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5Rgp&#10;0kGTtkJxlE8egjq9cSU4rdTOhvroWT2brabfHFJ61RJ14JHly8VAYBYikjchYeMM5Nj3nzUDH3L0&#10;Okp1bmwXIEEEdI4dudw7ws8e0eGQwuk8K4o0Nish5S3OWOc/cd2hYFRYAumIS05b5wMPUt5cQhql&#10;N0LK2G+pUA+gk3wSA5yWgoXL4ObsYb+SFp1ImJj4i0XBzWs3q4+KRbCWE7a+2p4ICTbyUQ1vBegj&#10;OQ7ZOs4wkhweSbAGelKFjFArEL5aw9B8n6fz9Ww9K0ZFPl2PirSuRx83q2I03WQPk/pDvVrV2Y9A&#10;PivKVjDGVeB/G+Cs+LsBuT6lYfTuI3wXKnmLHhUFsrf/SDo2O/R3mJS9ZpedDdWFvsPMRufr+wqP&#10;4vU+ev36Cix/AgAA//8DAFBLAwQUAAYACAAAACEAUQGaUd8AAAAKAQAADwAAAGRycy9kb3ducmV2&#10;LnhtbEyPwUrDQBCG74LvsIzgzW4aJC5pNkWEemlV2orY2zY7JsHsbMhu2vj2jnjQ48x8/PP9xXJy&#10;nTjhEFpPGuazBARS5W1LtYbX/epGgQjRkDWdJ9TwhQGW5eVFYXLrz7TF0y7WgkMo5EZDE2OfSxmq&#10;Bp0JM98j8e3DD85EHoda2sGcOdx1Mk2STDrTEn9oTI8PDVafu9Fp2G5Wa/W2HqdqODzOn/cvm6f3&#10;oLS+vpruFyAiTvEPhh99VoeSnY5+JBtEp+FWZSmjGtKMKzDwuzgyeZcokGUh/1covwEAAP//AwBQ&#10;SwECLQAUAAYACAAAACEAtoM4kv4AAADhAQAAEwAAAAAAAAAAAAAAAAAAAAAAW0NvbnRlbnRfVHlw&#10;ZXNdLnhtbFBLAQItABQABgAIAAAAIQA4/SH/1gAAAJQBAAALAAAAAAAAAAAAAAAAAC8BAABfcmVs&#10;cy8ucmVsc1BLAQItABQABgAIAAAAIQCfS3a3KgIAAE0EAAAOAAAAAAAAAAAAAAAAAC4CAABkcnMv&#10;ZTJvRG9jLnhtbFBLAQItABQABgAIAAAAIQBRAZpR3wAAAAoBAAAPAAAAAAAAAAAAAAAAAIQEAABk&#10;cnMvZG93bnJldi54bWxQSwUGAAAAAAQABADzAAAAkAUAAAAA&#10;">
                <v:stroke endarrow="block"/>
              </v:line>
            </w:pict>
          </mc:Fallback>
        </mc:AlternateContent>
      </w:r>
      <w:r>
        <w:rPr>
          <w:noProof/>
          <w:sz w:val="22"/>
          <w:szCs w:val="22"/>
        </w:rPr>
        <mc:AlternateContent>
          <mc:Choice Requires="wps">
            <w:drawing>
              <wp:anchor distT="0" distB="0" distL="114300" distR="114300" simplePos="0" relativeHeight="251705344" behindDoc="0" locked="0" layoutInCell="1" allowOverlap="1" wp14:anchorId="12D01064" wp14:editId="531191F0">
                <wp:simplePos x="0" y="0"/>
                <wp:positionH relativeFrom="column">
                  <wp:posOffset>696595</wp:posOffset>
                </wp:positionH>
                <wp:positionV relativeFrom="paragraph">
                  <wp:posOffset>12700</wp:posOffset>
                </wp:positionV>
                <wp:extent cx="1371600" cy="0"/>
                <wp:effectExtent l="0" t="76200" r="19050" b="95250"/>
                <wp:wrapNone/>
                <wp:docPr id="21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pt" to="162.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RY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Jhgp&#10;0kOTNkJxlE+moTqDcSUY1WprQ370pJ7NRtNvDildd0TteWT5cjbgmAWP5I1LuDgDMXbDJ83Ahhy8&#10;jqU6tbYPkFAEdIodOd87wk8eUfiYPTxm0xQaR2+6hJQ3R2Od/8h1j4JQYQmsIzA5bpwPREh5Mwlx&#10;lF4LKWPDpUJDheeTfBIdnJaCBWUwc3a/q6VFRxJGJj4xK9C8NrP6oFgE6zhhq6vsiZAgIx/L4a2A&#10;AkmOQ7SeM4wkhy0J0oWeVCEiJAuEr9Jlar7P0/lqtpoVoyKfrkZF2jSjD+u6GE3X2eOkeWjqusl+&#10;BPJZUXaCMa4C/9sEZ8XfTch1ly6zd5/he6GSt+ixokD29o6kY7dDgy+jstPsvLUhu9B4GNpofF2w&#10;sBWv79Hq129g+RMAAP//AwBQSwMEFAAGAAgAAAAhADRGgEfcAAAABwEAAA8AAABkcnMvZG93bnJl&#10;di54bWxMj8tOwzAQRfdI/IM1SOyo0yAgDXEqhFQ2LUV9CMHOjYckIh5HttOGv2dgA8uje3XnTDEf&#10;bSeO6EPrSMF0koBAqpxpqVaw3y2uMhAhajK6c4QKvjDAvDw/K3Ru3Ik2eNzGWvAIhVwraGLscylD&#10;1aDVYeJ6JM4+nLc6MvpaGq9PPG47mSbJrbS6Jb7Q6B4fG6w+t4NVsFktltnrchgr//40Xe9eVs9v&#10;IVPq8mJ8uAcRcYx/ZfjRZ3Uo2engBjJBdMzJ7I6rClJ+ifPr9Ib58MuyLOR///IbAAD//wMAUEsB&#10;Ai0AFAAGAAgAAAAhALaDOJL+AAAA4QEAABMAAAAAAAAAAAAAAAAAAAAAAFtDb250ZW50X1R5cGVz&#10;XS54bWxQSwECLQAUAAYACAAAACEAOP0h/9YAAACUAQAACwAAAAAAAAAAAAAAAAAvAQAAX3JlbHMv&#10;LnJlbHNQSwECLQAUAAYACAAAACEAXBjEWCsCAABOBAAADgAAAAAAAAAAAAAAAAAuAgAAZHJzL2Uy&#10;b0RvYy54bWxQSwECLQAUAAYACAAAACEANEaAR9wAAAAHAQAADwAAAAAAAAAAAAAAAACFBAAAZHJz&#10;L2Rvd25yZXYueG1sUEsFBgAAAAAEAAQA8wAAAI4FAAAAAA==&#10;">
                <v:stroke endarrow="block"/>
              </v:line>
            </w:pict>
          </mc:Fallback>
        </mc:AlternateContent>
      </w:r>
    </w:p>
    <w:p w:rsidR="00320EBB" w:rsidRPr="00AE53E3" w:rsidRDefault="00320EBB" w:rsidP="00320EBB">
      <w:pPr>
        <w:pStyle w:val="Heading1"/>
        <w:rPr>
          <w:sz w:val="22"/>
          <w:szCs w:val="22"/>
        </w:rPr>
      </w:pPr>
    </w:p>
    <w:p w:rsidR="00320EBB" w:rsidRPr="00AE53E3" w:rsidRDefault="00320EBB" w:rsidP="00320EBB">
      <w:pPr>
        <w:pStyle w:val="Heading1"/>
        <w:rPr>
          <w:sz w:val="22"/>
          <w:szCs w:val="22"/>
        </w:rPr>
      </w:pPr>
    </w:p>
    <w:p w:rsidR="00320EBB" w:rsidRPr="00AE53E3" w:rsidRDefault="00320EBB" w:rsidP="00320EBB">
      <w:pPr>
        <w:pStyle w:val="Heading2"/>
        <w:tabs>
          <w:tab w:val="clear" w:pos="2106"/>
        </w:tabs>
        <w:ind w:left="0" w:firstLine="0"/>
        <w:rPr>
          <w:rFonts w:cs="Arial"/>
          <w:b/>
          <w:bCs w:val="0"/>
          <w:caps/>
          <w:szCs w:val="22"/>
        </w:rPr>
      </w:pPr>
      <w:bookmarkStart w:id="51" w:name="_Toc224445249"/>
      <w:bookmarkStart w:id="52" w:name="_Toc224447802"/>
      <w:bookmarkStart w:id="53" w:name="_Toc224571746"/>
      <w:bookmarkStart w:id="54" w:name="_Toc224571800"/>
      <w:bookmarkStart w:id="55" w:name="_Toc224571914"/>
      <w:bookmarkStart w:id="56" w:name="_Toc224572045"/>
      <w:bookmarkStart w:id="57" w:name="_Toc225672601"/>
      <w:bookmarkStart w:id="58" w:name="_Toc269889052"/>
      <w:bookmarkStart w:id="59" w:name="_Toc299625516"/>
      <w:r>
        <w:rPr>
          <w:rFonts w:cs="Arial"/>
          <w:b/>
          <w:noProof/>
          <w:szCs w:val="22"/>
          <w:lang w:eastAsia="en-GB"/>
        </w:rPr>
        <mc:AlternateContent>
          <mc:Choice Requires="wps">
            <w:drawing>
              <wp:anchor distT="0" distB="0" distL="114300" distR="114300" simplePos="0" relativeHeight="251695104" behindDoc="0" locked="0" layoutInCell="1" allowOverlap="1" wp14:anchorId="245DB140" wp14:editId="3965975A">
                <wp:simplePos x="0" y="0"/>
                <wp:positionH relativeFrom="column">
                  <wp:posOffset>1977390</wp:posOffset>
                </wp:positionH>
                <wp:positionV relativeFrom="paragraph">
                  <wp:posOffset>193040</wp:posOffset>
                </wp:positionV>
                <wp:extent cx="2263140" cy="685800"/>
                <wp:effectExtent l="0" t="0" r="22860" b="19050"/>
                <wp:wrapNone/>
                <wp:docPr id="21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85800"/>
                        </a:xfrm>
                        <a:prstGeom prst="rect">
                          <a:avLst/>
                        </a:prstGeom>
                        <a:solidFill>
                          <a:srgbClr val="FFFFFF"/>
                        </a:solidFill>
                        <a:ln w="9525">
                          <a:solidFill>
                            <a:srgbClr val="000000"/>
                          </a:solidFill>
                          <a:miter lim="800000"/>
                          <a:headEnd/>
                          <a:tailEnd/>
                        </a:ln>
                      </wps:spPr>
                      <wps:txbx>
                        <w:txbxContent>
                          <w:p w:rsidR="001945FD" w:rsidRPr="00D67CD1" w:rsidRDefault="001945FD" w:rsidP="00320EBB">
                            <w:pPr>
                              <w:rPr>
                                <w:b/>
                              </w:rPr>
                            </w:pPr>
                            <w:r w:rsidRPr="00D67CD1">
                              <w:rPr>
                                <w:b/>
                              </w:rPr>
                              <w:t>Discuss with IP</w:t>
                            </w:r>
                            <w:r>
                              <w:rPr>
                                <w:b/>
                              </w:rPr>
                              <w:t>&amp;</w:t>
                            </w:r>
                            <w:r w:rsidRPr="00D67CD1">
                              <w:rPr>
                                <w:b/>
                              </w:rPr>
                              <w:t>C the commencement of further decolonisation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60" type="#_x0000_t202" style="position:absolute;left:0;text-align:left;margin-left:155.7pt;margin-top:15.2pt;width:178.2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8OMQIAAF0EAAAOAAAAZHJzL2Uyb0RvYy54bWysVNtu2zAMfR+wfxD0vviyJEuNOEWXLsOA&#10;7gK0+wBZlm1hsqhJSuzs60vJaRp028swPQikSR2R51BeX4+9IgdhnQRd0myWUiI0h1rqtqTfH3Zv&#10;VpQ4z3TNFGhR0qNw9Hrz+tV6MIXIoQNVC0sQRLtiMCXtvDdFkjjeiZ65GRihMdiA7ZlH17ZJbdmA&#10;6L1K8jRdJgPY2ljgwjn8ejsF6SbiN43g/mvTOOGJKinW5uNu416FPdmsWdFaZjrJT2Wwf6iiZ1Lj&#10;pWeoW+YZ2Vv5G1QvuQUHjZ9x6BNoGslF7AG7ydIX3dx3zIjYC5LjzJkm9/9g+ZfDN0tkXdI8yyjR&#10;rEeRHsToyXsYST5fBIYG4wpMvDeY6kcMoNKxW2fugP9wRMO2Y7oVN9bC0AlWY4VZOJlcHJ1wXACp&#10;hs9Q40Vs7yECjY3tA31ICEF0VOp4VicUw/Fjni/fZnMMcYwtV4tVGuVLWPF02ljnPwroSTBKalH9&#10;iM4Od86HaljxlBIuc6BkvZNKRce21VZZcmA4Kbu4YgMv0pQmQ0mvFvliIuCvEGlcf4LopceRV7Iv&#10;KbaAKySxItD2QdfR9kyqycaSlT7xGKibSPRjNUbRsjQPpwPLFdRHpNbCNOP4JtHowP6iZMD5Lqn7&#10;uWdWUKI+aZTnKpsHLn105ot3OTr2MlJdRpjmCFVST8lkbv30iPbGyrbDm6aB0HCDkjYysv1c1akB&#10;nOEowum9hUdy6ces57/C5hEAAP//AwBQSwMEFAAGAAgAAAAhAJ8oK83fAAAACgEAAA8AAABkcnMv&#10;ZG93bnJldi54bWxMj0FPhDAQhe8m/odmTLwYtyCERaRsjIlGb7oavXbpLBDpFNsui//e8aSnmcn7&#10;8ua9erPYUczow+BIQbpKQCC1zgzUKXh7vb8sQYSoyejRESr4xgCb5vSk1pVxR3rBeRs7wSYUKq2g&#10;j3GqpAxtj1aHlZuQWNs7b3Xk03fSeH1kczvKqyQppNUD8YdeT3jXY/u5PVgFZf44f4Sn7Pm9Lfbj&#10;dbxYzw9fXqnzs+X2BkTEJf7B8Bufo0PDmXbuQCaIUUGWpjmjvCQ8GSiKNXfZMZmVOcimlv8rND8A&#10;AAD//wMAUEsBAi0AFAAGAAgAAAAhALaDOJL+AAAA4QEAABMAAAAAAAAAAAAAAAAAAAAAAFtDb250&#10;ZW50X1R5cGVzXS54bWxQSwECLQAUAAYACAAAACEAOP0h/9YAAACUAQAACwAAAAAAAAAAAAAAAAAv&#10;AQAAX3JlbHMvLnJlbHNQSwECLQAUAAYACAAAACEAssjPDjECAABdBAAADgAAAAAAAAAAAAAAAAAu&#10;AgAAZHJzL2Uyb0RvYy54bWxQSwECLQAUAAYACAAAACEAnygrzd8AAAAKAQAADwAAAAAAAAAAAAAA&#10;AACLBAAAZHJzL2Rvd25yZXYueG1sUEsFBgAAAAAEAAQA8wAAAJcFAAAAAA==&#10;">
                <v:textbox>
                  <w:txbxContent>
                    <w:p w:rsidR="001945FD" w:rsidRPr="00D67CD1" w:rsidRDefault="001945FD" w:rsidP="00320EBB">
                      <w:pPr>
                        <w:rPr>
                          <w:b/>
                        </w:rPr>
                      </w:pPr>
                      <w:r w:rsidRPr="00D67CD1">
                        <w:rPr>
                          <w:b/>
                        </w:rPr>
                        <w:t>Discuss with IP</w:t>
                      </w:r>
                      <w:r>
                        <w:rPr>
                          <w:b/>
                        </w:rPr>
                        <w:t>&amp;</w:t>
                      </w:r>
                      <w:r w:rsidRPr="00D67CD1">
                        <w:rPr>
                          <w:b/>
                        </w:rPr>
                        <w:t>C the commencement of further decolonisation</w:t>
                      </w:r>
                    </w:p>
                  </w:txbxContent>
                </v:textbox>
              </v:shape>
            </w:pict>
          </mc:Fallback>
        </mc:AlternateContent>
      </w:r>
      <w:bookmarkEnd w:id="51"/>
      <w:bookmarkEnd w:id="52"/>
      <w:bookmarkEnd w:id="53"/>
      <w:bookmarkEnd w:id="54"/>
      <w:bookmarkEnd w:id="55"/>
      <w:bookmarkEnd w:id="56"/>
      <w:bookmarkEnd w:id="57"/>
      <w:bookmarkEnd w:id="58"/>
      <w:bookmarkEnd w:id="59"/>
    </w:p>
    <w:p w:rsidR="00EE1A10" w:rsidRDefault="00EE1A10">
      <w:pPr>
        <w:spacing w:after="200" w:line="276" w:lineRule="auto"/>
        <w:rPr>
          <w:rFonts w:cs="Arial"/>
          <w:b/>
          <w:color w:val="000000"/>
        </w:rPr>
      </w:pPr>
    </w:p>
    <w:p w:rsidR="00320EBB" w:rsidRDefault="00320EBB">
      <w:pPr>
        <w:spacing w:after="200" w:line="276" w:lineRule="auto"/>
        <w:rPr>
          <w:rFonts w:cs="Arial"/>
          <w:b/>
          <w:color w:val="000000"/>
        </w:rPr>
      </w:pPr>
    </w:p>
    <w:p w:rsidR="00320EBB" w:rsidRDefault="00320EBB">
      <w:pPr>
        <w:spacing w:after="200" w:line="276" w:lineRule="auto"/>
        <w:rPr>
          <w:rFonts w:cs="Arial"/>
          <w:b/>
          <w:color w:val="000000"/>
        </w:rPr>
      </w:pPr>
    </w:p>
    <w:p w:rsidR="008D7BA9" w:rsidRPr="008D7BA9" w:rsidRDefault="008D7BA9" w:rsidP="008D7BA9">
      <w:pPr>
        <w:pStyle w:val="Heading1"/>
        <w:rPr>
          <w:rFonts w:ascii="Frutiger" w:hAnsi="Frutiger" w:cs="Times New Roman"/>
          <w:bCs w:val="0"/>
          <w:caps/>
          <w:kern w:val="0"/>
          <w:sz w:val="22"/>
          <w:szCs w:val="22"/>
          <w:lang w:eastAsia="en-US"/>
        </w:rPr>
      </w:pPr>
      <w:r>
        <w:rPr>
          <w:b w:val="0"/>
          <w:color w:val="000000"/>
        </w:rPr>
        <w:br w:type="page"/>
      </w:r>
      <w:bookmarkStart w:id="60" w:name="_Toc269889053"/>
      <w:bookmarkStart w:id="61" w:name="_Toc299625517"/>
      <w:r w:rsidRPr="008D7BA9">
        <w:rPr>
          <w:rFonts w:ascii="Frutiger" w:hAnsi="Frutiger" w:cs="Times New Roman"/>
          <w:bCs w:val="0"/>
          <w:caps/>
          <w:kern w:val="0"/>
          <w:sz w:val="22"/>
          <w:szCs w:val="22"/>
          <w:lang w:eastAsia="en-US"/>
        </w:rPr>
        <w:lastRenderedPageBreak/>
        <w:t>appendix 11a</w:t>
      </w:r>
      <w:bookmarkEnd w:id="60"/>
      <w:r w:rsidRPr="008D7BA9">
        <w:rPr>
          <w:rFonts w:ascii="Frutiger" w:hAnsi="Frutiger" w:cs="Times New Roman"/>
          <w:bCs w:val="0"/>
          <w:caps/>
          <w:kern w:val="0"/>
          <w:sz w:val="22"/>
          <w:szCs w:val="22"/>
          <w:lang w:eastAsia="en-US"/>
        </w:rPr>
        <w:t xml:space="preserve"> - MRSA SCREENING POLICY FOR CHEMO PATIENTS ATTENDING THE MACMILLAN UNIT OUTPATIENTS DEPARTMENT, THE QUEEN ELIZABETH HOSPITAL</w:t>
      </w:r>
      <w:bookmarkEnd w:id="61"/>
    </w:p>
    <w:p w:rsidR="008D7BA9" w:rsidRPr="008D7BA9" w:rsidRDefault="008D7BA9" w:rsidP="008D7BA9">
      <w:pPr>
        <w:ind w:right="-22"/>
        <w:jc w:val="both"/>
        <w:rPr>
          <w:rFonts w:cs="Arial"/>
          <w:lang w:eastAsia="en-US"/>
        </w:rPr>
      </w:pPr>
    </w:p>
    <w:p w:rsidR="008D7BA9" w:rsidRPr="008D7BA9" w:rsidRDefault="008D7BA9" w:rsidP="00B702B1">
      <w:pPr>
        <w:numPr>
          <w:ilvl w:val="0"/>
          <w:numId w:val="35"/>
        </w:numPr>
        <w:tabs>
          <w:tab w:val="clear" w:pos="644"/>
          <w:tab w:val="num" w:pos="284"/>
        </w:tabs>
        <w:ind w:left="284"/>
        <w:jc w:val="both"/>
        <w:rPr>
          <w:rFonts w:cs="Arial"/>
          <w:b/>
          <w:lang w:eastAsia="en-US"/>
        </w:rPr>
      </w:pPr>
      <w:r w:rsidRPr="008D7BA9">
        <w:rPr>
          <w:rFonts w:cs="Arial"/>
          <w:b/>
          <w:lang w:eastAsia="en-US"/>
        </w:rPr>
        <w:t>MRSA Screening Guidance</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6"/>
        </w:numPr>
        <w:tabs>
          <w:tab w:val="num" w:pos="284"/>
        </w:tabs>
        <w:ind w:left="284"/>
        <w:jc w:val="both"/>
        <w:rPr>
          <w:rFonts w:cs="Arial"/>
          <w:lang w:eastAsia="en-US"/>
        </w:rPr>
      </w:pPr>
      <w:r w:rsidRPr="008D7BA9">
        <w:rPr>
          <w:rFonts w:cs="Arial"/>
          <w:lang w:eastAsia="en-US"/>
        </w:rPr>
        <w:t xml:space="preserve">Patients seen in the Macmillan Day Unit should be screened in the outpatient department prior to commencing chemotherapy treatment and at three monthly intervals as some treatment regimens continue for several months.  </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6"/>
        </w:numPr>
        <w:tabs>
          <w:tab w:val="num" w:pos="284"/>
        </w:tabs>
        <w:ind w:left="284"/>
        <w:jc w:val="both"/>
        <w:rPr>
          <w:rFonts w:cs="Arial"/>
          <w:lang w:eastAsia="en-US"/>
        </w:rPr>
      </w:pPr>
      <w:r w:rsidRPr="008D7BA9">
        <w:rPr>
          <w:rFonts w:cs="Arial"/>
          <w:lang w:eastAsia="en-US"/>
        </w:rPr>
        <w:t>Any oncology/haematology patient who has been admitted to any hospital for &gt;23 hours since their last visit should be rescreened on their return for chemotherapy at this Trust.</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6"/>
        </w:numPr>
        <w:tabs>
          <w:tab w:val="num" w:pos="284"/>
        </w:tabs>
        <w:ind w:left="284"/>
        <w:jc w:val="both"/>
        <w:rPr>
          <w:rFonts w:cs="Arial"/>
          <w:lang w:eastAsia="en-US"/>
        </w:rPr>
      </w:pPr>
      <w:r w:rsidRPr="008D7BA9">
        <w:rPr>
          <w:rFonts w:cs="Arial"/>
          <w:lang w:eastAsia="en-US"/>
        </w:rPr>
        <w:t>Patients who are found to be MRSA positive will be followed up in line with current Trust policy.</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6"/>
        </w:numPr>
        <w:tabs>
          <w:tab w:val="num" w:pos="284"/>
        </w:tabs>
        <w:ind w:left="284"/>
        <w:jc w:val="both"/>
        <w:rPr>
          <w:rFonts w:cs="Arial"/>
          <w:lang w:eastAsia="en-US"/>
        </w:rPr>
      </w:pPr>
      <w:r w:rsidRPr="008D7BA9">
        <w:rPr>
          <w:rFonts w:cs="Arial"/>
          <w:lang w:eastAsia="en-US"/>
        </w:rPr>
        <w:t>Any haematology/oncology patient admitted post chemotherapy treatment as an emergency or on an elective basis for &gt;23 hours in-patient stay will be screened on admission in accordance with current universal screening policy.</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6"/>
        </w:numPr>
        <w:tabs>
          <w:tab w:val="num" w:pos="284"/>
        </w:tabs>
        <w:ind w:left="284"/>
        <w:jc w:val="both"/>
        <w:rPr>
          <w:rFonts w:cs="Arial"/>
          <w:lang w:eastAsia="en-US"/>
        </w:rPr>
      </w:pPr>
      <w:r w:rsidRPr="008D7BA9">
        <w:rPr>
          <w:rFonts w:cs="Arial"/>
          <w:lang w:eastAsia="en-US"/>
        </w:rPr>
        <w:t xml:space="preserve">Patients for elective surgical procedures such as placement of Groshong lines should be screened prior to admission as for pre-elective surgical cases.  If this is not possible they should be screened on the day of admission for the procedure.  </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5"/>
        </w:numPr>
        <w:tabs>
          <w:tab w:val="clear" w:pos="644"/>
          <w:tab w:val="num" w:pos="284"/>
        </w:tabs>
        <w:ind w:left="284"/>
        <w:jc w:val="both"/>
        <w:rPr>
          <w:rFonts w:cs="Arial"/>
          <w:b/>
          <w:lang w:eastAsia="en-US"/>
        </w:rPr>
      </w:pPr>
      <w:r w:rsidRPr="008D7BA9">
        <w:rPr>
          <w:rFonts w:cs="Arial"/>
          <w:b/>
          <w:lang w:eastAsia="en-US"/>
        </w:rPr>
        <w:t>Treatment</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The presence of MRSA is not a contraindication to commencing any type of treatment.  Each patient should be risk assessed individually.</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If a chemotherapy patient is newly diagnosed as MRSA positive the Infection Prevention and Control Team will send a letter to the patient and their and the GP.</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The result will be sent electronically by the laboratory to the consultant in charge of the case.</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Wherever possible MRSA positive patients should be isolated in side room and nursed using appropriate standard procedures.</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Since the chemotherapy suite is a communal treatment area where a side room is not available, a positive patient should be placed in the bed nearest the door and nursed using standard precautions.</w:t>
      </w:r>
    </w:p>
    <w:p w:rsidR="008D7BA9" w:rsidRPr="008D7BA9" w:rsidRDefault="008D7BA9" w:rsidP="008D7BA9">
      <w:pPr>
        <w:tabs>
          <w:tab w:val="num" w:pos="284"/>
        </w:tabs>
        <w:ind w:left="284" w:hanging="360"/>
        <w:jc w:val="both"/>
        <w:rPr>
          <w:rFonts w:cs="Arial"/>
          <w:lang w:eastAsia="en-US"/>
        </w:rPr>
      </w:pPr>
    </w:p>
    <w:p w:rsidR="008D7BA9" w:rsidRPr="008D7BA9" w:rsidRDefault="008D7BA9" w:rsidP="00B702B1">
      <w:pPr>
        <w:numPr>
          <w:ilvl w:val="0"/>
          <w:numId w:val="37"/>
        </w:numPr>
        <w:tabs>
          <w:tab w:val="num" w:pos="284"/>
        </w:tabs>
        <w:ind w:left="284"/>
        <w:jc w:val="both"/>
        <w:rPr>
          <w:rFonts w:cs="Arial"/>
          <w:lang w:eastAsia="en-US"/>
        </w:rPr>
      </w:pPr>
      <w:r w:rsidRPr="008D7BA9">
        <w:rPr>
          <w:rFonts w:cs="Arial"/>
          <w:lang w:eastAsia="en-US"/>
        </w:rPr>
        <w:t>Positive patients should receive a maximum of two courses of topical decolonisation treatment only.</w:t>
      </w:r>
    </w:p>
    <w:p w:rsidR="008D7BA9" w:rsidRPr="008D7BA9" w:rsidRDefault="008D7BA9" w:rsidP="008D7BA9">
      <w:pPr>
        <w:tabs>
          <w:tab w:val="num" w:pos="284"/>
        </w:tabs>
        <w:ind w:left="284" w:hanging="360"/>
        <w:jc w:val="both"/>
        <w:rPr>
          <w:rFonts w:cs="Arial"/>
          <w:lang w:eastAsia="en-US"/>
        </w:rPr>
      </w:pPr>
    </w:p>
    <w:p w:rsidR="008D7BA9" w:rsidRDefault="008D7BA9" w:rsidP="00B702B1">
      <w:pPr>
        <w:numPr>
          <w:ilvl w:val="0"/>
          <w:numId w:val="37"/>
        </w:numPr>
        <w:tabs>
          <w:tab w:val="num" w:pos="284"/>
        </w:tabs>
        <w:ind w:left="284"/>
        <w:jc w:val="both"/>
        <w:rPr>
          <w:rFonts w:cs="Arial"/>
          <w:lang w:eastAsia="en-US"/>
        </w:rPr>
      </w:pPr>
      <w:r w:rsidRPr="008D7BA9">
        <w:rPr>
          <w:rFonts w:cs="Arial"/>
          <w:lang w:eastAsia="en-US"/>
        </w:rPr>
        <w:t>Further topical treatment is only recommended if the patient is to be admitted for a surgical procedure with the surgical MRSA pathway should be obtained from the Infection Prevention and Control Team and commenced as appropriate. This should be discussed with The Infecti</w:t>
      </w:r>
      <w:r>
        <w:rPr>
          <w:rFonts w:cs="Arial"/>
          <w:lang w:eastAsia="en-US"/>
        </w:rPr>
        <w:t>on prevention and Control Team.</w:t>
      </w:r>
    </w:p>
    <w:p w:rsidR="002B29EE" w:rsidRPr="00D43F0B" w:rsidRDefault="008D7BA9" w:rsidP="002B29EE">
      <w:pPr>
        <w:pStyle w:val="Heading1"/>
        <w:rPr>
          <w:szCs w:val="24"/>
        </w:rPr>
      </w:pPr>
      <w:r>
        <w:rPr>
          <w:lang w:eastAsia="en-US"/>
        </w:rPr>
        <w:br w:type="page"/>
      </w:r>
      <w:bookmarkStart w:id="62" w:name="_Toc269889054"/>
      <w:bookmarkStart w:id="63" w:name="_Toc299625518"/>
      <w:r w:rsidR="002B29EE" w:rsidRPr="002B29EE">
        <w:rPr>
          <w:sz w:val="28"/>
          <w:szCs w:val="24"/>
        </w:rPr>
        <w:lastRenderedPageBreak/>
        <w:t>APPENDIX 12</w:t>
      </w:r>
      <w:bookmarkEnd w:id="62"/>
      <w:r w:rsidR="002B29EE" w:rsidRPr="002B29EE">
        <w:rPr>
          <w:sz w:val="28"/>
          <w:szCs w:val="24"/>
        </w:rPr>
        <w:t xml:space="preserve"> - MRSA screening of elective and day case Medical Patients</w:t>
      </w:r>
      <w:bookmarkEnd w:id="63"/>
    </w:p>
    <w:p w:rsidR="002B29EE" w:rsidRPr="00667108" w:rsidRDefault="002B29EE" w:rsidP="002B29EE">
      <w:pPr>
        <w:jc w:val="center"/>
        <w:rPr>
          <w:sz w:val="12"/>
        </w:rPr>
      </w:pPr>
      <w:bookmarkStart w:id="64" w:name="_Toc224445251"/>
      <w:bookmarkStart w:id="65" w:name="_Toc224447805"/>
    </w:p>
    <w:bookmarkEnd w:id="64"/>
    <w:bookmarkEnd w:id="65"/>
    <w:p w:rsidR="002B29EE" w:rsidRPr="00AE53E3" w:rsidRDefault="002B29EE" w:rsidP="002B29EE">
      <w:pPr>
        <w:jc w:val="center"/>
        <w:rPr>
          <w:b/>
          <w:sz w:val="23"/>
          <w:szCs w:val="23"/>
        </w:rPr>
      </w:pPr>
      <w:r>
        <w:rPr>
          <w:b/>
        </w:rPr>
        <w:t>TREATMENT AND INVESTIGATION UNIT (TIU)</w:t>
      </w:r>
    </w:p>
    <w:p w:rsidR="002B29EE" w:rsidRPr="00AE53E3" w:rsidRDefault="002B29EE" w:rsidP="002B29EE">
      <w:pPr>
        <w:rPr>
          <w:rFonts w:cs="Arial"/>
        </w:rPr>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1728" behindDoc="0" locked="0" layoutInCell="1" allowOverlap="1" wp14:anchorId="4329A4A8" wp14:editId="2F9EA9DB">
                <wp:simplePos x="0" y="0"/>
                <wp:positionH relativeFrom="column">
                  <wp:posOffset>1641475</wp:posOffset>
                </wp:positionH>
                <wp:positionV relativeFrom="paragraph">
                  <wp:posOffset>144145</wp:posOffset>
                </wp:positionV>
                <wp:extent cx="2743200" cy="342900"/>
                <wp:effectExtent l="0" t="0" r="0" b="0"/>
                <wp:wrapNone/>
                <wp:docPr id="21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1945FD" w:rsidRPr="005477EB" w:rsidRDefault="001945FD" w:rsidP="002B29EE">
                            <w:pPr>
                              <w:jc w:val="center"/>
                              <w:rPr>
                                <w:rFonts w:ascii="Arial" w:hAnsi="Arial" w:cs="Arial"/>
                                <w:b/>
                              </w:rPr>
                            </w:pPr>
                            <w:r w:rsidRPr="005477EB">
                              <w:rPr>
                                <w:rFonts w:ascii="Arial" w:hAnsi="Arial" w:cs="Arial"/>
                                <w:b/>
                              </w:rPr>
                              <w:t>Discussion to initial treatment/admit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61" type="#_x0000_t202" style="position:absolute;left:0;text-align:left;margin-left:129.25pt;margin-top:11.35pt;width:3in;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HMAIAAF0EAAAOAAAAZHJzL2Uyb0RvYy54bWysVNtu2zAMfR+wfxD0vthxnL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mk2R340&#10;67FJj2L05A2MZLHIA0ODcQU6Phh09SMasNOxWmfugX91RMO2Y7oVt9bC0AlWY4bz8DK5eDrhuABS&#10;DR+gxkBs7yECjY3tA31ICEF0zOR47k5IhuNldpUvsOWUcLQt8myFcgjBiqfXxjr/TkBPglBSi92P&#10;6Oxw7/zk+uQSgjlQst5JpaJi22qrLDkwnJRd/E7oP7kpTYaSrpbZciLgrxBp/P4E0UuPI69kX9Lr&#10;sxMrAm1vdY1pssIzqSYZq1P6xGOgbiLRj9UYmzZPFyFEYLmC+ojUWphmHHcShQ7sd0oGnO+Sum97&#10;ZgUl6r3G9qzmeR4WIir58ipDxV5aqksL0xyhSuopmcStn5Zob6xsO4w0DYSGW2xpIyPbz1mdCsAZ&#10;jv067VtYkks9ej3/FTY/AAAA//8DAFBLAwQUAAYACAAAACEAc3ho/98AAAAJAQAADwAAAGRycy9k&#10;b3ducmV2LnhtbEyPTU/DMAyG70j8h8hIXBBLKaztStMJIYHYDQaCa9Z4bUXjlCTryr/HnODmj0ev&#10;H1fr2Q5iQh96RwquFgkIpMaZnloFb68PlwWIEDUZPThCBd8YYF2fnlS6NO5ILzhtYys4hEKpFXQx&#10;jqWUoenQ6rBwIxLv9s5bHbn1rTReHzncDjJNkkxa3RNf6PSI9x02n9uDVVDcPE0fYXP9/N5k+2EV&#10;L/Lp8csrdX42392CiDjHPxh+9VkdanbauQOZIAYF6bJYMspFmoNgIFslPNgpyLMcZF3J/x/UPwAA&#10;AP//AwBQSwECLQAUAAYACAAAACEAtoM4kv4AAADhAQAAEwAAAAAAAAAAAAAAAAAAAAAAW0NvbnRl&#10;bnRfVHlwZXNdLnhtbFBLAQItABQABgAIAAAAIQA4/SH/1gAAAJQBAAALAAAAAAAAAAAAAAAAAC8B&#10;AABfcmVscy8ucmVsc1BLAQItABQABgAIAAAAIQA1/cEHMAIAAF0EAAAOAAAAAAAAAAAAAAAAAC4C&#10;AABkcnMvZTJvRG9jLnhtbFBLAQItABQABgAIAAAAIQBzeGj/3wAAAAkBAAAPAAAAAAAAAAAAAAAA&#10;AIoEAABkcnMvZG93bnJldi54bWxQSwUGAAAAAAQABADzAAAAlgUAAAAA&#10;">
                <v:textbox>
                  <w:txbxContent>
                    <w:p w:rsidR="001945FD" w:rsidRPr="005477EB" w:rsidRDefault="001945FD" w:rsidP="002B29EE">
                      <w:pPr>
                        <w:jc w:val="center"/>
                        <w:rPr>
                          <w:rFonts w:ascii="Arial" w:hAnsi="Arial" w:cs="Arial"/>
                          <w:b/>
                        </w:rPr>
                      </w:pPr>
                      <w:r w:rsidRPr="005477EB">
                        <w:rPr>
                          <w:rFonts w:ascii="Arial" w:hAnsi="Arial" w:cs="Arial"/>
                          <w:b/>
                        </w:rPr>
                        <w:t>Discussion to initial treatment/admit</w:t>
                      </w:r>
                    </w:p>
                  </w:txbxContent>
                </v:textbox>
              </v:shape>
            </w:pict>
          </mc:Fallback>
        </mc:AlternateContent>
      </w: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8896" behindDoc="0" locked="0" layoutInCell="1" allowOverlap="1" wp14:anchorId="74E714D1" wp14:editId="60168318">
                <wp:simplePos x="0" y="0"/>
                <wp:positionH relativeFrom="column">
                  <wp:posOffset>3013075</wp:posOffset>
                </wp:positionH>
                <wp:positionV relativeFrom="paragraph">
                  <wp:posOffset>149225</wp:posOffset>
                </wp:positionV>
                <wp:extent cx="0" cy="228600"/>
                <wp:effectExtent l="0" t="0" r="0" b="0"/>
                <wp:wrapNone/>
                <wp:docPr id="20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11.75pt" to="237.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dzKQ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pHCNF&#10;OmjSViiOnoosqNMbV4LTSu1sqI+e1YvZavrVIaVXLVEHHlm+XgwExojkISRsnIEc+/6jZuBDjl5H&#10;qc6N7QIkiIDOsSOXe0f42SM6HFI4zfPZNI3NSkh5izPW+Q9cdygYFZZAOuKS09Z5YA6uN5eQRumN&#10;kDL2WyrUV3g+yScxwGkpWLgMbs4e9itp0YmEiYm/IAOAPbhZfVQsgrWcsPXV9kRIsJGPangrQB/J&#10;ccjWcYaR5PBIgjUgShUyQq1A+GoNQ/Ntns7Xs/WsGBX5dD0q0roevd+sitF0k72b1E/1alVn3wP5&#10;rChbwRhXgf9tgLPi7wbk+pSG0buP8F2o5BE9igBkb/+RdGx26O8wKXvNLjsbqgt9h5mNztf3FR7F&#10;r/vo9fMrsPwBAAD//wMAUEsDBBQABgAIAAAAIQD2FW+W4AAAAAkBAAAPAAAAZHJzL2Rvd25yZXYu&#10;eG1sTI/BTsMwDIbvSLxDZCRuLN1YoZS6E0Ialw3QNoTgljWhrWicKkm38vYYcYCTZfvT78/FYrSd&#10;OBgfWkcI00kCwlDldEs1wstueZGBCFGRVp0jg/BlAizK05NC5dodaWMO21gLDqGQK4Qmxj6XMlSN&#10;sSpMXG+Idx/OWxW59bXUXh053HZyliRX0qqW+EKjenPfmOpzO1iEzXq5yl5Xw1j594fp0+55/fgW&#10;MsTzs/HuFkQ0Y/yD4Uef1aFkp70bSAfRIcyv5ymjCLNLrgz8DvYI6U0Ksizk/w/KbwAAAP//AwBQ&#10;SwECLQAUAAYACAAAACEAtoM4kv4AAADhAQAAEwAAAAAAAAAAAAAAAAAAAAAAW0NvbnRlbnRfVHlw&#10;ZXNdLnhtbFBLAQItABQABgAIAAAAIQA4/SH/1gAAAJQBAAALAAAAAAAAAAAAAAAAAC8BAABfcmVs&#10;cy8ucmVsc1BLAQItABQABgAIAAAAIQBF3PdzKQIAAE0EAAAOAAAAAAAAAAAAAAAAAC4CAABkcnMv&#10;ZTJvRG9jLnhtbFBLAQItABQABgAIAAAAIQD2FW+W4AAAAAkBAAAPAAAAAAAAAAAAAAAAAIMEAABk&#10;cnMvZG93bnJldi54bWxQSwUGAAAAAAQABADzAAAAkAU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2752" behindDoc="0" locked="0" layoutInCell="1" allowOverlap="1" wp14:anchorId="5AB02295" wp14:editId="322B996D">
                <wp:simplePos x="0" y="0"/>
                <wp:positionH relativeFrom="column">
                  <wp:posOffset>1641475</wp:posOffset>
                </wp:positionH>
                <wp:positionV relativeFrom="paragraph">
                  <wp:posOffset>39370</wp:posOffset>
                </wp:positionV>
                <wp:extent cx="2743200" cy="571500"/>
                <wp:effectExtent l="0" t="0" r="0" b="0"/>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rsidR="001945FD" w:rsidRPr="005477EB" w:rsidRDefault="001945FD" w:rsidP="002B29EE">
                            <w:pPr>
                              <w:jc w:val="center"/>
                              <w:rPr>
                                <w:rFonts w:ascii="Arial" w:hAnsi="Arial" w:cs="Arial"/>
                                <w:b/>
                              </w:rPr>
                            </w:pPr>
                            <w:r w:rsidRPr="005477EB">
                              <w:rPr>
                                <w:rFonts w:ascii="Arial" w:hAnsi="Arial" w:cs="Arial"/>
                                <w:b/>
                              </w:rPr>
                              <w:t xml:space="preserve">Medical Secretary/ Consultant to </w:t>
                            </w:r>
                            <w:r>
                              <w:rPr>
                                <w:rFonts w:ascii="Arial" w:hAnsi="Arial" w:cs="Arial"/>
                                <w:b/>
                              </w:rPr>
                              <w:t>Treatment and Investigation Unit for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62" type="#_x0000_t202" style="position:absolute;left:0;text-align:left;margin-left:129.25pt;margin-top:3.1pt;width:3in;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9eMAIAAF0EAAAOAAAAZHJzL2Uyb0RvYy54bWysVNtu2zAMfR+wfxD0vviSZGmNOEWXLsOA&#10;7gK0+wBZlm1hsqhJSuzs60fJaZrdXob5QZBE6pA8h/T6ZuwVOQjrJOiSZrOUEqE51FK3Jf3yuHt1&#10;RYnzTNdMgRYlPQpHbzYvX6wHU4gcOlC1sARBtCsGU9LOe1MkieOd6JmbgREajQ3Ynnk82japLRsQ&#10;vVdJnqavkwFsbSxw4Rze3k1Guon4TSO4/9Q0TniiSoq5+bjauFZhTTZrVrSWmU7yUxrsH7LomdQY&#10;9Ax1xzwjeyt/g+olt+Cg8TMOfQJNI7mINWA1WfpLNQ8dMyLWguQ4c6bJ/T9Y/vHw2RJZlzRPUSrN&#10;ehTpUYyevIGRzOfLwNBgXIGODwZd/YgGVDpW68w98K+OaNh2TLfi1loYOsFqzDALL5OLpxOOCyDV&#10;8AFqDMT2HiLQ2Ng+0IeEEERHpY5ndUIyHC/z1WKOklPC0bZcZUvchxCseHptrPPvBPQkbEpqUf2I&#10;zg73zk+uTy4hmAMl651UKh5sW22VJQeGnbKL3wn9JzelyVDS62W+nAj4K0Qavz9B9NJjyyvZl/Tq&#10;7MSKQNtbXWOarPBMqmmP1Sl94jFQN5Hox2qMomXpIoQILFdQH5FaC1OP40zipgP7nZIB+7uk7tue&#10;WUGJeq9RnutssQgDEQ+L5SrHg720VJcWpjlCldRTMm23fhqivbGy7TDS1BAablHSRka2n7M6FYA9&#10;HPU6zVsYkstz9Hr+K2x+AAAA//8DAFBLAwQUAAYACAAAACEAEXQS5t4AAAAIAQAADwAAAGRycy9k&#10;b3ducmV2LnhtbEyPwU7DMBBE70j8g7VIXBB1CDQkIZsKIYHgBm0FVzd2kwh7HWI3DX/PcoLj7Ixm&#10;31Sr2VkxmTH0nhCuFgkIQ43XPbUI283jZQ4iREVaWU8G4dsEWNWnJ5UqtT/Sm5nWsRVcQqFUCF2M&#10;QyllaDrjVFj4wRB7ez86FVmOrdSjOnK5szJNkkw61RN/6NRgHjrTfK4PDiG/eZ4+wsv163uT7W0R&#10;L26np68R8fxsvr8DEc0c/8Lwi8/oUDPTzh9IB2ER0mW+5ChCloJgPysS1juEgg+yruT/AfUPAAAA&#10;//8DAFBLAQItABQABgAIAAAAIQC2gziS/gAAAOEBAAATAAAAAAAAAAAAAAAAAAAAAABbQ29udGVu&#10;dF9UeXBlc10ueG1sUEsBAi0AFAAGAAgAAAAhADj9If/WAAAAlAEAAAsAAAAAAAAAAAAAAAAALwEA&#10;AF9yZWxzLy5yZWxzUEsBAi0AFAAGAAgAAAAhAHQwL14wAgAAXQQAAA4AAAAAAAAAAAAAAAAALgIA&#10;AGRycy9lMm9Eb2MueG1sUEsBAi0AFAAGAAgAAAAhABF0EubeAAAACAEAAA8AAAAAAAAAAAAAAAAA&#10;igQAAGRycy9kb3ducmV2LnhtbFBLBQYAAAAABAAEAPMAAACVBQAAAAA=&#10;">
                <v:textbox>
                  <w:txbxContent>
                    <w:p w:rsidR="001945FD" w:rsidRPr="005477EB" w:rsidRDefault="001945FD" w:rsidP="002B29EE">
                      <w:pPr>
                        <w:jc w:val="center"/>
                        <w:rPr>
                          <w:rFonts w:ascii="Arial" w:hAnsi="Arial" w:cs="Arial"/>
                          <w:b/>
                        </w:rPr>
                      </w:pPr>
                      <w:r w:rsidRPr="005477EB">
                        <w:rPr>
                          <w:rFonts w:ascii="Arial" w:hAnsi="Arial" w:cs="Arial"/>
                          <w:b/>
                        </w:rPr>
                        <w:t xml:space="preserve">Medical Secretary/ Consultant to </w:t>
                      </w:r>
                      <w:r>
                        <w:rPr>
                          <w:rFonts w:ascii="Arial" w:hAnsi="Arial" w:cs="Arial"/>
                          <w:b/>
                        </w:rPr>
                        <w:t>Treatment and Investigation Unit for treatment</w:t>
                      </w:r>
                    </w:p>
                  </w:txbxContent>
                </v:textbox>
              </v:shap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9920" behindDoc="0" locked="0" layoutInCell="1" allowOverlap="1" wp14:anchorId="4DA9C8A2" wp14:editId="0582C71F">
                <wp:simplePos x="0" y="0"/>
                <wp:positionH relativeFrom="column">
                  <wp:posOffset>3013075</wp:posOffset>
                </wp:positionH>
                <wp:positionV relativeFrom="paragraph">
                  <wp:posOffset>103505</wp:posOffset>
                </wp:positionV>
                <wp:extent cx="0" cy="228600"/>
                <wp:effectExtent l="0" t="0" r="0" b="0"/>
                <wp:wrapNone/>
                <wp:docPr id="207"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8.15pt" to="237.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Xj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fcRI&#10;kQ6atBWKo4ciD+r0xpXgtFI7G+qjZ/Vstpp+c0jpVUvUgUeWLxcDgVmISN6EhI0zkGPff9IMfMjR&#10;6yjVubFdgAQR0Dl25HLvCD97RIdDCqd5PpumsVkJKW9xxjr/kesOBaPCEkhHXHLaOh94kPLmEtIo&#10;vRFSxn5LhfoKzyf5JAY4LQULl8HN2cN+JS06kTAx8ReLgpvXblYfFYtgLSdsfbU9ERJs5KMa3grQ&#10;R3IcsnWcYSQ5PJJgDfSkChmhViB8tYah+T5P5+vZelaMiny6HhVpXY8+bFbFaLrJHif1Q71a1dmP&#10;QD4rylYwxlXgfxvgrPi7Abk+pWH07iN8Fyp5ix4VBbK3/0g6Njv0d5iUvWaXnQ3Vhb7DzEbn6/sK&#10;j+L1Pnr9+gosfwIAAP//AwBQSwMEFAAGAAgAAAAhAKYzSlPfAAAACQEAAA8AAABkcnMvZG93bnJl&#10;di54bWxMj01PwzAMhu9I/IfISNxYuk+q0nRCSOOyMbQNIbhljWkrGqdK0q38e4w4wNF+H71+nC8H&#10;24oT+tA4UjAeJSCQSmcaqhS8HFY3KYgQNRndOkIFXxhgWVxe5Doz7kw7PO1jJbiEQqYV1DF2mZSh&#10;rNHqMHIdEmcfzlsdefSVNF6fudy2cpIkC2l1Q3yh1h0+1Fh+7nurYLdZrdPXdT+U/v1xvD08b57e&#10;QqrU9dVwfwci4hD/YPjRZ3Uo2OnoejJBtApmt7M5oxwspiAY+F0cFcwnU5BFLv9/UHwDAAD//wMA&#10;UEsBAi0AFAAGAAgAAAAhALaDOJL+AAAA4QEAABMAAAAAAAAAAAAAAAAAAAAAAFtDb250ZW50X1R5&#10;cGVzXS54bWxQSwECLQAUAAYACAAAACEAOP0h/9YAAACUAQAACwAAAAAAAAAAAAAAAAAvAQAAX3Jl&#10;bHMvLnJlbHNQSwECLQAUAAYACAAAACEAu0gV4ysCAABNBAAADgAAAAAAAAAAAAAAAAAuAgAAZHJz&#10;L2Uyb0RvYy54bWxQSwECLQAUAAYACAAAACEApjNKU98AAAAJAQAADwAAAAAAAAAAAAAAAACFBAAA&#10;ZHJzL2Rvd25yZXYueG1sUEsFBgAAAAAEAAQA8wAAAJEFA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09440" behindDoc="0" locked="0" layoutInCell="1" allowOverlap="1" wp14:anchorId="051DA2B1" wp14:editId="5CF71D24">
                <wp:simplePos x="0" y="0"/>
                <wp:positionH relativeFrom="column">
                  <wp:posOffset>1980565</wp:posOffset>
                </wp:positionH>
                <wp:positionV relativeFrom="paragraph">
                  <wp:posOffset>-3175</wp:posOffset>
                </wp:positionV>
                <wp:extent cx="2454910" cy="666750"/>
                <wp:effectExtent l="0" t="0" r="21590" b="19050"/>
                <wp:wrapNone/>
                <wp:docPr id="20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666750"/>
                        </a:xfrm>
                        <a:prstGeom prst="rect">
                          <a:avLst/>
                        </a:prstGeom>
                        <a:solidFill>
                          <a:srgbClr val="FFFFFF"/>
                        </a:solidFill>
                        <a:ln w="9525">
                          <a:solidFill>
                            <a:srgbClr val="000000"/>
                          </a:solidFill>
                          <a:miter lim="800000"/>
                          <a:headEnd/>
                          <a:tailEnd/>
                        </a:ln>
                      </wps:spPr>
                      <wps:txbx>
                        <w:txbxContent>
                          <w:p w:rsidR="001945FD" w:rsidRPr="001D1677" w:rsidRDefault="001945FD" w:rsidP="002B29EE">
                            <w:pPr>
                              <w:jc w:val="center"/>
                              <w:rPr>
                                <w:rFonts w:ascii="Arial" w:hAnsi="Arial" w:cs="Arial"/>
                                <w:b/>
                              </w:rPr>
                            </w:pPr>
                            <w:r>
                              <w:rPr>
                                <w:rFonts w:ascii="Arial" w:hAnsi="Arial" w:cs="Arial"/>
                                <w:b/>
                              </w:rPr>
                              <w:t>Screened on Treatment and Investigation Unit on day of 1</w:t>
                            </w:r>
                            <w:r w:rsidRPr="00DD58DD">
                              <w:rPr>
                                <w:rFonts w:ascii="Arial" w:hAnsi="Arial" w:cs="Arial"/>
                                <w:b/>
                                <w:vertAlign w:val="superscript"/>
                              </w:rPr>
                              <w:t>st</w:t>
                            </w:r>
                            <w:r>
                              <w:rPr>
                                <w:rFonts w:ascii="Arial" w:hAnsi="Arial" w:cs="Arial"/>
                                <w:b/>
                              </w:rPr>
                              <w:t xml:space="preserve"> treatment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20" o:spid="_x0000_s1263" type="#_x0000_t202" style="position:absolute;left:0;text-align:left;margin-left:155.95pt;margin-top:-.25pt;width:193.3pt;height:52.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E0MwIAAF0EAAAOAAAAZHJzL2Uyb0RvYy54bWysVNtu2zAMfR+wfxD0vviyJG2MOEWXLsOA&#10;7gK0+wBZlm1hsqhJSuzs60fJaRp028swPwiSSB2S55Be34y9IgdhnQRd0myWUiI0h1rqtqTfHndv&#10;rilxnumaKdCipEfh6M3m9av1YAqRQweqFpYgiHbFYEraeW+KJHG8Ez1zMzBCo7EB2zOPR9smtWUD&#10;ovcqydN0mQxga2OBC+fw9m4y0k3EbxrB/ZemccITVVLMzcfVxrUKa7JZs6K1zHSSn9Jg/5BFz6TG&#10;oGeoO+YZ2Vv5G1QvuQUHjZ9x6BNoGslFrAGrydIX1Tx0zIhYC5LjzJkm9/9g+efDV0tkXdI8XVKi&#10;WY8iPYrRk3cwkrd5ZGgwrkDHB4OufkQDKh2rdeYe+HdHNGw7pltxay0MnWA1ZpgFbpOLp0ETV7gA&#10;Ug2foMZAbO8hAo2N7QN9SAhBdFTqeFYnJMPxMp8v5qsMTRxty+XyahGTS1jx9NpY5z8I6EnYlNSi&#10;+hGdHe6dD9mw4sklBHOgZL2TSsWDbautsuTAsFN28YsFvHBTmgwlXS3yxUTAXyHS+P0JopceW17J&#10;vqTXZydWBNre6zo2pGdSTXtMWekTj4G6iUQ/VmMULUsXIUQgtoL6iNRamHocZxI3HdiflAzY3yV1&#10;P/bMCkrUR43yrLL5PAxEPMwXV6g0sZeW6tLCNEeoknpKpu3WT0O0N1a2HUaaGkLDLUrayMj2c1an&#10;ArCHowineQtDcnmOXs9/hc0vAAAA//8DAFBLAwQUAAYACAAAACEAZO4F194AAAAJAQAADwAAAGRy&#10;cy9kb3ducmV2LnhtbEyPwW7CMAyG75P2DpGRdoO024qgNEUTEhdu69DGMbReE2icqglQ3n7eabvZ&#10;+j/9/lysR9eJKw7BelKQzhIQSLVvLLUK9h/b6QJEiJoa3XlCBXcMsC4fHwqdN/5G73itYiu4hEKu&#10;FZgY+1zKUBt0Osx8j8TZtx+cjrwOrWwGfeNy18nnJJlLpy3xBaN73Bisz9XFKQjndJt9+dPeHHZ3&#10;U50O9tPuNko9Tca3FYiIY/yD4Vef1aFkp6O/UBNEp+AlTZeMKphmIDifLxc8HBlMXjOQZSH/f1D+&#10;AAAA//8DAFBLAQItABQABgAIAAAAIQC2gziS/gAAAOEBAAATAAAAAAAAAAAAAAAAAAAAAABbQ29u&#10;dGVudF9UeXBlc10ueG1sUEsBAi0AFAAGAAgAAAAhADj9If/WAAAAlAEAAAsAAAAAAAAAAAAAAAAA&#10;LwEAAF9yZWxzLy5yZWxzUEsBAi0AFAAGAAgAAAAhALfwgTQzAgAAXQQAAA4AAAAAAAAAAAAAAAAA&#10;LgIAAGRycy9lMm9Eb2MueG1sUEsBAi0AFAAGAAgAAAAhAGTuBdfeAAAACQEAAA8AAAAAAAAAAAAA&#10;AAAAjQQAAGRycy9kb3ducmV2LnhtbFBLBQYAAAAABAAEAPMAAACYBQAAAAA=&#10;">
                <v:textbox>
                  <w:txbxContent>
                    <w:p w:rsidR="001945FD" w:rsidRPr="001D1677" w:rsidRDefault="001945FD" w:rsidP="002B29EE">
                      <w:pPr>
                        <w:jc w:val="center"/>
                        <w:rPr>
                          <w:rFonts w:ascii="Arial" w:hAnsi="Arial" w:cs="Arial"/>
                          <w:b/>
                        </w:rPr>
                      </w:pPr>
                      <w:r>
                        <w:rPr>
                          <w:rFonts w:ascii="Arial" w:hAnsi="Arial" w:cs="Arial"/>
                          <w:b/>
                        </w:rPr>
                        <w:t>Screened on Treatment and Investigation Unit on day of 1</w:t>
                      </w:r>
                      <w:r w:rsidRPr="00DD58DD">
                        <w:rPr>
                          <w:rFonts w:ascii="Arial" w:hAnsi="Arial" w:cs="Arial"/>
                          <w:b/>
                          <w:vertAlign w:val="superscript"/>
                        </w:rPr>
                        <w:t>st</w:t>
                      </w:r>
                      <w:r>
                        <w:rPr>
                          <w:rFonts w:ascii="Arial" w:hAnsi="Arial" w:cs="Arial"/>
                          <w:b/>
                        </w:rPr>
                        <w:t xml:space="preserve"> treatment</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0F25DACD" wp14:editId="3A47B374">
                <wp:simplePos x="0" y="0"/>
                <wp:positionH relativeFrom="column">
                  <wp:posOffset>5184775</wp:posOffset>
                </wp:positionH>
                <wp:positionV relativeFrom="paragraph">
                  <wp:posOffset>107950</wp:posOffset>
                </wp:positionV>
                <wp:extent cx="0" cy="457200"/>
                <wp:effectExtent l="0" t="0" r="0" b="0"/>
                <wp:wrapNone/>
                <wp:docPr id="20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8.5pt" to="408.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yZKQ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STjFS&#10;pIUmPQvF0UOeB3U64wpwWqudDfXRs3o1z5p+dUjpdUPUgUeWbxcDgVmISO5CwsYZyLHvPmkGPuTo&#10;dZTqXNs2QIII6Bw7crl1hJ89ov0hhdN8+gjNjuCkuMYZ6/xHrlsUjBJLIB1xyenZ+cCDFFeXkEbp&#10;rZAy9lsq1JV4MZ1MY4DTUrBwGdycPezX0qITCRMTf0PeOzerj4pFsIYTthlsT4QEG/mohrcC9JEc&#10;h2wtZxhJDo8kWD09qUJGqBUID1Y/NN8W6WIz38zzUT6ZbUZ5WlWjD9t1Pppts8dp9VCt11X2PZDP&#10;8qIRjHEV+F8HOMv/bkCGp9SP3m2Eb0Il9+hRUSB7/Y+kY7NDf/tJ2Wt22dlQXeg7zGx0Ht5XeBS/&#10;7qPXz6/A6gcAAAD//wMAUEsDBBQABgAIAAAAIQDKAXYR3wAAAAkBAAAPAAAAZHJzL2Rvd25yZXYu&#10;eG1sTI9BT8MwDIXvSPsPkZG4sbRIjFKaTghpXDZA2xCCW9aYtlrjVEm6lX+PEYftZvs9PX+vmI+2&#10;Ewf0oXWkIJ0mIJAqZ1qqFbxvF9cZiBA1Gd05QgU/GGBeTi4KnRt3pDUeNrEWHEIh1wqaGPtcylA1&#10;aHWYuh6JtW/nrY68+loar48cbjt5kyQzaXVL/KHRPT41WO03g1WwXi2W2cdyGCv/9Zy+bt9WL58h&#10;U+rqcnx8ABFxjCcz/OEzOpTMtHMDmSA6BVk6u2UrC3fciQ3/hx0P9wnIspDnDcpfAAAA//8DAFBL&#10;AQItABQABgAIAAAAIQC2gziS/gAAAOEBAAATAAAAAAAAAAAAAAAAAAAAAABbQ29udGVudF9UeXBl&#10;c10ueG1sUEsBAi0AFAAGAAgAAAAhADj9If/WAAAAlAEAAAsAAAAAAAAAAAAAAAAALwEAAF9yZWxz&#10;Ly5yZWxzUEsBAi0AFAAGAAgAAAAhACBPbJkpAgAATQQAAA4AAAAAAAAAAAAAAAAALgIAAGRycy9l&#10;Mm9Eb2MueG1sUEsBAi0AFAAGAAgAAAAhAMoBdhHfAAAACQEAAA8AAAAAAAAAAAAAAAAAgwQAAGRy&#10;cy9kb3ducmV2LnhtbFBLBQYAAAAABAAEAPMAAACPBQAAAAA=&#10;">
                <v:stroke endarrow="block"/>
              </v:line>
            </w:pict>
          </mc:Fallback>
        </mc:AlternateContent>
      </w:r>
      <w:r>
        <w:rPr>
          <w:noProof/>
          <w:lang w:eastAsia="en-GB"/>
        </w:rPr>
        <mc:AlternateContent>
          <mc:Choice Requires="wps">
            <w:drawing>
              <wp:anchor distT="0" distB="0" distL="114300" distR="114300" simplePos="0" relativeHeight="251734016" behindDoc="0" locked="0" layoutInCell="1" allowOverlap="1" wp14:anchorId="6BBC3FD5" wp14:editId="2FE9AE4A">
                <wp:simplePos x="0" y="0"/>
                <wp:positionH relativeFrom="column">
                  <wp:posOffset>4041775</wp:posOffset>
                </wp:positionH>
                <wp:positionV relativeFrom="paragraph">
                  <wp:posOffset>107950</wp:posOffset>
                </wp:positionV>
                <wp:extent cx="1143000" cy="0"/>
                <wp:effectExtent l="0" t="0" r="0" b="0"/>
                <wp:wrapNone/>
                <wp:docPr id="20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8.5pt" to="408.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Lx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5hgp&#10;0oFIz0JxNM3noTu9cQUEVWpnQ330rF7Ms6bfHVK6aok68Mjy9WIgMQsZyZuUsHEG7tj3nzWDGHL0&#10;Orbq3NguQEIT0Dkqcrkrws8eUTjMsnyapiAcHXwJKYZEY53/xHWHglFiCawjMDk9Ox+IkGIICfco&#10;vRVSRsGlQn2Jl7PJLCY4LQULzhDm7GFfSYtOJIxM/GJV4HkMs/qoWARrOWGbm+2JkFcbLpcq4EEp&#10;QOdmXWfixzJdbhabRT7KJ/PNKE/revRxW+Wj+Tb7MKundVXV2c9ALcuLVjDGVWA3zGeW/53+t5dy&#10;naz7hN7bkLxFj/0CssM/ko5aBvmug7DX7LKzg8YwkjH49nzCzD/uwX585OtfAAAA//8DAFBLAwQU&#10;AAYACAAAACEAZ4SGZdwAAAAJAQAADwAAAGRycy9kb3ducmV2LnhtbEyPwU7DMBBE70j8g7VIXCrq&#10;tBVpFeJUCMiNC4WK6zZekoh4ncZuG/h6tuIAx515mp3J16Pr1JGG0Ho2MJsmoIgrb1uuDby9ljcr&#10;UCEiW+w8k4EvCrAuLi9yzKw/8QsdN7FWEsIhQwNNjH2mdagachimvicW78MPDqOcQ63tgCcJd52e&#10;J0mqHbYsHxrs6aGh6nNzcAZCuaV9+T2pJsn7ovY03z8+P6Ex11fj/R2oSGP8g+FcX6pDIZ12/sA2&#10;qM5AukhvBRVjKZsEWM3Owu5X0EWu/y8ofgAAAP//AwBQSwECLQAUAAYACAAAACEAtoM4kv4AAADh&#10;AQAAEwAAAAAAAAAAAAAAAAAAAAAAW0NvbnRlbnRfVHlwZXNdLnhtbFBLAQItABQABgAIAAAAIQA4&#10;/SH/1gAAAJQBAAALAAAAAAAAAAAAAAAAAC8BAABfcmVscy8ucmVsc1BLAQItABQABgAIAAAAIQAV&#10;8eLxFQIAACwEAAAOAAAAAAAAAAAAAAAAAC4CAABkcnMvZTJvRG9jLnhtbFBLAQItABQABgAIAAAA&#10;IQBnhIZl3AAAAAkBAAAPAAAAAAAAAAAAAAAAAG8EAABkcnMvZG93bnJldi54bWxQSwUGAAAAAAQA&#10;BADzAAAAeAUAAAAA&#10;"/>
            </w:pict>
          </mc:Fallback>
        </mc:AlternateContent>
      </w:r>
      <w:r>
        <w:rPr>
          <w:noProof/>
          <w:lang w:eastAsia="en-GB"/>
        </w:rPr>
        <mc:AlternateContent>
          <mc:Choice Requires="wps">
            <w:drawing>
              <wp:anchor distT="0" distB="0" distL="114300" distR="114300" simplePos="0" relativeHeight="251732992" behindDoc="0" locked="0" layoutInCell="1" allowOverlap="1" wp14:anchorId="32D0138B" wp14:editId="738A79FC">
                <wp:simplePos x="0" y="0"/>
                <wp:positionH relativeFrom="column">
                  <wp:posOffset>4041775</wp:posOffset>
                </wp:positionH>
                <wp:positionV relativeFrom="paragraph">
                  <wp:posOffset>107950</wp:posOffset>
                </wp:positionV>
                <wp:extent cx="0" cy="0"/>
                <wp:effectExtent l="0" t="0" r="0" b="0"/>
                <wp:wrapNone/>
                <wp:docPr id="20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8.5pt" to="318.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n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STjFS&#10;pIUhPQvF0TSfhe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HmK9EtoAAAAJAQAADwAAAGRycy9kb3ducmV2LnhtbEyPwU7DMBBE70j8g7VIvVTUoRUBhTgV&#10;apsbFwqI6zZekoh4ncZuG/h6FvUAx515mp3Jl6Pr1JGG0Ho2cDNLQBFX3rZcG3h9Ka/vQYWIbLHz&#10;TAa+KMCyuLzIMbP+xM903MZaSQiHDA00MfaZ1qFqyGGY+Z5YvA8/OIxyDrW2A54k3HV6niSpdtiy&#10;fGiwp1VD1ef24AyE8o325fe0mibvi9rTfL9+2qAxk6vx8QFUpDH+wfBbX6pDIZ12/sA2qM5Aukhv&#10;BRXjTjYJcBZ2Z0EXuf6/oPgBAAD//wMAUEsBAi0AFAAGAAgAAAAhALaDOJL+AAAA4QEAABMAAAAA&#10;AAAAAAAAAAAAAAAAAFtDb250ZW50X1R5cGVzXS54bWxQSwECLQAUAAYACAAAACEAOP0h/9YAAACU&#10;AQAACwAAAAAAAAAAAAAAAAAvAQAAX3JlbHMvLnJlbHNQSwECLQAUAAYACAAAACEAv6FEZw8CAAAm&#10;BAAADgAAAAAAAAAAAAAAAAAuAgAAZHJzL2Uyb0RvYy54bWxQSwECLQAUAAYACAAAACEAHmK9EtoA&#10;AAAJAQAADwAAAAAAAAAAAAAAAABpBAAAZHJzL2Rvd25yZXYueG1sUEsFBgAAAAAEAAQA8wAAAHAF&#10;AAAAAA==&#10;"/>
            </w:pict>
          </mc:Fallback>
        </mc:AlternateContent>
      </w: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35040" behindDoc="0" locked="0" layoutInCell="1" allowOverlap="1" wp14:anchorId="2276A51F" wp14:editId="3CA95161">
                <wp:simplePos x="0" y="0"/>
                <wp:positionH relativeFrom="column">
                  <wp:posOffset>841375</wp:posOffset>
                </wp:positionH>
                <wp:positionV relativeFrom="paragraph">
                  <wp:posOffset>-1905</wp:posOffset>
                </wp:positionV>
                <wp:extent cx="1143000" cy="0"/>
                <wp:effectExtent l="0" t="0" r="0" b="0"/>
                <wp:wrapNone/>
                <wp:docPr id="202"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15pt" to="15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Qq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c4wU&#10;6UCkjVAcjYqn0J3euBKClmprQ330pF7NRtPvDim9bIna88jy7WwgMQsZybuUsHEG7tj1XzSDGHLw&#10;Orbq1NguQEIT0Ckqcr4rwk8eUTjMsmKUpiAcvfkSUt4SjXX+M9cdCkaFJbCOwOS4cT4QIeUtJNyj&#10;9FpIGQWXCvUVno3zcUxwWgoWnCHM2f1uKS06kjAy8YtVgecxzOqDYhGs5YStrrYnQl5suFyqgAel&#10;AJ2rdZmJH7N0tpqupsWgyCerQZHW9eDTelkMJuvsaVyP6uWyzn4GallRtoIxrgK723xmxd/pf30p&#10;l8m6T+i9Dcl79NgvIHv7R9JRyyDfZRB2mp239qYxjGQMvj6fMPOPe7AfH/niFwAAAP//AwBQSwME&#10;FAAGAAgAAAAhAM6ODSPZAAAABwEAAA8AAABkcnMvZG93bnJldi54bWxMjsFOwzAQRO9I/IO1SFyq&#10;1mmiIhTiVAjIjQsFxHUbL0lEvE5jtw18PVsu5fg0o5lXrCfXqwONofNsYLlIQBHX3nbcGHh7rea3&#10;oEJEtth7JgPfFGBdXl4UmFt/5Bc6bGKjZIRDjgbaGIdc61C35DAs/EAs2acfHUbBsdF2xKOMu16n&#10;SXKjHXYsDy0O9NBS/bXZOwOheqdd9TOrZ8lH1nhKd4/PT2jM9dV0fwcq0hTPZTjpizqU4rT1e7ZB&#10;9cJZupKqgXkGSvJseeLtH+uy0P/9y18AAAD//wMAUEsBAi0AFAAGAAgAAAAhALaDOJL+AAAA4QEA&#10;ABMAAAAAAAAAAAAAAAAAAAAAAFtDb250ZW50X1R5cGVzXS54bWxQSwECLQAUAAYACAAAACEAOP0h&#10;/9YAAACUAQAACwAAAAAAAAAAAAAAAAAvAQAAX3JlbHMvLnJlbHNQSwECLQAUAAYACAAAACEA49JE&#10;KhYCAAAsBAAADgAAAAAAAAAAAAAAAAAuAgAAZHJzL2Uyb0RvYy54bWxQSwECLQAUAAYACAAAACEA&#10;zo4NI9kAAAAHAQAADwAAAAAAAAAAAAAAAABwBAAAZHJzL2Rvd25yZXYueG1sUEsFBgAAAAAEAAQA&#10;8wAAAHYFAAAAAA==&#10;"/>
            </w:pict>
          </mc:Fallback>
        </mc:AlternateContent>
      </w:r>
      <w:r>
        <w:rPr>
          <w:noProof/>
          <w:lang w:eastAsia="en-GB"/>
        </w:rPr>
        <mc:AlternateContent>
          <mc:Choice Requires="wps">
            <w:drawing>
              <wp:anchor distT="0" distB="0" distL="114300" distR="114300" simplePos="0" relativeHeight="251730944" behindDoc="0" locked="0" layoutInCell="1" allowOverlap="1" wp14:anchorId="46A3DC24" wp14:editId="17412C1E">
                <wp:simplePos x="0" y="0"/>
                <wp:positionH relativeFrom="column">
                  <wp:posOffset>841375</wp:posOffset>
                </wp:positionH>
                <wp:positionV relativeFrom="paragraph">
                  <wp:posOffset>-1905</wp:posOffset>
                </wp:positionV>
                <wp:extent cx="0" cy="1028700"/>
                <wp:effectExtent l="0" t="0" r="0" b="0"/>
                <wp:wrapNone/>
                <wp:docPr id="20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15pt" to="66.2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TbKw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mLIj5Ei&#10;HTTpSSiOpvk0qNMbV4BTpXY21EfP6tk8afrNIaWrlqgDjyxfLgYCsxCRvAkJG2cgx77/pBn4kKPX&#10;UapzY7sACSKgc+zI5d4RfvaIDocUTrN0snhIY7cSUtwCjXX+I9cdCkaJJbCOwOT05HwgQoqbS8ij&#10;9FZIGRsuFepLvJxNZjHAaSlYuAxuzh72lbToRMLIxF+sCm5eu1l9VCyCtZywzdX2REiwkY9yeCtA&#10;IMlxyNZxhpHk8EqCNdCTKmSEYoHw1Rqm5vsyXW4Wm0U+yifzzShP63r0YVvlo/k2e5jV07qq6uxH&#10;IJ/lRSsY4yrwv01wlv/dhFzf0jB79xm+C5W8RY+KAtnbfyQdux0aPIzKXrPLzobqQuNhaKPz9YGF&#10;V/F6H71+fQbWPwEAAP//AwBQSwMEFAAGAAgAAAAhAPz+F7bfAAAACQEAAA8AAABkcnMvZG93bnJl&#10;di54bWxMj8FOwzAQRO9I/IO1SNxaJ60oUYhTIaRyaQG1RQhubrwkEfE6sp02/D1bLnDbpxnNzhTL&#10;0XbiiD60jhSk0wQEUuVMS7WC1/1qkoEIUZPRnSNU8I0BluXlRaFz4060xeMu1oJDKORaQRNjn0sZ&#10;qgatDlPXI7H26bzVkdHX0nh94nDbyVmSLKTVLfGHRvf40GD1tRusgu1mtc7e1sNY+Y/H9Hn/snl6&#10;D5lS11fj/R2IiGP8M8O5PleHkjsd3EAmiI55Prthq4LJHMRZ/+UDH4v0FmRZyP8Lyh8AAAD//wMA&#10;UEsBAi0AFAAGAAgAAAAhALaDOJL+AAAA4QEAABMAAAAAAAAAAAAAAAAAAAAAAFtDb250ZW50X1R5&#10;cGVzXS54bWxQSwECLQAUAAYACAAAACEAOP0h/9YAAACUAQAACwAAAAAAAAAAAAAAAAAvAQAAX3Jl&#10;bHMvLnJlbHNQSwECLQAUAAYACAAAACEAge8U2ysCAABOBAAADgAAAAAAAAAAAAAAAAAuAgAAZHJz&#10;L2Uyb0RvYy54bWxQSwECLQAUAAYACAAAACEA/P4Xtt8AAAAJAQAADwAAAAAAAAAAAAAAAACFBAAA&#10;ZHJzL2Rvd25yZXYueG1sUEsFBgAAAAAEAAQA8wAAAJEFAAAAAA==&#10;">
                <v:stroke endarrow="block"/>
              </v:line>
            </w:pict>
          </mc:Fallback>
        </mc:AlternateContent>
      </w: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0464" behindDoc="0" locked="0" layoutInCell="1" allowOverlap="1" wp14:anchorId="3A4648F9" wp14:editId="356A5CA3">
                <wp:simplePos x="0" y="0"/>
                <wp:positionH relativeFrom="column">
                  <wp:posOffset>4613275</wp:posOffset>
                </wp:positionH>
                <wp:positionV relativeFrom="paragraph">
                  <wp:posOffset>57150</wp:posOffset>
                </wp:positionV>
                <wp:extent cx="1152525" cy="457200"/>
                <wp:effectExtent l="0" t="0" r="0" b="0"/>
                <wp:wrapNone/>
                <wp:docPr id="20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solidFill>
                          <a:srgbClr val="FFFFFF"/>
                        </a:solidFill>
                        <a:ln w="9525">
                          <a:solidFill>
                            <a:srgbClr val="000000"/>
                          </a:solidFill>
                          <a:miter lim="800000"/>
                          <a:headEnd/>
                          <a:tailEnd/>
                        </a:ln>
                      </wps:spPr>
                      <wps:txbx>
                        <w:txbxContent>
                          <w:p w:rsidR="001945FD" w:rsidRDefault="001945FD" w:rsidP="002B29EE">
                            <w:pPr>
                              <w:rPr>
                                <w:rFonts w:ascii="Arial" w:hAnsi="Arial" w:cs="Arial"/>
                                <w:b/>
                              </w:rPr>
                            </w:pPr>
                          </w:p>
                          <w:p w:rsidR="001945FD" w:rsidRPr="001D1677" w:rsidRDefault="001945FD" w:rsidP="002B29EE">
                            <w:pPr>
                              <w:jc w:val="center"/>
                              <w:rPr>
                                <w:b/>
                              </w:rPr>
                            </w:pPr>
                            <w:r w:rsidRPr="001D1677">
                              <w:rPr>
                                <w:rFonts w:ascii="Arial" w:hAnsi="Arial" w:cs="Arial"/>
                                <w:b/>
                              </w:rP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264" type="#_x0000_t202" style="position:absolute;left:0;text-align:left;margin-left:363.25pt;margin-top:4.5pt;width:90.7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7XKwIAAF0EAAAOAAAAZHJzL2Uyb0RvYy54bWysVNtu2zAMfR+wfxD0vtjJ0q414hRdugwD&#10;ugvQ7gNkWbaFyaJGKbG7rx8lJ1l2wR6G2YAgmdTh4SHp1c3YG7ZX6DXYks9nOWfKSqi1bUv++XH7&#10;4oozH4SthQGrSv6kPL9ZP3+2GlyhFtCBqRUyArG+GFzJuxBckWVedqoXfgZOWTI2gL0IdMQ2q1EM&#10;hN6bbJHnl9kAWDsEqbynr3eTka8TftMoGT42jVeBmZITt5BWTGsV12y9EkWLwnVaHmiIf2DRC20p&#10;6AnqTgTBdqh/g+q1RPDQhJmEPoOm0VKlHCibef5LNg+dcCrlQuJ4d5LJ/z9Y+WH/CZmuS05qcmZF&#10;T0V6VGNgr2FkLxfzqNDgfEGOD45cw0gGqnTK1rt7kF88s7DphG3VLSIMnRI1MUw3s7OrE46PINXw&#10;HmoKJHYBEtDYYB/lI0EYoROTp1N1IhkZQ84vFvRyJsm2vHgVCRO5TBTH2w59eKugZ3FTcqTqJ3Sx&#10;v/dhcj26xGAejK632ph0wLbaGGR7QZ2yTc8B/Sc3Y9lQ8uvI4+8QeXr+BNHrQC1vdF/yq5OTKKJs&#10;b2ydGjIIbaY9ZWcsJRl1jNJNIoaxGlPR5vnlsUAV1E8kLcLU4zSTtOkAv3E2UH+X3H/dCVScmXeW&#10;ynM9Xy7jQKRDUpMzPLdU5xZhJUGVPHA2bTdhGqKdQ912FGlqCAu3VNJGJ7Uj54nVIQHq4VSvw7zF&#10;ITk/J68ff4X1dwAAAP//AwBQSwMEFAAGAAgAAAAhAJF9j0beAAAACAEAAA8AAABkcnMvZG93bnJl&#10;di54bWxMj8FOwzAQRO9I/IO1SFxQa7dAmoQ4FUIC0Ru0CK5u7CYR9jrYbhr+nuUEtx3N6O1MtZ6c&#10;ZaMJsfcoYTEXwAw2XvfYSnjbPc5yYDEp1Mp6NBK+TYR1fX5WqVL7E76acZtaRhCMpZLQpTSUnMem&#10;M07FuR8MknfwwalEMrRcB3UiuLN8KUTGneqRPnRqMA+daT63Rychv3keP+Lm+uW9yQ62SFer8ekr&#10;SHl5Md3fAUtmSn9h+K1P1aGmTnt/RB2ZlbBaZrcUlVDQJPILkdOxJ/hCAK8r/n9A/QMAAP//AwBQ&#10;SwECLQAUAAYACAAAACEAtoM4kv4AAADhAQAAEwAAAAAAAAAAAAAAAAAAAAAAW0NvbnRlbnRfVHlw&#10;ZXNdLnhtbFBLAQItABQABgAIAAAAIQA4/SH/1gAAAJQBAAALAAAAAAAAAAAAAAAAAC8BAABfcmVs&#10;cy8ucmVsc1BLAQItABQABgAIAAAAIQC9kE7XKwIAAF0EAAAOAAAAAAAAAAAAAAAAAC4CAABkcnMv&#10;ZTJvRG9jLnhtbFBLAQItABQABgAIAAAAIQCRfY9G3gAAAAgBAAAPAAAAAAAAAAAAAAAAAIUEAABk&#10;cnMvZG93bnJldi54bWxQSwUGAAAAAAQABADzAAAAkAUAAAAA&#10;">
                <v:textbox>
                  <w:txbxContent>
                    <w:p w:rsidR="001945FD" w:rsidRDefault="001945FD" w:rsidP="002B29EE">
                      <w:pPr>
                        <w:rPr>
                          <w:rFonts w:ascii="Arial" w:hAnsi="Arial" w:cs="Arial"/>
                          <w:b/>
                        </w:rPr>
                      </w:pPr>
                    </w:p>
                    <w:p w:rsidR="001945FD" w:rsidRPr="001D1677" w:rsidRDefault="001945FD" w:rsidP="002B29EE">
                      <w:pPr>
                        <w:jc w:val="center"/>
                        <w:rPr>
                          <w:b/>
                        </w:rPr>
                      </w:pPr>
                      <w:r w:rsidRPr="001D1677">
                        <w:rPr>
                          <w:rFonts w:ascii="Arial" w:hAnsi="Arial" w:cs="Arial"/>
                          <w:b/>
                        </w:rPr>
                        <w:t>POSITIVE</w:t>
                      </w:r>
                    </w:p>
                  </w:txbxContent>
                </v:textbox>
              </v:shap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5824" behindDoc="0" locked="0" layoutInCell="1" allowOverlap="1" wp14:anchorId="4C70AD6F" wp14:editId="19BA5B76">
                <wp:simplePos x="0" y="0"/>
                <wp:positionH relativeFrom="column">
                  <wp:posOffset>5184775</wp:posOffset>
                </wp:positionH>
                <wp:positionV relativeFrom="paragraph">
                  <wp:posOffset>6985</wp:posOffset>
                </wp:positionV>
                <wp:extent cx="0" cy="457200"/>
                <wp:effectExtent l="0" t="0" r="0" b="0"/>
                <wp:wrapNone/>
                <wp:docPr id="19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55pt" to="408.2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w6KQIAAE0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2bzzFS&#10;pIMmbYTiaDyeBXV64wpwqtTWhvroSb2ajaZfHVK6aona88jy7WwgMAsRyUNI2DgDOXb9J83Ahxy8&#10;jlKdGtsFSBABnWJHzveO8JNH9HJI4TSfPEGzIzgpbnHGOv+R6w4Fo8QSSEdcctw4H3iQ4uYS0ii9&#10;FlLGfkuF+hLPJ6NJDHBaChYug5uz+10lLTqSMDHxd8374Gb1QbEI1nLCVlfbEyHBRj6q4a0AfSTH&#10;IVvHGUaSwyMJ1oWeVCEj1AqEr9ZlaL7N0/lqtprlg3w0XQ3ytK4HH9ZVPpius6dJPa6rqs6+B/JZ&#10;XrSCMa4C/9sAZ/nfDcj1KV1G7z7Cd6GSR/SoKJC9/UfSsdmhv5dJ2Wl23tpQXeg7zGx0vr6v8Ch+&#10;3Uevn1+B5Q8AAAD//wMAUEsDBBQABgAIAAAAIQCvpPJD3QAAAAgBAAAPAAAAZHJzL2Rvd25yZXYu&#10;eG1sTI9BS8NAEIXvgv9hGcGb3axiDTGbIkK9tCptRfS2zY5JMDsbdjdt/PeOeNDj43u8+aZcTK4X&#10;Bwyx86RBzTIQSLW3HTUaXnbLixxETIas6T2hhi+MsKhOT0pTWH+kDR62qRE8QrEwGtqUhkLKWLfo&#10;TJz5AYnZhw/OJI6hkTaYI4+7Xl5m2Vw60xFfaM2A9y3Wn9vRadisl6v8dTVOdXh/UE+75/XjW8y1&#10;Pj+b7m5BJJzSXxl+9FkdKnba+5FsFL2GXM2vucpAgWD+m/cabq4UyKqU/x+ovgEAAP//AwBQSwEC&#10;LQAUAAYACAAAACEAtoM4kv4AAADhAQAAEwAAAAAAAAAAAAAAAAAAAAAAW0NvbnRlbnRfVHlwZXNd&#10;LnhtbFBLAQItABQABgAIAAAAIQA4/SH/1gAAAJQBAAALAAAAAAAAAAAAAAAAAC8BAABfcmVscy8u&#10;cmVsc1BLAQItABQABgAIAAAAIQDsAAw6KQIAAE0EAAAOAAAAAAAAAAAAAAAAAC4CAABkcnMvZTJv&#10;RG9jLnhtbFBLAQItABQABgAIAAAAIQCvpPJD3QAAAAgBAAAPAAAAAAAAAAAAAAAAAIMEAABkcnMv&#10;ZG93bnJldi54bWxQSwUGAAAAAAQABADzAAAAjQU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3536" behindDoc="0" locked="0" layoutInCell="1" allowOverlap="1" wp14:anchorId="1D537312" wp14:editId="25722BAB">
                <wp:simplePos x="0" y="0"/>
                <wp:positionH relativeFrom="column">
                  <wp:posOffset>3927475</wp:posOffset>
                </wp:positionH>
                <wp:positionV relativeFrom="paragraph">
                  <wp:posOffset>125730</wp:posOffset>
                </wp:positionV>
                <wp:extent cx="2238375" cy="1371600"/>
                <wp:effectExtent l="0" t="0" r="0" b="0"/>
                <wp:wrapNone/>
                <wp:docPr id="19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71600"/>
                        </a:xfrm>
                        <a:prstGeom prst="rect">
                          <a:avLst/>
                        </a:prstGeom>
                        <a:solidFill>
                          <a:srgbClr val="FFFFFF"/>
                        </a:solidFill>
                        <a:ln w="9525">
                          <a:solidFill>
                            <a:srgbClr val="000000"/>
                          </a:solidFill>
                          <a:miter lim="800000"/>
                          <a:headEnd/>
                          <a:tailEnd/>
                        </a:ln>
                      </wps:spPr>
                      <wps:txbx>
                        <w:txbxContent>
                          <w:p w:rsidR="001945FD" w:rsidRPr="001D1677" w:rsidRDefault="001945FD" w:rsidP="002B29EE">
                            <w:pPr>
                              <w:rPr>
                                <w:rFonts w:ascii="Arial" w:hAnsi="Arial" w:cs="Arial"/>
                                <w:b/>
                              </w:rPr>
                            </w:pPr>
                            <w:r w:rsidRPr="001D1677">
                              <w:rPr>
                                <w:rFonts w:ascii="Arial" w:hAnsi="Arial" w:cs="Arial"/>
                                <w:b/>
                              </w:rPr>
                              <w:t xml:space="preserve">Lab send results to GP. </w:t>
                            </w:r>
                          </w:p>
                          <w:p w:rsidR="001945FD" w:rsidRPr="000D65C6" w:rsidRDefault="001945FD" w:rsidP="002B29EE">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65" type="#_x0000_t202" style="position:absolute;left:0;text-align:left;margin-left:309.25pt;margin-top:9.9pt;width:176.25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PMgIAAF4EAAAOAAAAZHJzL2Uyb0RvYy54bWysVNuO0zAQfUfiHyy/06Rpu22jpqulSxHS&#10;cpF2+QDHcRILx2Nst8ny9YydtlQLvCDyYHk84+OZc2ayuR06RY7COgm6oNNJSonQHCqpm4J+fdq/&#10;WVHiPNMVU6BFQZ+Fo7fb1682vclFBi2oSliCINrlvSlo673Jk8TxVnTMTcAIjc4abMc8mrZJKst6&#10;RO9UkqXpTdKDrYwFLpzD0/vRSbcRv64F95/r2glPVEExNx9XG9cyrMl2w/LGMtNKfkqD/UMWHZMa&#10;H71A3TPPyMHK36A6yS04qP2EQ5dAXUsuYg1YzTR9Uc1jy4yItSA5zlxocv8Pln86frFEVqjdGqXS&#10;rEORnsTgyVsYyCybB4Z643IMfDQY6gd0YHSs1pkH4N8c0bBrmW7EnbXQt4JVmOE03Eyuro44LoCU&#10;/Ueo8CF28BCBhtp2gT4khCA6KvV8USckw/Ewy2ar2XJBCUffdLac3qRRv4Tl5+vGOv9eQEfCpqAW&#10;5Y/w7PjgfEiH5eeQ8JoDJau9VCoatil3ypIjw1bZxy9W8CJMadIXdL3IFiMDf4VI4/cniE567Hkl&#10;u4KuLkEsD7y901XsSM+kGveYstInIgN3I4t+KIdRtXR5VqiE6hm5tTA2OQ4lblqwPyjpscEL6r4f&#10;mBWUqA8a9VlP5/MwEdGYL5YZGvbaU157mOYIVVBPybjd+XGKDsbKpsWXxo7QcIea1jKyHcQfszoV&#10;gE0cRTgNXJiSaztG/fotbH8CAAD//wMAUEsDBBQABgAIAAAAIQBdQ2QX4AAAAAoBAAAPAAAAZHJz&#10;L2Rvd25yZXYueG1sTI/BTsMwEETvSPyDtUhcUOukpWkS4lQICURv0CK4urGbRNjrYLtp+HuWExxX&#10;M5p9r9pM1rBR+9A7FJDOE2AaG6d6bAW87R9nObAQJSppHGoB3zrApr68qGSp3Blf9biLLaMRDKUU&#10;0MU4lJyHptNWhrkbNFJ2dN7KSKdvufLyTOPW8EWSZNzKHulDJwf90Onmc3eyAvLb5/EjbJcv7012&#10;NEW8WY9PX16I66vp/g5Y1FP8K8MvPqFDTUwHd0IVmBGQpfmKqhQUpECFYp2S3EHAYrnKgdcV/69Q&#10;/wAAAP//AwBQSwECLQAUAAYACAAAACEAtoM4kv4AAADhAQAAEwAAAAAAAAAAAAAAAAAAAAAAW0Nv&#10;bnRlbnRfVHlwZXNdLnhtbFBLAQItABQABgAIAAAAIQA4/SH/1gAAAJQBAAALAAAAAAAAAAAAAAAA&#10;AC8BAABfcmVscy8ucmVsc1BLAQItABQABgAIAAAAIQAPFEkPMgIAAF4EAAAOAAAAAAAAAAAAAAAA&#10;AC4CAABkcnMvZTJvRG9jLnhtbFBLAQItABQABgAIAAAAIQBdQ2QX4AAAAAoBAAAPAAAAAAAAAAAA&#10;AAAAAIwEAABkcnMvZG93bnJldi54bWxQSwUGAAAAAAQABADzAAAAmQUAAAAA&#10;">
                <v:textbox>
                  <w:txbxContent>
                    <w:p w:rsidR="001945FD" w:rsidRPr="001D1677" w:rsidRDefault="001945FD" w:rsidP="002B29EE">
                      <w:pPr>
                        <w:rPr>
                          <w:rFonts w:ascii="Arial" w:hAnsi="Arial" w:cs="Arial"/>
                          <w:b/>
                        </w:rPr>
                      </w:pPr>
                      <w:r w:rsidRPr="001D1677">
                        <w:rPr>
                          <w:rFonts w:ascii="Arial" w:hAnsi="Arial" w:cs="Arial"/>
                          <w:b/>
                        </w:rPr>
                        <w:t xml:space="preserve">Lab send results to GP. </w:t>
                      </w:r>
                    </w:p>
                    <w:p w:rsidR="001945FD" w:rsidRPr="000D65C6" w:rsidRDefault="001945FD" w:rsidP="002B29EE">
                      <w:pPr>
                        <w:rPr>
                          <w:rFonts w:ascii="Arial" w:hAnsi="Arial" w:cs="Arial"/>
                          <w:b/>
                        </w:rPr>
                      </w:pPr>
                      <w:r>
                        <w:rPr>
                          <w:rFonts w:ascii="Arial" w:hAnsi="Arial" w:cs="Arial"/>
                          <w:b/>
                        </w:rPr>
                        <w:t xml:space="preserve">IPACS send decolonisation pack to GP practice with GP letter.  IP&amp;C send letter to patient informing them of result and requesting they collect the decolonisation pack from GP practice. </w:t>
                      </w:r>
                    </w:p>
                  </w:txbxContent>
                </v:textbox>
              </v:shape>
            </w:pict>
          </mc:Fallback>
        </mc:AlternateContent>
      </w:r>
      <w:r>
        <w:rPr>
          <w:rFonts w:cs="Arial"/>
          <w:noProof/>
          <w:lang w:eastAsia="en-GB"/>
        </w:rPr>
        <mc:AlternateContent>
          <mc:Choice Requires="wps">
            <w:drawing>
              <wp:anchor distT="0" distB="0" distL="114300" distR="114300" simplePos="0" relativeHeight="251711488" behindDoc="0" locked="0" layoutInCell="1" allowOverlap="1" wp14:anchorId="28020674" wp14:editId="70BE66FB">
                <wp:simplePos x="0" y="0"/>
                <wp:positionH relativeFrom="column">
                  <wp:posOffset>269875</wp:posOffset>
                </wp:positionH>
                <wp:positionV relativeFrom="paragraph">
                  <wp:posOffset>11430</wp:posOffset>
                </wp:positionV>
                <wp:extent cx="1248410" cy="571500"/>
                <wp:effectExtent l="0" t="0" r="0" b="0"/>
                <wp:wrapNone/>
                <wp:docPr id="19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571500"/>
                        </a:xfrm>
                        <a:prstGeom prst="rect">
                          <a:avLst/>
                        </a:prstGeom>
                        <a:solidFill>
                          <a:srgbClr val="FFFFFF"/>
                        </a:solidFill>
                        <a:ln w="9525">
                          <a:solidFill>
                            <a:srgbClr val="000000"/>
                          </a:solidFill>
                          <a:miter lim="800000"/>
                          <a:headEnd/>
                          <a:tailEnd/>
                        </a:ln>
                      </wps:spPr>
                      <wps:txbx>
                        <w:txbxContent>
                          <w:p w:rsidR="001945FD" w:rsidRDefault="001945FD" w:rsidP="002B29EE">
                            <w:pPr>
                              <w:rPr>
                                <w:rFonts w:ascii="Arial" w:hAnsi="Arial" w:cs="Arial"/>
                                <w:b/>
                              </w:rPr>
                            </w:pPr>
                          </w:p>
                          <w:p w:rsidR="001945FD" w:rsidRPr="001D1677" w:rsidRDefault="001945FD" w:rsidP="002B29EE">
                            <w:pPr>
                              <w:jc w:val="center"/>
                              <w:rPr>
                                <w:b/>
                              </w:rPr>
                            </w:pPr>
                            <w:r>
                              <w:rPr>
                                <w:rFonts w:ascii="Arial" w:hAnsi="Arial" w:cs="Arial"/>
                                <w:b/>
                              </w:rPr>
                              <w:t>NEGA</w:t>
                            </w:r>
                            <w:r w:rsidRPr="001D1677">
                              <w:rPr>
                                <w:rFonts w:ascii="Arial" w:hAnsi="Arial" w:cs="Arial"/>
                                <w:b/>
                              </w:rPr>
                              <w:t>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66" type="#_x0000_t202" style="position:absolute;left:0;text-align:left;margin-left:21.25pt;margin-top:.9pt;width:98.3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VlLwIAAF0EAAAOAAAAZHJzL2Uyb0RvYy54bWysVNuO0zAQfUfiHyy/01xo2TZqulq6FCEt&#10;F2mXD3AcJ7FwPMZ2m5SvZ+y0pVrgBZEHy9MZn5k5Z6br27FX5CCsk6BLms1SSoTmUEvdlvTr0+7V&#10;khLnma6ZAi1KehSO3m5evlgPphA5dKBqYQmCaFcMpqSd96ZIEsc70TM3AyM0OhuwPfNo2japLRsQ&#10;vVdJnqZvkgFsbSxw4Rz+ej856SbiN43g/nPTOOGJKinW5uNp41mFM9msWdFaZjrJT2Wwf6iiZ1Jj&#10;0gvUPfOM7K38DaqX3IKDxs849Ak0jeQi9oDdZOmzbh47ZkTsBclx5kKT+3+w/NPhiyWyRu1WN5Ro&#10;1qNIT2L05C2M5HWeB4YG4woMfDQY6kd0YHTs1pkH4N8c0bDtmG7FnbUwdILVWGEWXiZXTyccF0Cq&#10;4SPUmIjtPUSgsbF9oA8JIYiOSh0v6oRieEiZz5fzDF0cfYubbJFG+RJWnF8b6/x7AT0Jl5JaVD+i&#10;s8OD86EaVpxDQjIHStY7qVQ0bFttlSUHhpOyi19s4FmY0mQo6WqRLyYC/gqRxu9PEL30OPJK9iVd&#10;XoJYEWh7p+s4kJ5JNd2xZKVPPAbqJhL9WI2TaOnyLFAF9RGptTDNOO4kXjqwPygZcL5L6r7vmRWU&#10;qA8a5Vll83lYiGjMFzc5GvbaU117mOYIVVJPyXTd+mmJ9sbKtsNM00BouENJGxnZDtpPVZ0awBmO&#10;Ipz2LSzJtR2jfv0rbH4CAAD//wMAUEsDBBQABgAIAAAAIQCaC0i03QAAAAcBAAAPAAAAZHJzL2Rv&#10;d25yZXYueG1sTI/BTsMwEETvSPyDtUhcEHWaltKEOBVCAsENCoKrG2+TCHsdbDcNf89yguPOjGbf&#10;VJvJWTFiiL0nBfNZBgKp8aanVsHb6/3lGkRMmoy2nlDBN0bY1KcnlS6NP9ILjtvUCi6hWGoFXUpD&#10;KWVsOnQ6zvyAxN7eB6cTn6GVJugjlzsr8yxbSad74g+dHvCuw+Zze3AK1svH8SM+LZ7fm9XeFuni&#10;enz4Ckqdn023NyASTukvDL/4jA41M+38gUwUVsEyv+Ik6zyA7XxRzEHsFBQsyLqS//nrHwAAAP//&#10;AwBQSwECLQAUAAYACAAAACEAtoM4kv4AAADhAQAAEwAAAAAAAAAAAAAAAAAAAAAAW0NvbnRlbnRf&#10;VHlwZXNdLnhtbFBLAQItABQABgAIAAAAIQA4/SH/1gAAAJQBAAALAAAAAAAAAAAAAAAAAC8BAABf&#10;cmVscy8ucmVsc1BLAQItABQABgAIAAAAIQD8Y7VlLwIAAF0EAAAOAAAAAAAAAAAAAAAAAC4CAABk&#10;cnMvZTJvRG9jLnhtbFBLAQItABQABgAIAAAAIQCaC0i03QAAAAcBAAAPAAAAAAAAAAAAAAAAAIkE&#10;AABkcnMvZG93bnJldi54bWxQSwUGAAAAAAQABADzAAAAkwUAAAAA&#10;">
                <v:textbox>
                  <w:txbxContent>
                    <w:p w:rsidR="001945FD" w:rsidRDefault="001945FD" w:rsidP="002B29EE">
                      <w:pPr>
                        <w:rPr>
                          <w:rFonts w:ascii="Arial" w:hAnsi="Arial" w:cs="Arial"/>
                          <w:b/>
                        </w:rPr>
                      </w:pPr>
                    </w:p>
                    <w:p w:rsidR="001945FD" w:rsidRPr="001D1677" w:rsidRDefault="001945FD" w:rsidP="002B29EE">
                      <w:pPr>
                        <w:jc w:val="center"/>
                        <w:rPr>
                          <w:b/>
                        </w:rPr>
                      </w:pPr>
                      <w:r>
                        <w:rPr>
                          <w:rFonts w:ascii="Arial" w:hAnsi="Arial" w:cs="Arial"/>
                          <w:b/>
                        </w:rPr>
                        <w:t>NEGA</w:t>
                      </w:r>
                      <w:r w:rsidRPr="001D1677">
                        <w:rPr>
                          <w:rFonts w:ascii="Arial" w:hAnsi="Arial" w:cs="Arial"/>
                          <w:b/>
                        </w:rPr>
                        <w:t>TIVE</w:t>
                      </w:r>
                    </w:p>
                  </w:txbxContent>
                </v:textbox>
              </v:shap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7872" behindDoc="0" locked="0" layoutInCell="1" allowOverlap="1" wp14:anchorId="53819907" wp14:editId="2DD88653">
                <wp:simplePos x="0" y="0"/>
                <wp:positionH relativeFrom="column">
                  <wp:posOffset>841375</wp:posOffset>
                </wp:positionH>
                <wp:positionV relativeFrom="paragraph">
                  <wp:posOffset>75565</wp:posOffset>
                </wp:positionV>
                <wp:extent cx="0" cy="685800"/>
                <wp:effectExtent l="0" t="0" r="0" b="0"/>
                <wp:wrapNone/>
                <wp:docPr id="19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5.95pt" to="66.2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v0KwIAAE0EAAAOAAAAZHJzL2Uyb0RvYy54bWysVE2P2yAQvVfqf0DcE9tZJ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FC7+Qwj&#10;RXoo0kYojh7yqM5gXAlOtdrakB89qWez0fSbQ0rXHVF7Hlm+nA08zIKeyZsnYeMMxNgNnzUDH3Lw&#10;Okp1am0fIEEEdIoVOd8rwk8e0cshhdNZMS3SSCch5e2dsc5/4rpHwaiwBNIRlxw3zgcepLy5hDBK&#10;r4WUsd5SoaHC8+lkGh84LQULl8HN2f2ulhYdSeiY+ItJwc1rN6sPikWwjhO2utqeCAk28lENbwXo&#10;IzkO0XrOMJIchiRYF3pShYiQKxC+Wpem+T5P56tiVeSjfDJbjfK0aUYf13U+mq2zD9PmoanrJvsR&#10;yGd52QnGuAr8bw2c5X/XINdRurTevYXvQiVv0aOiQPb2H0nHYof6holz5U6z89aG7MIOejY6X+cr&#10;DMXrffT69RVY/gQAAP//AwBQSwMEFAAGAAgAAAAhAD/WgqLeAAAACgEAAA8AAABkcnMvZG93bnJl&#10;di54bWxMj0FPwzAMhe9I/IfISNxY2iFQV5pOCGlcNpi2IQS3rDFtReNUSbqVf4+3C9z8np+ePxfz&#10;0XbigD60jhSkkwQEUuVMS7WCt93iJgMRoiajO0eo4AcDzMvLi0Lnxh1pg4dtrAWXUMi1gibGPpcy&#10;VA1aHSauR+Ldl/NWR5a+lsbrI5fbTk6T5F5a3RJfaHSPTw1W39vBKtisFsvsfTmMlf98Tl9369XL&#10;R8iUur4aHx9ARBzjXxhO+IwOJTPt3UAmiI717fSOozykMxCnwNnYn40ZyLKQ/18ofwEAAP//AwBQ&#10;SwECLQAUAAYACAAAACEAtoM4kv4AAADhAQAAEwAAAAAAAAAAAAAAAAAAAAAAW0NvbnRlbnRfVHlw&#10;ZXNdLnhtbFBLAQItABQABgAIAAAAIQA4/SH/1gAAAJQBAAALAAAAAAAAAAAAAAAAAC8BAABfcmVs&#10;cy8ucmVsc1BLAQItABQABgAIAAAAIQA0fPv0KwIAAE0EAAAOAAAAAAAAAAAAAAAAAC4CAABkcnMv&#10;ZTJvRG9jLnhtbFBLAQItABQABgAIAAAAIQA/1oKi3gAAAAoBAAAPAAAAAAAAAAAAAAAAAIUEAABk&#10;cnMvZG93bnJldi54bWxQSwUGAAAAAAQABADzAAAAkAU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2512" behindDoc="0" locked="0" layoutInCell="1" allowOverlap="1" wp14:anchorId="66A5DD64" wp14:editId="042B2ADC">
                <wp:simplePos x="0" y="0"/>
                <wp:positionH relativeFrom="column">
                  <wp:posOffset>37465</wp:posOffset>
                </wp:positionH>
                <wp:positionV relativeFrom="paragraph">
                  <wp:posOffset>88265</wp:posOffset>
                </wp:positionV>
                <wp:extent cx="1714500" cy="1419225"/>
                <wp:effectExtent l="0" t="0" r="19050" b="28575"/>
                <wp:wrapNone/>
                <wp:docPr id="19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19225"/>
                        </a:xfrm>
                        <a:prstGeom prst="rect">
                          <a:avLst/>
                        </a:prstGeom>
                        <a:solidFill>
                          <a:srgbClr val="FFFFFF"/>
                        </a:solidFill>
                        <a:ln w="9525">
                          <a:solidFill>
                            <a:srgbClr val="000000"/>
                          </a:solidFill>
                          <a:miter lim="800000"/>
                          <a:headEnd/>
                          <a:tailEnd/>
                        </a:ln>
                      </wps:spPr>
                      <wps:txbx>
                        <w:txbxContent>
                          <w:p w:rsidR="001945FD" w:rsidRDefault="001945FD" w:rsidP="002B29EE">
                            <w:pPr>
                              <w:rPr>
                                <w:rFonts w:ascii="Arial" w:hAnsi="Arial" w:cs="Arial"/>
                                <w:b/>
                              </w:rPr>
                            </w:pPr>
                            <w:r w:rsidRPr="001D1677">
                              <w:rPr>
                                <w:rFonts w:ascii="Arial" w:hAnsi="Arial" w:cs="Arial"/>
                                <w:b/>
                              </w:rPr>
                              <w:t>Patients attending weekly swab on 1</w:t>
                            </w:r>
                            <w:r w:rsidRPr="001D1677">
                              <w:rPr>
                                <w:rFonts w:ascii="Arial" w:hAnsi="Arial" w:cs="Arial"/>
                                <w:b/>
                                <w:vertAlign w:val="superscript"/>
                              </w:rPr>
                              <w:t>st</w:t>
                            </w:r>
                            <w:r w:rsidRPr="001D1677">
                              <w:rPr>
                                <w:rFonts w:ascii="Arial" w:hAnsi="Arial" w:cs="Arial"/>
                                <w:b/>
                              </w:rPr>
                              <w:t xml:space="preserve"> attendance and then reswab every 6</w:t>
                            </w:r>
                            <w:r w:rsidRPr="001D1677">
                              <w:rPr>
                                <w:rFonts w:ascii="Arial" w:hAnsi="Arial" w:cs="Arial"/>
                                <w:b/>
                                <w:vertAlign w:val="superscript"/>
                              </w:rPr>
                              <w:t>th</w:t>
                            </w:r>
                            <w:r w:rsidRPr="001D1677">
                              <w:rPr>
                                <w:rFonts w:ascii="Arial" w:hAnsi="Arial" w:cs="Arial"/>
                                <w:b/>
                              </w:rPr>
                              <w:t xml:space="preserve"> week</w:t>
                            </w:r>
                            <w:r>
                              <w:rPr>
                                <w:rFonts w:ascii="Arial" w:hAnsi="Arial" w:cs="Arial"/>
                                <w:b/>
                              </w:rPr>
                              <w:t>.</w:t>
                            </w:r>
                          </w:p>
                          <w:p w:rsidR="001945FD" w:rsidRDefault="001945FD" w:rsidP="002B29EE">
                            <w:pPr>
                              <w:rPr>
                                <w:rFonts w:ascii="Arial" w:hAnsi="Arial" w:cs="Arial"/>
                                <w:b/>
                              </w:rPr>
                            </w:pPr>
                          </w:p>
                          <w:p w:rsidR="001945FD" w:rsidRPr="001D1677" w:rsidRDefault="001945FD" w:rsidP="002B29EE">
                            <w:pPr>
                              <w:rPr>
                                <w:rFonts w:ascii="Arial" w:hAnsi="Arial" w:cs="Arial"/>
                                <w:b/>
                              </w:rPr>
                            </w:pPr>
                            <w:r>
                              <w:rPr>
                                <w:rFonts w:ascii="Arial" w:hAnsi="Arial" w:cs="Arial"/>
                                <w:b/>
                              </w:rPr>
                              <w:t xml:space="preserve">Medical electives follow Inpatient pathway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67" type="#_x0000_t202" style="position:absolute;left:0;text-align:left;margin-left:2.95pt;margin-top:6.95pt;width:135pt;height:11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ArLgIAAF4EAAAOAAAAZHJzL2Uyb0RvYy54bWysVNtu2zAMfR+wfxD0vvjSZG2MOEWXLsOA&#10;7gK0+wBZlmNhkqhJSuzu60fJaZpdsIdhfhDEkDokzyGzuh61IgfhvART02KWUyIMh1aaXU2/PGxf&#10;XVHiAzMtU2BETR+Fp9frly9Wg61ECT2oVjiCIMZXg61pH4KtsszzXmjmZ2CFQWcHTrOApttlrWMD&#10;omuVlXn+OhvAtdYBF97jr7eTk64TftcJHj51nReBqJpibSGdLp1NPLP1ilU7x2wv+bEM9g9VaCYN&#10;Jj1B3bLAyN7J36C05A48dGHGQWfQdZKL1AN2U+S/dHPfMytSL0iOtyea/P+D5R8Pnx2RLWq3XFBi&#10;mEaRHsQYyBsYyUV5ERkarK8w8N5iaBjRgdGpW2/vgH/1xMCmZ2YnbpyDoResxQqL+DI7ezrh+AjS&#10;DB+gxURsHyABjZ3TkT4khCA6KvV4UicWw2PKy2K+yNHF0VfMi2VZLlIOVj09t86HdwI0iZeaOpQ/&#10;wbPDnQ+xHFY9hcRsHpRst1KpZLhds1GOHBiOyjZ9R/SfwpQhQ02XC8z9d4g8fX+C0DLgzCupa3p1&#10;CmJV5O2tadNEBibVdMeSlTkSGbmbWAxjM06q5cuYItLcQPuI3DqYhhyXEi89uO+UDDjgNfXf9swJ&#10;StR7g/osi/k8bkQy5ovLEg137mnOPcxwhKppoGS6bsK0RXvr5K7HTNNEGLhBTTuZ2H6u6tgADnES&#10;4bhwcUvO7RT1/Lew/gEAAP//AwBQSwMEFAAGAAgAAAAhAAyf+CDdAAAACAEAAA8AAABkcnMvZG93&#10;bnJldi54bWxMT0FOwzAQvCPxB2uRuKDWoSlNG+JUCAlEb9AiuLrxNomI18F20/B7tic47e7MaGa2&#10;WI+2EwP60DpScDtNQCBVzrRUK3jfPU2WIELUZHTnCBX8YIB1eXlR6Ny4E73hsI21YBMKuVbQxNjn&#10;UoaqQavD1PVIzB2ctzry6WtpvD6xue3kLEkW0uqWOKHRPT42WH1tj1bBcv4yfIZN+vpRLQ7dKt5k&#10;w/O3V+r6any4BxFxjH9iONfn6lByp707kgmiU3C3YiHDKU+mZ9kZ2POSZnOQZSH/P1D+AgAA//8D&#10;AFBLAQItABQABgAIAAAAIQC2gziS/gAAAOEBAAATAAAAAAAAAAAAAAAAAAAAAABbQ29udGVudF9U&#10;eXBlc10ueG1sUEsBAi0AFAAGAAgAAAAhADj9If/WAAAAlAEAAAsAAAAAAAAAAAAAAAAALwEAAF9y&#10;ZWxzLy5yZWxzUEsBAi0AFAAGAAgAAAAhAKaHUCsuAgAAXgQAAA4AAAAAAAAAAAAAAAAALgIAAGRy&#10;cy9lMm9Eb2MueG1sUEsBAi0AFAAGAAgAAAAhAAyf+CDdAAAACAEAAA8AAAAAAAAAAAAAAAAAiAQA&#10;AGRycy9kb3ducmV2LnhtbFBLBQYAAAAABAAEAPMAAACSBQAAAAA=&#10;">
                <v:textbox>
                  <w:txbxContent>
                    <w:p w:rsidR="001945FD" w:rsidRDefault="001945FD" w:rsidP="002B29EE">
                      <w:pPr>
                        <w:rPr>
                          <w:rFonts w:ascii="Arial" w:hAnsi="Arial" w:cs="Arial"/>
                          <w:b/>
                        </w:rPr>
                      </w:pPr>
                      <w:r w:rsidRPr="001D1677">
                        <w:rPr>
                          <w:rFonts w:ascii="Arial" w:hAnsi="Arial" w:cs="Arial"/>
                          <w:b/>
                        </w:rPr>
                        <w:t>Patients attending weekly swab on 1</w:t>
                      </w:r>
                      <w:r w:rsidRPr="001D1677">
                        <w:rPr>
                          <w:rFonts w:ascii="Arial" w:hAnsi="Arial" w:cs="Arial"/>
                          <w:b/>
                          <w:vertAlign w:val="superscript"/>
                        </w:rPr>
                        <w:t>st</w:t>
                      </w:r>
                      <w:r w:rsidRPr="001D1677">
                        <w:rPr>
                          <w:rFonts w:ascii="Arial" w:hAnsi="Arial" w:cs="Arial"/>
                          <w:b/>
                        </w:rPr>
                        <w:t xml:space="preserve"> attendance and then reswab every 6</w:t>
                      </w:r>
                      <w:r w:rsidRPr="001D1677">
                        <w:rPr>
                          <w:rFonts w:ascii="Arial" w:hAnsi="Arial" w:cs="Arial"/>
                          <w:b/>
                          <w:vertAlign w:val="superscript"/>
                        </w:rPr>
                        <w:t>th</w:t>
                      </w:r>
                      <w:r w:rsidRPr="001D1677">
                        <w:rPr>
                          <w:rFonts w:ascii="Arial" w:hAnsi="Arial" w:cs="Arial"/>
                          <w:b/>
                        </w:rPr>
                        <w:t xml:space="preserve"> week</w:t>
                      </w:r>
                      <w:r>
                        <w:rPr>
                          <w:rFonts w:ascii="Arial" w:hAnsi="Arial" w:cs="Arial"/>
                          <w:b/>
                        </w:rPr>
                        <w:t>.</w:t>
                      </w:r>
                    </w:p>
                    <w:p w:rsidR="001945FD" w:rsidRDefault="001945FD" w:rsidP="002B29EE">
                      <w:pPr>
                        <w:rPr>
                          <w:rFonts w:ascii="Arial" w:hAnsi="Arial" w:cs="Arial"/>
                          <w:b/>
                        </w:rPr>
                      </w:pPr>
                    </w:p>
                    <w:p w:rsidR="001945FD" w:rsidRPr="001D1677" w:rsidRDefault="001945FD" w:rsidP="002B29EE">
                      <w:pPr>
                        <w:rPr>
                          <w:rFonts w:ascii="Arial" w:hAnsi="Arial" w:cs="Arial"/>
                          <w:b/>
                        </w:rPr>
                      </w:pPr>
                      <w:r>
                        <w:rPr>
                          <w:rFonts w:ascii="Arial" w:hAnsi="Arial" w:cs="Arial"/>
                          <w:b/>
                        </w:rPr>
                        <w:t xml:space="preserve">Medical electives follow Inpatient pathway </w:t>
                      </w:r>
                    </w:p>
                  </w:txbxContent>
                </v:textbox>
              </v:shape>
            </w:pict>
          </mc:Fallback>
        </mc:AlternateContent>
      </w: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4800" behindDoc="0" locked="0" layoutInCell="1" allowOverlap="1" wp14:anchorId="0717F21F" wp14:editId="3CB04B94">
                <wp:simplePos x="0" y="0"/>
                <wp:positionH relativeFrom="column">
                  <wp:posOffset>5184775</wp:posOffset>
                </wp:positionH>
                <wp:positionV relativeFrom="paragraph">
                  <wp:posOffset>144145</wp:posOffset>
                </wp:positionV>
                <wp:extent cx="0" cy="342900"/>
                <wp:effectExtent l="0" t="0" r="0" b="0"/>
                <wp:wrapNone/>
                <wp:docPr id="19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11.35pt" to="408.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6B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b5hgp&#10;0kGTnoTiaDp9COr0xhXgVKmdDfXRs3o2T5p+c0jpqiXqwCPLl4uBwCxEJG9CwsYZyLHvP2kGPuTo&#10;dZTq3NguQIII6Bw7crl3hJ89osMhhdNpPlmmsVkJKW5xxjr/kesOBaPEEkhHXHJ6cj7wIMXNJaRR&#10;eiukjP2WCvUlXs4msxjgtBQsXAY3Zw/7Slp0ImFi4i8WBTev3aw+KhbBWk7Y5mp7IiTYyEc1vBWg&#10;j+Q4ZOs4w0hyeCTBGuhJFTJCrUD4ag1D832ZLjeLzSIf5ZP5ZpSndT36sK3y0XybPczqaV1VdfYj&#10;kM/yohWMcRX43wY4y/9uQK5PaRi9+wjfhUreokdFgeztP5KOzQ79HSZlr9llZ0N1oe8ws9H5+r7C&#10;o3i9j16/vgLrnwAAAP//AwBQSwMEFAAGAAgAAAAhACAXOZTfAAAACQEAAA8AAABkcnMvZG93bnJl&#10;di54bWxMj8FKw0AQhu+C77CM4M1uEjAJMZMiQr20Km1F9LbNjkkwOxuymza+vSs96HFmPv75/nI5&#10;m14caXSdZYR4EYEgrq3uuEF43a9uchDOK9aqt0wI3+RgWV1elKrQ9sRbOu58I0IIu0IhtN4PhZSu&#10;bskot7ADcbh92tEoH8axkXpUpxBueplEUSqN6jh8aNVADy3VX7vJIGw3q3X+tp7mevx4jJ/3L5un&#10;d5cjXl/N93cgPM3+D4Zf/aAOVXA62Im1Ez1CHqe3AUVIkgxEAM6LA0KWZiCrUv5vUP0AAAD//wMA&#10;UEsBAi0AFAAGAAgAAAAhALaDOJL+AAAA4QEAABMAAAAAAAAAAAAAAAAAAAAAAFtDb250ZW50X1R5&#10;cGVzXS54bWxQSwECLQAUAAYACAAAACEAOP0h/9YAAACUAQAACwAAAAAAAAAAAAAAAAAvAQAAX3Jl&#10;bHMvLnJlbHNQSwECLQAUAAYACAAAACEANRlOgSsCAABNBAAADgAAAAAAAAAAAAAAAAAuAgAAZHJz&#10;L2Uyb0RvYy54bWxQSwECLQAUAAYACAAAACEAIBc5lN8AAAAJAQAADwAAAAAAAAAAAAAAAACFBAAA&#10;ZHJzL2Rvd25yZXYueG1sUEsFBgAAAAAEAAQA8wAAAJEFAAAAAA==&#10;">
                <v:stroke endarrow="block"/>
              </v:line>
            </w:pict>
          </mc:Fallback>
        </mc:AlternateContent>
      </w:r>
      <w:r>
        <w:rPr>
          <w:noProof/>
          <w:lang w:eastAsia="en-GB"/>
        </w:rPr>
        <mc:AlternateContent>
          <mc:Choice Requires="wps">
            <w:drawing>
              <wp:anchor distT="0" distB="0" distL="114300" distR="114300" simplePos="0" relativeHeight="251723776" behindDoc="0" locked="0" layoutInCell="1" allowOverlap="1" wp14:anchorId="52504F12" wp14:editId="6DF64B5D">
                <wp:simplePos x="0" y="0"/>
                <wp:positionH relativeFrom="column">
                  <wp:posOffset>5184775</wp:posOffset>
                </wp:positionH>
                <wp:positionV relativeFrom="paragraph">
                  <wp:posOffset>144145</wp:posOffset>
                </wp:positionV>
                <wp:extent cx="0" cy="0"/>
                <wp:effectExtent l="0" t="0" r="0" b="0"/>
                <wp:wrapNone/>
                <wp:docPr id="19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11.35pt" to="408.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XDwIAACY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1WU4wU&#10;aUGkZ6E4mk4XoTudcTk4lWpvQ330ol7Ms6bfHVK6bIg68sjy9WogMAsRyZuQsHEGchy6z5qBDzl5&#10;HVt1qW0bIKEJ6BIVud4V4RePaH9Ih9OE5EOIsc5/4rpFwSiwBL4RkpyfnQ8USD64hAxK74SUUWqp&#10;UFfg1XwyjwFOS8HCZXBz9ngopUVnEoYlfrEeuHl0s/qkWARrOGHbm+2JkL0NyaUKeFAE0LlZ/TT8&#10;WKWr7XK7nI1mk8V2NEuravRxV85Gi132YV5Nq7Kssp+BWjbLG8EYV4HdMJnZ7O+Uv72Rfqbus3lv&#10;Q/IWPfYLyA7/SDqqGITrR+Cg2XVvB3VhGKPz7eGEaX/cg/34vDe/AAAA//8DAFBLAwQUAAYACAAA&#10;ACEA7WIJLtsAAAAJAQAADwAAAGRycy9kb3ducmV2LnhtbEyPwU7DMAyG70i8Q2QkLtOWrohtKnUn&#10;BPTGhQHi6jWmrWicrsm2wtOTaQc4+ven35/z9Wg7deDBt04Q5rMEFEvlTCs1wttrOV2B8oHEUOeE&#10;Eb7Zw7q4vMgpM+4oL3zYhFrFEvEZITQh9JnWvmrYkp+5niXuPt1gKcRxqLUZ6BjLbafTJFloS63E&#10;Cw31/NBw9bXZWwRfvvOu/JlUk+Tjpnac7h6fnwjx+mq8vwMVeAx/MJz0ozoU0Wnr9mK86hBW88Vt&#10;RBHSdAkqAudgew50kev/HxS/AAAA//8DAFBLAQItABQABgAIAAAAIQC2gziS/gAAAOEBAAATAAAA&#10;AAAAAAAAAAAAAAAAAABbQ29udGVudF9UeXBlc10ueG1sUEsBAi0AFAAGAAgAAAAhADj9If/WAAAA&#10;lAEAAAsAAAAAAAAAAAAAAAAALwEAAF9yZWxzLy5yZWxzUEsBAi0AFAAGAAgAAAAhAOn5utcPAgAA&#10;JgQAAA4AAAAAAAAAAAAAAAAALgIAAGRycy9lMm9Eb2MueG1sUEsBAi0AFAAGAAgAAAAhAO1iCS7b&#10;AAAACQEAAA8AAAAAAAAAAAAAAAAAaQQAAGRycy9kb3ducmV2LnhtbFBLBQYAAAAABAAEAPMAAABx&#10;BQAAAAA=&#10;"/>
            </w:pict>
          </mc:Fallback>
        </mc:AlternateContent>
      </w:r>
    </w:p>
    <w:p w:rsidR="002B29EE" w:rsidRPr="00AE53E3" w:rsidRDefault="002B29EE" w:rsidP="002B29EE">
      <w:pPr>
        <w:pStyle w:val="HeadingIndent"/>
      </w:pP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4560" behindDoc="0" locked="0" layoutInCell="1" allowOverlap="1" wp14:anchorId="1CB62938" wp14:editId="13581B8B">
                <wp:simplePos x="0" y="0"/>
                <wp:positionH relativeFrom="column">
                  <wp:posOffset>4384675</wp:posOffset>
                </wp:positionH>
                <wp:positionV relativeFrom="paragraph">
                  <wp:posOffset>148590</wp:posOffset>
                </wp:positionV>
                <wp:extent cx="1600200" cy="951230"/>
                <wp:effectExtent l="0" t="0" r="0" b="0"/>
                <wp:wrapNone/>
                <wp:docPr id="19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1230"/>
                        </a:xfrm>
                        <a:prstGeom prst="rect">
                          <a:avLst/>
                        </a:prstGeom>
                        <a:solidFill>
                          <a:srgbClr val="FFFFFF"/>
                        </a:solidFill>
                        <a:ln w="9525">
                          <a:solidFill>
                            <a:srgbClr val="000000"/>
                          </a:solidFill>
                          <a:miter lim="800000"/>
                          <a:headEnd/>
                          <a:tailEnd/>
                        </a:ln>
                      </wps:spPr>
                      <wps:txbx>
                        <w:txbxContent>
                          <w:p w:rsidR="001945FD" w:rsidRPr="001D1677" w:rsidRDefault="001945FD" w:rsidP="002B29EE">
                            <w:pPr>
                              <w:jc w:val="center"/>
                              <w:rPr>
                                <w:rFonts w:ascii="Arial" w:hAnsi="Arial" w:cs="Arial"/>
                                <w:b/>
                              </w:rPr>
                            </w:pPr>
                            <w:r w:rsidRPr="001D1677">
                              <w:rPr>
                                <w:rFonts w:ascii="Arial" w:hAnsi="Arial" w:cs="Arial"/>
                                <w:b/>
                              </w:rPr>
                              <w:t>GP responsible for re-swab Day 8. Nose and axilla and any wounds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68" type="#_x0000_t202" style="position:absolute;left:0;text-align:left;margin-left:345.25pt;margin-top:11.7pt;width:126pt;height:7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DMLAIAAF0EAAAOAAAAZHJzL2Uyb0RvYy54bWysVNtu2zAMfR+wfxD0vthxk64x4hRdugwD&#10;ugvQ7gNkWbaFSaImKbG7rx8lp2nQDXsY5gdBDKlD8hwy6+tRK3IQzkswFZ3PckqE4dBI01X028Pu&#10;zRUlPjDTMAVGVPRReHq9ef1qPdhSFNCDaoQjCGJ8OdiK9iHYMss874VmfgZWGHS24DQLaLouaxwb&#10;EF2rrMjzy2wA11gHXHiPv95OTrpJ+G0rePjStl4EoiqKtYV0unTW8cw2a1Z2jtle8mMZ7B+q0Ewa&#10;THqCumWBkb2Tv0FpyR14aMOMg86gbSUXqQfsZp6/6Oa+Z1akXpAcb080+f8Hyz8fvjoiG9RuVVBi&#10;mEaRHsQYyDsYyUWxjAwN1pcYeG8xNIzowOjUrbd3wL97YmDbM9OJG+dg6AVrsMJ5fJmdPZ1wfASp&#10;h0/QYCK2D5CAxtbpSB8SQhAdlXo8qROL4THlZZ6j5JRw9K2W8+IiyZex8um1dT58EKBJvFTUofoJ&#10;nR3ufIjVsPIpJCbzoGSzk0olw3X1VjlyYDgpu/SlBl6EKUOGmB2J+TtEnr4/QWgZcOSV1BW9OgWx&#10;MtL23jRpIAOTarpjycoceYzUTSSGsR4n0eaJg8hyDc0jUutgmnHcSbz04H5SMuB8V9T/2DMnKFEf&#10;Dcqzmi8WcSGSsVi+LdBw55763MMMR6iKBkqm6zZMS7S3TnY9ZpoGwsANStrKxPZzVccGcIaTCMd9&#10;i0tybqeo53+FzS8AAAD//wMAUEsDBBQABgAIAAAAIQCDTPOA4AAAAAoBAAAPAAAAZHJzL2Rvd25y&#10;ZXYueG1sTI/LTsMwEEX3SPyDNUhsEHVIQtqEOBVCAsEO2gq2bjxNIvwItpuGv2dYwXJmju6cW69n&#10;o9mEPgzOCrhZJMDQtk4NthOw2z5er4CFKK2S2lkU8I0B1s35WS0r5U72DadN7BiF2FBJAX2MY8V5&#10;aHs0MizciJZuB+eNjDT6jisvTxRuNE+TpOBGDpY+9HLEhx7bz83RCFjlz9NHeMle39vioMt4tZye&#10;vrwQlxfz/R2wiHP8g+FXn9ShIae9O1oVmBZQlMktoQLSLAdGQJmntNgTucxS4E3N/1dofgAAAP//&#10;AwBQSwECLQAUAAYACAAAACEAtoM4kv4AAADhAQAAEwAAAAAAAAAAAAAAAAAAAAAAW0NvbnRlbnRf&#10;VHlwZXNdLnhtbFBLAQItABQABgAIAAAAIQA4/SH/1gAAAJQBAAALAAAAAAAAAAAAAAAAAC8BAABf&#10;cmVscy8ucmVsc1BLAQItABQABgAIAAAAIQAOENDMLAIAAF0EAAAOAAAAAAAAAAAAAAAAAC4CAABk&#10;cnMvZTJvRG9jLnhtbFBLAQItABQABgAIAAAAIQCDTPOA4AAAAAoBAAAPAAAAAAAAAAAAAAAAAIYE&#10;AABkcnMvZG93bnJldi54bWxQSwUGAAAAAAQABADzAAAAkwUAAAAA&#10;">
                <v:textbox>
                  <w:txbxContent>
                    <w:p w:rsidR="001945FD" w:rsidRPr="001D1677" w:rsidRDefault="001945FD" w:rsidP="002B29EE">
                      <w:pPr>
                        <w:jc w:val="center"/>
                        <w:rPr>
                          <w:rFonts w:ascii="Arial" w:hAnsi="Arial" w:cs="Arial"/>
                          <w:b/>
                        </w:rPr>
                      </w:pPr>
                      <w:r w:rsidRPr="001D1677">
                        <w:rPr>
                          <w:rFonts w:ascii="Arial" w:hAnsi="Arial" w:cs="Arial"/>
                          <w:b/>
                        </w:rPr>
                        <w:t>GP responsible for re-swab Day 8. Nose and axilla and any wounds</w:t>
                      </w:r>
                    </w:p>
                  </w:txbxContent>
                </v:textbox>
              </v:shape>
            </w:pict>
          </mc:Fallback>
        </mc:AlternateContent>
      </w: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0704" behindDoc="0" locked="0" layoutInCell="1" allowOverlap="1" wp14:anchorId="362560F0" wp14:editId="5304AEED">
                <wp:simplePos x="0" y="0"/>
                <wp:positionH relativeFrom="column">
                  <wp:posOffset>1755775</wp:posOffset>
                </wp:positionH>
                <wp:positionV relativeFrom="paragraph">
                  <wp:posOffset>38735</wp:posOffset>
                </wp:positionV>
                <wp:extent cx="1371600" cy="0"/>
                <wp:effectExtent l="0" t="0" r="0" b="0"/>
                <wp:wrapNone/>
                <wp:docPr id="19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3.05pt" to="246.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T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xgp&#10;0oFIG6E4Go/HoTu9cQUEVWprQ330pF7NRtPvDildtUTteWT5djaQmIWM5F1K2DgDd+z6L5pBDDl4&#10;HVt1amwXIKEJ6BQVOd8V4SePKBxm46dsmoJw9OZLSHFLNNb5z1x3KBgllsA6ApPjxvlAhBS3kHCP&#10;0mshZRRcKtSXeD4ZTWKC01Kw4Axhzu53lbToSMLIxC9WBZ7HMKsPikWwlhO2utqeCHmx4XKpAh6U&#10;AnSu1mUmfszT+Wq2muWDfDRdDfK0rgef1lU+mK6zp0k9rquqzn4GalletIIxrgK723xm+d/pf30p&#10;l8m6T+i9Dcl79NgvIHv7R9JRyyDfZRB2mp239qYxjGQMvj6fMPOPe7AfH/nyFwAAAP//AwBQSwME&#10;FAAGAAgAAAAhANqa3ZvaAAAABwEAAA8AAABkcnMvZG93bnJldi54bWxMjsFOwzAQRO9I/IO1SFwq&#10;6jRAgBCnQkBuvVBAXLfxkkTE6zR228DXs3CB49OMZl6xnFyv9jSGzrOBxTwBRVx723Fj4OW5OrsG&#10;FSKyxd4zGfikAMvy+KjA3PoDP9F+HRslIxxyNNDGOORah7olh2HuB2LJ3v3oMAqOjbYjHmTc9TpN&#10;kkw77FgeWhzovqX6Y71zBkL1Stvqa1bPkrfzxlO6fVg9ojGnJ9PdLahIU/wrw4++qEMpThu/YxtU&#10;byC9yi6laiBbgJL84iYV3vyyLgv937/8BgAA//8DAFBLAQItABQABgAIAAAAIQC2gziS/gAAAOEB&#10;AAATAAAAAAAAAAAAAAAAAAAAAABbQ29udGVudF9UeXBlc10ueG1sUEsBAi0AFAAGAAgAAAAhADj9&#10;If/WAAAAlAEAAAsAAAAAAAAAAAAAAAAALwEAAF9yZWxzLy5yZWxzUEsBAi0AFAAGAAgAAAAhAN1y&#10;dNEWAgAALAQAAA4AAAAAAAAAAAAAAAAALgIAAGRycy9lMm9Eb2MueG1sUEsBAi0AFAAGAAgAAAAh&#10;ANqa3ZvaAAAABwEAAA8AAAAAAAAAAAAAAAAAcAQAAGRycy9kb3ducmV2LnhtbFBLBQYAAAAABAAE&#10;APMAAAB3BQAAAAA=&#10;"/>
            </w:pict>
          </mc:Fallback>
        </mc:AlternateContent>
      </w:r>
      <w:r>
        <w:rPr>
          <w:noProof/>
          <w:lang w:eastAsia="en-GB"/>
        </w:rPr>
        <mc:AlternateContent>
          <mc:Choice Requires="wps">
            <w:drawing>
              <wp:anchor distT="0" distB="0" distL="114300" distR="114300" simplePos="0" relativeHeight="251719680" behindDoc="0" locked="0" layoutInCell="1" allowOverlap="1" wp14:anchorId="75B7AED5" wp14:editId="22BB216F">
                <wp:simplePos x="0" y="0"/>
                <wp:positionH relativeFrom="column">
                  <wp:posOffset>3127375</wp:posOffset>
                </wp:positionH>
                <wp:positionV relativeFrom="paragraph">
                  <wp:posOffset>38735</wp:posOffset>
                </wp:positionV>
                <wp:extent cx="0" cy="1028700"/>
                <wp:effectExtent l="0" t="0" r="0" b="0"/>
                <wp:wrapNone/>
                <wp:docPr id="19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3.05pt" to="246.2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48LA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Cfoo&#10;0kGTnoTiaDLJgzq9cQU4VWpnQ330rJ7Nk6bfHFK6aok68Mjy5WIgMAsRyZuQsHEGcuz7T5qBDzl6&#10;HaU6N7YLkCACOseOXO4d4WeP6HBI4TRL88VDGruVkOIWaKzzH7nuUDBKLIF1BCanJ+cDEVLcXEIe&#10;pbdCythwqVBf4uUsn8UAp6Vg4TK4OXvYV9KiEwkjE3+xKrh57Wb1UbEI1nLCNlfbEyHBRj7K4a0A&#10;gSTHIVvHGUaSwysJ1kBPqpARigXCV2uYmu/LdLlZbBbT0TSfb0bTtK5HH7bVdDTfZg+zelJXVZ39&#10;COSzadEKxrgK/G8TnE3/bkKub2mYvfsM34VK3qJHRYHs7T+Sjt0ODR5GZa/ZZWdDdaHxMLTR+frA&#10;wqt4vY9evz4D658AAAD//wMAUEsDBBQABgAIAAAAIQDwbcOT3gAAAAkBAAAPAAAAZHJzL2Rvd25y&#10;ZXYueG1sTI9BS8NAEIXvgv9hGcGb3aRoiDGbIkK9tFraiuhtmx2TYHY27G7a+O8d8aDHx/t48025&#10;mGwvjuhD50hBOktAINXOdNQoeNkvr3IQIWoyuneECr4wwKI6Pyt1YdyJtnjcxUbwCIVCK2hjHAop&#10;Q92i1WHmBiTuPpy3OnL0jTRen3jc9nKeJJm0uiO+0OoBH1qsP3ejVbBdL1f562qcav/+mD7vN+un&#10;t5ArdXkx3d+BiDjFPxh+9FkdKnY6uJFMEL2C69v5DaMKshQE97/5wGCWpyCrUv7/oPoGAAD//wMA&#10;UEsBAi0AFAAGAAgAAAAhALaDOJL+AAAA4QEAABMAAAAAAAAAAAAAAAAAAAAAAFtDb250ZW50X1R5&#10;cGVzXS54bWxQSwECLQAUAAYACAAAACEAOP0h/9YAAACUAQAACwAAAAAAAAAAAAAAAAAvAQAAX3Jl&#10;bHMvLnJlbHNQSwECLQAUAAYACAAAACEAjxmuPCwCAABOBAAADgAAAAAAAAAAAAAAAAAuAgAAZHJz&#10;L2Uyb0RvYy54bWxQSwECLQAUAAYACAAAACEA8G3Dk94AAAAJAQAADwAAAAAAAAAAAAAAAACGBAAA&#10;ZHJzL2Rvd25yZXYueG1sUEsFBgAAAAAEAAQA8wAAAJEFA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26848" behindDoc="0" locked="0" layoutInCell="1" allowOverlap="1" wp14:anchorId="7FFE6321" wp14:editId="5D2DF7F3">
                <wp:simplePos x="0" y="0"/>
                <wp:positionH relativeFrom="column">
                  <wp:posOffset>5184775</wp:posOffset>
                </wp:positionH>
                <wp:positionV relativeFrom="paragraph">
                  <wp:posOffset>85090</wp:posOffset>
                </wp:positionV>
                <wp:extent cx="0" cy="457200"/>
                <wp:effectExtent l="0" t="0" r="0" b="0"/>
                <wp:wrapNone/>
                <wp:docPr id="18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6.7pt" to="408.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ZT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i2WE&#10;JG5BpB2XDE2nS9+dTtscnEq5N74+cpGveqfId4ukKhssjyywfLtqCEx9RPwQ4jdWQ45D90VR8MEn&#10;p0KrLrVpPSQ0AV2CIte7IuziEOkPCZxmsycQO4Dj/BanjXWfmWqRN4pIAOmAi8876zwPnN9cfBqp&#10;tlyIoLeQqCui5WwyCwFWCU79pXez5ngohUFn7CcmfEPeBzejTpIGsIZhuhlsh7nobUgupMeDSoDO&#10;YPUj8WOZLDeLzSIbZZP5ZpQlVTX6tC2z0XybPs2qaVWWVfrTU0uzvOGUMunZ3cYzzf5O/uGh9IN1&#10;H9B7G+JH9NAvIHv7B9JBSq9ePwcHRa97c5MYJjI4D6/Hj/z7Pdjv3/j6FwAAAP//AwBQSwMEFAAG&#10;AAgAAAAhAFom1QTdAAAACQEAAA8AAABkcnMvZG93bnJldi54bWxMj81Ow0AMhO9IvMPKSFyqdtNf&#10;VSGbCgG5caGAenWzJonIetPstg08PUY9wM32jMbfZJvBtepEfWg8G5hOElDEpbcNVwbeXovxGlSI&#10;yBZbz2TgiwJs8uurDFPrz/xCp22slIRwSNFAHWOXah3KmhyGie+IRfvwvcMoa19p2+NZwl2rZ0my&#10;0g4blg81dvRQU/m5PToDoXinQ/E9KkfJbl55mh0en5/QmNub4f4OVKQh/pnhF1/QIRemvT+yDao1&#10;sJ6ulmIVYb4AJYbLYS/DcgE6z/T/BvkPAAAA//8DAFBLAQItABQABgAIAAAAIQC2gziS/gAAAOEB&#10;AAATAAAAAAAAAAAAAAAAAAAAAABbQ29udGVudF9UeXBlc10ueG1sUEsBAi0AFAAGAAgAAAAhADj9&#10;If/WAAAAlAEAAAsAAAAAAAAAAAAAAAAALwEAAF9yZWxzLy5yZWxzUEsBAi0AFAAGAAgAAAAhAFSA&#10;hlMTAgAAKwQAAA4AAAAAAAAAAAAAAAAALgIAAGRycy9lMm9Eb2MueG1sUEsBAi0AFAAGAAgAAAAh&#10;AFom1QTdAAAACQEAAA8AAAAAAAAAAAAAAAAAbQQAAGRycy9kb3ducmV2LnhtbFBLBQYAAAAABAAE&#10;APMAAAB3BQAAAAA=&#10;"/>
            </w:pict>
          </mc:Fallback>
        </mc:AlternateContent>
      </w: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5584" behindDoc="0" locked="0" layoutInCell="1" allowOverlap="1" wp14:anchorId="478E14FF" wp14:editId="30C84DCF">
                <wp:simplePos x="0" y="0"/>
                <wp:positionH relativeFrom="column">
                  <wp:posOffset>1984375</wp:posOffset>
                </wp:positionH>
                <wp:positionV relativeFrom="paragraph">
                  <wp:posOffset>29845</wp:posOffset>
                </wp:positionV>
                <wp:extent cx="2171700" cy="571500"/>
                <wp:effectExtent l="0" t="0" r="0" b="0"/>
                <wp:wrapNone/>
                <wp:docPr id="18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1945FD" w:rsidRDefault="001945FD" w:rsidP="002B29EE">
                            <w:pPr>
                              <w:jc w:val="center"/>
                              <w:rPr>
                                <w:b/>
                              </w:rPr>
                            </w:pPr>
                          </w:p>
                          <w:p w:rsidR="001945FD" w:rsidRPr="001D1677" w:rsidRDefault="001945FD" w:rsidP="002B29EE">
                            <w:pPr>
                              <w:jc w:val="center"/>
                              <w:rPr>
                                <w:b/>
                              </w:rPr>
                            </w:pPr>
                            <w:r w:rsidRPr="001D1677">
                              <w:rPr>
                                <w:b/>
                              </w:rP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69" type="#_x0000_t202" style="position:absolute;left:0;text-align:left;margin-left:156.25pt;margin-top:2.35pt;width:171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8RLgIAAF0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gae7fCVmnW&#10;Y5MexejJGxjJ6/wqMDQYV6Djg0FXP6IBvWO1ztwD/+qIhm3HdCturYWhE6zGDLPwMrl4OuG4AFIN&#10;H6DGQGzvIQKNje0DfUgIQXTs1PHcnZAMx8s8W2bLFE0cbYtltkA5hGDF02tjnX8noCdBKKnF7kd0&#10;drh3fnJ9cgnBHChZ76RSUbFttVWWHBhOyi5+J/Sf3JQmQ0mvF/liIuCvEGn8/gTRS48jr2Rf0tXZ&#10;iRWBtre6xjRZ4ZlUk4zVKX3iMVA3kejHapyalkWaA8sV1Eek1sI047iTKHRgv1My4HyX1H3bMyso&#10;Ue81tuc6m8/DQkRlvljmqNhLS3VpYZojVEk9JZO49dMS7Y2VbYeRpoHQcIstbWRk+zmrUwE4w7Ff&#10;p30LS3KpR6/nv8LmBwAAAP//AwBQSwMEFAAGAAgAAAAhAKj94NjfAAAACAEAAA8AAABkcnMvZG93&#10;bnJldi54bWxMj8FOwzAQRO9I/IO1SFwQddqmaRviVAgJBDdoK7i68TaJsNchdtPw9ywnOM7OaPZN&#10;sRmdFQP2ofWkYDpJQCBV3rRUK9jvHm9XIELUZLT1hAq+McCmvLwodG78md5w2MZacAmFXCtoYuxy&#10;KUPVoNNh4jsk9o6+dzqy7Gtpen3mcmflLEky6XRL/KHRHT40WH1uT07BKn0ePsLL/PW9yo52HW+W&#10;w9NXr9T11Xh/ByLiGP/C8IvP6FAy08GfyARhFcynswVHFaRLEOxni5T1QcGaD7Is5P8B5Q8AAAD/&#10;/wMAUEsBAi0AFAAGAAgAAAAhALaDOJL+AAAA4QEAABMAAAAAAAAAAAAAAAAAAAAAAFtDb250ZW50&#10;X1R5cGVzXS54bWxQSwECLQAUAAYACAAAACEAOP0h/9YAAACUAQAACwAAAAAAAAAAAAAAAAAvAQAA&#10;X3JlbHMvLnJlbHNQSwECLQAUAAYACAAAACEA6U/PES4CAABdBAAADgAAAAAAAAAAAAAAAAAuAgAA&#10;ZHJzL2Uyb0RvYy54bWxQSwECLQAUAAYACAAAACEAqP3g2N8AAAAIAQAADwAAAAAAAAAAAAAAAACI&#10;BAAAZHJzL2Rvd25yZXYueG1sUEsFBgAAAAAEAAQA8wAAAJQFAAAAAA==&#10;">
                <v:textbox>
                  <w:txbxContent>
                    <w:p w:rsidR="001945FD" w:rsidRDefault="001945FD" w:rsidP="002B29EE">
                      <w:pPr>
                        <w:jc w:val="center"/>
                        <w:rPr>
                          <w:b/>
                        </w:rPr>
                      </w:pPr>
                    </w:p>
                    <w:p w:rsidR="001945FD" w:rsidRPr="001D1677" w:rsidRDefault="001945FD" w:rsidP="002B29EE">
                      <w:pPr>
                        <w:jc w:val="center"/>
                        <w:rPr>
                          <w:b/>
                        </w:rPr>
                      </w:pPr>
                      <w:r w:rsidRPr="001D1677">
                        <w:rPr>
                          <w:b/>
                        </w:rPr>
                        <w:t>POSITIVE</w:t>
                      </w:r>
                    </w:p>
                  </w:txbxContent>
                </v:textbox>
              </v:shape>
            </w:pict>
          </mc:Fallback>
        </mc:AlternateContent>
      </w:r>
    </w:p>
    <w:p w:rsidR="002B29EE" w:rsidRPr="00AE53E3" w:rsidRDefault="002B29EE" w:rsidP="002B29EE">
      <w:pPr>
        <w:pStyle w:val="HeadingIndent"/>
      </w:pP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17632" behindDoc="0" locked="0" layoutInCell="1" allowOverlap="1" wp14:anchorId="0F5DC981" wp14:editId="1C082265">
                <wp:simplePos x="0" y="0"/>
                <wp:positionH relativeFrom="column">
                  <wp:posOffset>4156075</wp:posOffset>
                </wp:positionH>
                <wp:positionV relativeFrom="paragraph">
                  <wp:posOffset>34290</wp:posOffset>
                </wp:positionV>
                <wp:extent cx="1028700" cy="0"/>
                <wp:effectExtent l="0" t="0" r="0" b="0"/>
                <wp:wrapNone/>
                <wp:docPr id="18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7pt" to="408.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Tg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00x&#10;UqSDIW2E4uhhNAvd6Y0rIKhSWxvqoyf1ZDaafndI6aolas8jy+ezgcQsZCRvUsLGGThj13/WDGLI&#10;wevYqlNjO9RIYT6FxAAO7UCnOJvzfTb85BGFj1k6mk1TGCG9+RJSBIiQaKzzH7nuUDBKLIF/BCTH&#10;jfOB0ktICFd6LaSMo5cK9SWej0fjmOC0FCw4Q5iz+10lLTqSIJ74xPrA8zrM6oNiEazlhK2utidC&#10;go18bIy3AlolOQ6ndZxhJDncl2Bd6EkVToRigfDVuujnxzydr2arWT7IR5PVIE/revBhXeWDyTqb&#10;juuHuqrq7Gcgn+VFKxjjKvC/aTnL/04r11t1UeFdzfdGJW/RY0eB7O0dSce5h1FfRLPT7Ly1obog&#10;AZBvDL5etXA/Xu9j1MsPYfkLAAD//wMAUEsDBBQABgAIAAAAIQAuILNm3AAAAAcBAAAPAAAAZHJz&#10;L2Rvd25yZXYueG1sTI7BTsMwEETvSPyDtUjcqBOURCXEqRACiROCFiFxc+MlCY3XwXabwNez5QLH&#10;pxnNvGo120Ec0IfekYJ0kYBAapzpqVXwsrm/WIIIUZPRgyNU8IUBVvXpSaVL4yZ6xsM6toJHKJRa&#10;QRfjWEoZmg6tDgs3InH27rzVkdG30ng98bgd5GWSFNLqnvih0yPedtjs1nur4Goz5e7J716ztP98&#10;+777iOPDY1Tq/Gy+uQYRcY5/ZTjqszrU7LR1ezJBDAqKPMu5qiDPQHC+TAvm7S/LupL//esfAAAA&#10;//8DAFBLAQItABQABgAIAAAAIQC2gziS/gAAAOEBAAATAAAAAAAAAAAAAAAAAAAAAABbQ29udGVu&#10;dF9UeXBlc10ueG1sUEsBAi0AFAAGAAgAAAAhADj9If/WAAAAlAEAAAsAAAAAAAAAAAAAAAAALwEA&#10;AF9yZWxzLy5yZWxzUEsBAi0AFAAGAAgAAAAhAGSWdOAyAgAAWAQAAA4AAAAAAAAAAAAAAAAALgIA&#10;AGRycy9lMm9Eb2MueG1sUEsBAi0AFAAGAAgAAAAhAC4gs2bcAAAABwEAAA8AAAAAAAAAAAAAAAAA&#10;jAQAAGRycy9kb3ducmV2LnhtbFBLBQYAAAAABAAEAPMAAACVBQAAAAA=&#10;">
                <v:stroke endarrow="block"/>
              </v:line>
            </w:pict>
          </mc:Fallback>
        </mc:AlternateContent>
      </w:r>
    </w:p>
    <w:p w:rsidR="002B29EE" w:rsidRPr="00AE53E3" w:rsidRDefault="002B29EE" w:rsidP="002B29EE">
      <w:pPr>
        <w:pStyle w:val="HeadingIndent"/>
      </w:pPr>
      <w:r>
        <w:rPr>
          <w:noProof/>
          <w:lang w:eastAsia="en-GB"/>
        </w:rPr>
        <mc:AlternateContent>
          <mc:Choice Requires="wps">
            <w:drawing>
              <wp:anchor distT="0" distB="0" distL="114300" distR="114300" simplePos="0" relativeHeight="251718656" behindDoc="0" locked="0" layoutInCell="1" allowOverlap="1" wp14:anchorId="7F1C4FEF" wp14:editId="7C337C75">
                <wp:simplePos x="0" y="0"/>
                <wp:positionH relativeFrom="column">
                  <wp:posOffset>3127375</wp:posOffset>
                </wp:positionH>
                <wp:positionV relativeFrom="paragraph">
                  <wp:posOffset>93980</wp:posOffset>
                </wp:positionV>
                <wp:extent cx="0" cy="402590"/>
                <wp:effectExtent l="0" t="0" r="0" b="0"/>
                <wp:wrapNone/>
                <wp:docPr id="18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4pt" to="246.2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RY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Nphgp&#10;0kGTtkJx9JDPgzq9cSU4rdTOhvroWT2brabfHFJ61RJ14JHly8VAYBYikjchYeMM5Nj3nzUDH3L0&#10;Okp1bmwXIEEEdI4dudw7ws8e0eGQwmmR5pN5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HyZVS/fAAAACQEAAA8AAABkcnMvZG93bnJl&#10;di54bWxMj8FOwzAQRO9I/IO1SNyo06hAGuJUCKlcWkBtUQU3N16SiHgd2U4b/p5FHOC4M0+zM8Vi&#10;tJ04og+tIwXTSQICqXKmpVrB6255lYEIUZPRnSNU8IUBFuX5WaFz4060weM21oJDKORaQRNjn0sZ&#10;qgatDhPXI7H34bzVkU9fS+P1icNtJ9MkuZFWt8QfGt3jQ4PV53awCjbr5Srbr4ax8u+P0+fdy/rp&#10;LWRKXV6M93cgIo7xD4af+lwdSu50cAOZIDoFs3l6zSgbM57AwK9wUHCbpSDLQv5fUH4DAAD//wMA&#10;UEsBAi0AFAAGAAgAAAAhALaDOJL+AAAA4QEAABMAAAAAAAAAAAAAAAAAAAAAAFtDb250ZW50X1R5&#10;cGVzXS54bWxQSwECLQAUAAYACAAAACEAOP0h/9YAAACUAQAACwAAAAAAAAAAAAAAAAAvAQAAX3Jl&#10;bHMvLnJlbHNQSwECLQAUAAYACAAAACEAETsEWCsCAABNBAAADgAAAAAAAAAAAAAAAAAuAgAAZHJz&#10;L2Uyb0RvYy54bWxQSwECLQAUAAYACAAAACEAfJlVL98AAAAJAQAADwAAAAAAAAAAAAAAAACFBAAA&#10;ZHJzL2Rvd25yZXYueG1sUEsFBgAAAAAEAAQA8wAAAJEFAAAAAA==&#10;">
                <v:stroke endarrow="block"/>
              </v:line>
            </w:pict>
          </mc:Fallback>
        </mc:AlternateContent>
      </w:r>
    </w:p>
    <w:p w:rsidR="002B29EE" w:rsidRPr="00AE53E3" w:rsidRDefault="002B29EE" w:rsidP="002B29EE">
      <w:pPr>
        <w:pStyle w:val="HeadingIndent"/>
      </w:pPr>
    </w:p>
    <w:p w:rsidR="002B29EE" w:rsidRPr="00AE53E3" w:rsidRDefault="002B29EE" w:rsidP="002B29EE">
      <w:pPr>
        <w:pStyle w:val="HeadingIndent"/>
      </w:pPr>
    </w:p>
    <w:p w:rsidR="002B29EE" w:rsidRPr="00AE53E3" w:rsidRDefault="002B29EE" w:rsidP="002B29EE">
      <w:pPr>
        <w:pStyle w:val="HeadingIndent"/>
      </w:pPr>
      <w:r>
        <w:rPr>
          <w:rFonts w:cs="Arial"/>
          <w:noProof/>
          <w:lang w:eastAsia="en-GB"/>
        </w:rPr>
        <mc:AlternateContent>
          <mc:Choice Requires="wps">
            <w:drawing>
              <wp:anchor distT="0" distB="0" distL="114300" distR="114300" simplePos="0" relativeHeight="251716608" behindDoc="0" locked="0" layoutInCell="1" allowOverlap="1" wp14:anchorId="5E3A7F46" wp14:editId="05319A7E">
                <wp:simplePos x="0" y="0"/>
                <wp:positionH relativeFrom="column">
                  <wp:posOffset>1984375</wp:posOffset>
                </wp:positionH>
                <wp:positionV relativeFrom="paragraph">
                  <wp:posOffset>43180</wp:posOffset>
                </wp:positionV>
                <wp:extent cx="2324100" cy="628650"/>
                <wp:effectExtent l="0" t="0" r="0" b="0"/>
                <wp:wrapNone/>
                <wp:docPr id="18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28650"/>
                        </a:xfrm>
                        <a:prstGeom prst="rect">
                          <a:avLst/>
                        </a:prstGeom>
                        <a:solidFill>
                          <a:srgbClr val="FFFFFF"/>
                        </a:solidFill>
                        <a:ln w="9525">
                          <a:solidFill>
                            <a:srgbClr val="000000"/>
                          </a:solidFill>
                          <a:miter lim="800000"/>
                          <a:headEnd/>
                          <a:tailEnd/>
                        </a:ln>
                      </wps:spPr>
                      <wps:txbx>
                        <w:txbxContent>
                          <w:p w:rsidR="001945FD" w:rsidRPr="001D1677" w:rsidRDefault="001945FD" w:rsidP="002B29EE">
                            <w:pPr>
                              <w:jc w:val="center"/>
                              <w:rPr>
                                <w:rFonts w:ascii="Arial" w:hAnsi="Arial" w:cs="Arial"/>
                                <w:b/>
                              </w:rPr>
                            </w:pPr>
                            <w:r w:rsidRPr="001D1677">
                              <w:rPr>
                                <w:rFonts w:ascii="Arial" w:hAnsi="Arial" w:cs="Arial"/>
                                <w:b/>
                              </w:rPr>
                              <w:t>Discuss with IP</w:t>
                            </w:r>
                            <w:r>
                              <w:rPr>
                                <w:rFonts w:ascii="Arial" w:hAnsi="Arial" w:cs="Arial"/>
                                <w:b/>
                              </w:rPr>
                              <w:t>&amp;</w:t>
                            </w:r>
                            <w:r w:rsidRPr="001D1677">
                              <w:rPr>
                                <w:rFonts w:ascii="Arial" w:hAnsi="Arial" w:cs="Arial"/>
                                <w:b/>
                              </w:rPr>
                              <w:t>C the commencement of further decolonisation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70" type="#_x0000_t202" style="position:absolute;left:0;text-align:left;margin-left:156.25pt;margin-top:3.4pt;width:183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HOMAIAAF0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jdqtFpRo&#10;1qNIT2L05C2M5Cq/DgwNxhUY+Ggw1I/owOhYrTMPwL85omHbMd2KO2th6ASrMcMs3Ewurk44LoBU&#10;w0eo8SG29xCBxsb2gT4khCA6KvV8Vickw/Ewv8rnWYoujr5lvlouonwJK063jXX+vYCehE1JLaof&#10;0dnhwfmQDStOIeExB0rWO6lUNGxbbZUlB4adsotfLOBFmNJkKOnNIl9MBPwVIo3fnyB66bHllexL&#10;ujoHsSLQ9k7XsSE9k2raY8pKH3kM1E0k+rEaJ9Gy/CRQBfUzUmth6nGcSdx0YH9QMmB/l9R93zMr&#10;KFEfNMpzk83nYSCiMV9c52jYS0916WGaI1RJPSXTduunIdobK9sOX5oaQsMdStrIyHbQfsrqWAD2&#10;cBThOG9hSC7tGPXrr7D5CQAA//8DAFBLAwQUAAYACAAAACEAUCjYAd4AAAAJAQAADwAAAGRycy9k&#10;b3ducmV2LnhtbEyPwU7DMBBE70j8g7VIXBB12tI0hDgVQgLBDQqCqxtvkwh7HWw3DX/PcoLjaEYz&#10;b6rN5KwYMcTek4L5LAOB1HjTU6vg7fX+sgARkyajrSdU8I0RNvXpSaVL44/0guM2tYJLKJZaQZfS&#10;UEoZmw6djjM/ILG398HpxDK00gR95HJn5SLLcul0T7zQ6QHvOmw+twenoLh6HD/i0/L5vcn39jpd&#10;rMeHr6DU+dl0ewMi4ZT+wvCLz+hQM9POH8hEYRUs54sVRxXk/ID9fF2w3nEwWxUg60r+f1D/AAAA&#10;//8DAFBLAQItABQABgAIAAAAIQC2gziS/gAAAOEBAAATAAAAAAAAAAAAAAAAAAAAAABbQ29udGVu&#10;dF9UeXBlc10ueG1sUEsBAi0AFAAGAAgAAAAhADj9If/WAAAAlAEAAAsAAAAAAAAAAAAAAAAALwEA&#10;AF9yZWxzLy5yZWxzUEsBAi0AFAAGAAgAAAAhAFpEoc4wAgAAXQQAAA4AAAAAAAAAAAAAAAAALgIA&#10;AGRycy9lMm9Eb2MueG1sUEsBAi0AFAAGAAgAAAAhAFAo2AHeAAAACQEAAA8AAAAAAAAAAAAAAAAA&#10;igQAAGRycy9kb3ducmV2LnhtbFBLBQYAAAAABAAEAPMAAACVBQAAAAA=&#10;">
                <v:textbox>
                  <w:txbxContent>
                    <w:p w:rsidR="001945FD" w:rsidRPr="001D1677" w:rsidRDefault="001945FD" w:rsidP="002B29EE">
                      <w:pPr>
                        <w:jc w:val="center"/>
                        <w:rPr>
                          <w:rFonts w:ascii="Arial" w:hAnsi="Arial" w:cs="Arial"/>
                          <w:b/>
                        </w:rPr>
                      </w:pPr>
                      <w:r w:rsidRPr="001D1677">
                        <w:rPr>
                          <w:rFonts w:ascii="Arial" w:hAnsi="Arial" w:cs="Arial"/>
                          <w:b/>
                        </w:rPr>
                        <w:t>Discuss with IP</w:t>
                      </w:r>
                      <w:r>
                        <w:rPr>
                          <w:rFonts w:ascii="Arial" w:hAnsi="Arial" w:cs="Arial"/>
                          <w:b/>
                        </w:rPr>
                        <w:t>&amp;</w:t>
                      </w:r>
                      <w:r w:rsidRPr="001D1677">
                        <w:rPr>
                          <w:rFonts w:ascii="Arial" w:hAnsi="Arial" w:cs="Arial"/>
                          <w:b/>
                        </w:rPr>
                        <w:t>C the commencement of further decolonisation</w:t>
                      </w:r>
                    </w:p>
                  </w:txbxContent>
                </v:textbox>
              </v:shape>
            </w:pict>
          </mc:Fallback>
        </mc:AlternateContent>
      </w:r>
    </w:p>
    <w:p w:rsidR="002B29EE" w:rsidRPr="00AE53E3" w:rsidRDefault="002B29EE" w:rsidP="002B29EE">
      <w:pPr>
        <w:pStyle w:val="HeadingIndent"/>
      </w:pPr>
    </w:p>
    <w:p w:rsidR="00320EBB" w:rsidRPr="008D7BA9" w:rsidRDefault="00320EBB" w:rsidP="008D7BA9">
      <w:pPr>
        <w:spacing w:after="200" w:line="276" w:lineRule="auto"/>
        <w:rPr>
          <w:rFonts w:cs="Arial"/>
          <w:lang w:eastAsia="en-US"/>
        </w:rPr>
      </w:pPr>
    </w:p>
    <w:p w:rsidR="00667108" w:rsidRPr="00AE53E3" w:rsidRDefault="00320EBB" w:rsidP="00667108">
      <w:pPr>
        <w:pStyle w:val="Heading1"/>
      </w:pPr>
      <w:r>
        <w:rPr>
          <w:b w:val="0"/>
          <w:color w:val="000000"/>
        </w:rPr>
        <w:br w:type="page"/>
      </w:r>
      <w:bookmarkStart w:id="66" w:name="_Toc269889055"/>
      <w:bookmarkStart w:id="67" w:name="_Toc299625519"/>
      <w:r w:rsidR="00667108" w:rsidRPr="00AE53E3">
        <w:lastRenderedPageBreak/>
        <w:t>APPENDIX 12A</w:t>
      </w:r>
      <w:bookmarkEnd w:id="66"/>
      <w:r w:rsidR="00667108">
        <w:t xml:space="preserve"> - </w:t>
      </w:r>
      <w:r w:rsidR="00667108" w:rsidRPr="00AE53E3">
        <w:t>MRSA screening of electiv</w:t>
      </w:r>
      <w:r w:rsidR="00667108">
        <w:t>e and day case Medical Patients</w:t>
      </w:r>
      <w:bookmarkEnd w:id="67"/>
    </w:p>
    <w:p w:rsidR="00667108" w:rsidRPr="00AE53E3" w:rsidRDefault="00667108" w:rsidP="00667108">
      <w:pPr>
        <w:rPr>
          <w:b/>
          <w:sz w:val="28"/>
          <w:u w:val="single"/>
        </w:rPr>
      </w:pPr>
    </w:p>
    <w:p w:rsidR="00667108" w:rsidRPr="00D43F0B" w:rsidRDefault="00667108" w:rsidP="00667108">
      <w:pPr>
        <w:rPr>
          <w:b/>
          <w:u w:val="single"/>
        </w:rPr>
      </w:pPr>
      <w:r w:rsidRPr="00D43F0B">
        <w:rPr>
          <w:b/>
          <w:u w:val="single"/>
        </w:rPr>
        <w:t>MRSA Screening Guidance – Elective Medical Admissions</w:t>
      </w:r>
    </w:p>
    <w:p w:rsidR="00667108" w:rsidRPr="00D43F0B" w:rsidRDefault="00667108" w:rsidP="00667108"/>
    <w:p w:rsidR="00667108" w:rsidRPr="00AE53E3" w:rsidRDefault="00667108" w:rsidP="00B702B1">
      <w:pPr>
        <w:numPr>
          <w:ilvl w:val="0"/>
          <w:numId w:val="38"/>
        </w:numPr>
        <w:tabs>
          <w:tab w:val="clear" w:pos="720"/>
        </w:tabs>
        <w:ind w:left="360"/>
        <w:jc w:val="both"/>
      </w:pPr>
      <w:r w:rsidRPr="00AE53E3">
        <w:t xml:space="preserve">Pre-screening for all Medical elective and day case patients will be carried out on </w:t>
      </w:r>
      <w:r>
        <w:t>Treatment and Investigation Unit</w:t>
      </w:r>
      <w:r w:rsidRPr="00AE53E3">
        <w:t>.</w:t>
      </w:r>
    </w:p>
    <w:p w:rsidR="00667108" w:rsidRPr="00AE53E3" w:rsidRDefault="00667108" w:rsidP="00667108">
      <w:pPr>
        <w:ind w:left="360" w:hanging="360"/>
      </w:pPr>
    </w:p>
    <w:p w:rsidR="00667108" w:rsidRPr="00AE53E3" w:rsidRDefault="00667108" w:rsidP="00B702B1">
      <w:pPr>
        <w:numPr>
          <w:ilvl w:val="0"/>
          <w:numId w:val="38"/>
        </w:numPr>
        <w:tabs>
          <w:tab w:val="clear" w:pos="720"/>
        </w:tabs>
        <w:ind w:left="360"/>
        <w:jc w:val="both"/>
      </w:pPr>
      <w:r w:rsidRPr="00AE53E3">
        <w:t>Some patients will be screened in outpatients clinic when the Consultant informs them they need admission within a short space of time.</w:t>
      </w:r>
    </w:p>
    <w:p w:rsidR="00667108" w:rsidRPr="00AE53E3" w:rsidRDefault="00667108" w:rsidP="00667108">
      <w:pPr>
        <w:ind w:left="360" w:hanging="360"/>
      </w:pPr>
    </w:p>
    <w:p w:rsidR="00667108" w:rsidRPr="00AE53E3" w:rsidRDefault="00667108" w:rsidP="00B702B1">
      <w:pPr>
        <w:numPr>
          <w:ilvl w:val="0"/>
          <w:numId w:val="38"/>
        </w:numPr>
        <w:tabs>
          <w:tab w:val="clear" w:pos="720"/>
        </w:tabs>
        <w:ind w:left="360"/>
        <w:jc w:val="both"/>
      </w:pPr>
      <w:r w:rsidRPr="00AE53E3">
        <w:t>Confirmation that patient has been screened will</w:t>
      </w:r>
      <w:r>
        <w:t xml:space="preserve"> be entered onto the database by Treatment and Investigation Unit</w:t>
      </w:r>
      <w:r w:rsidRPr="00AE53E3">
        <w:t>.</w:t>
      </w:r>
    </w:p>
    <w:p w:rsidR="00667108" w:rsidRPr="00AE53E3" w:rsidRDefault="00667108" w:rsidP="00667108">
      <w:pPr>
        <w:ind w:left="360" w:hanging="360"/>
        <w:rPr>
          <w:rFonts w:cs="Arial"/>
        </w:rPr>
      </w:pPr>
    </w:p>
    <w:p w:rsidR="00667108" w:rsidRPr="00AE53E3" w:rsidRDefault="00667108" w:rsidP="00B702B1">
      <w:pPr>
        <w:numPr>
          <w:ilvl w:val="0"/>
          <w:numId w:val="38"/>
        </w:numPr>
        <w:tabs>
          <w:tab w:val="clear" w:pos="720"/>
        </w:tabs>
        <w:ind w:left="360"/>
        <w:jc w:val="both"/>
      </w:pPr>
      <w:r w:rsidRPr="00AE53E3">
        <w:t>Patients who are found to be MRSA positive will be followed up in line with current Trust policy.</w:t>
      </w:r>
    </w:p>
    <w:p w:rsidR="00667108" w:rsidRPr="00AE53E3" w:rsidRDefault="00667108" w:rsidP="00667108">
      <w:pPr>
        <w:pStyle w:val="Header"/>
        <w:tabs>
          <w:tab w:val="num" w:pos="1800"/>
        </w:tabs>
        <w:rPr>
          <w:rFonts w:cs="Arial"/>
        </w:rPr>
      </w:pPr>
    </w:p>
    <w:p w:rsidR="00667108" w:rsidRPr="00D43F0B" w:rsidRDefault="00667108" w:rsidP="00667108">
      <w:pPr>
        <w:rPr>
          <w:b/>
          <w:u w:val="single"/>
        </w:rPr>
      </w:pPr>
      <w:bookmarkStart w:id="68" w:name="_Toc224368919"/>
      <w:r w:rsidRPr="00D43F0B">
        <w:rPr>
          <w:b/>
          <w:u w:val="single"/>
        </w:rPr>
        <w:t xml:space="preserve">MRSA Screening Guidance – Patients attending </w:t>
      </w:r>
      <w:bookmarkEnd w:id="68"/>
      <w:r>
        <w:rPr>
          <w:b/>
          <w:u w:val="single"/>
        </w:rPr>
        <w:t>the Treatment and Investigation Unit</w:t>
      </w:r>
    </w:p>
    <w:p w:rsidR="00667108" w:rsidRPr="00D43F0B" w:rsidRDefault="00667108" w:rsidP="00667108"/>
    <w:p w:rsidR="00667108" w:rsidRPr="00D43F0B" w:rsidRDefault="00667108" w:rsidP="00B702B1">
      <w:pPr>
        <w:numPr>
          <w:ilvl w:val="0"/>
          <w:numId w:val="39"/>
        </w:numPr>
        <w:tabs>
          <w:tab w:val="clear" w:pos="900"/>
        </w:tabs>
        <w:ind w:left="360"/>
        <w:jc w:val="both"/>
      </w:pPr>
      <w:r>
        <w:t>The Treatment and Investigation unit</w:t>
      </w:r>
      <w:r w:rsidRPr="00D43F0B">
        <w:t xml:space="preserve"> currently operates five days a week</w:t>
      </w:r>
    </w:p>
    <w:p w:rsidR="00667108" w:rsidRPr="00D43F0B" w:rsidRDefault="00667108" w:rsidP="00667108">
      <w:pPr>
        <w:ind w:left="360" w:hanging="360"/>
      </w:pPr>
    </w:p>
    <w:p w:rsidR="00667108" w:rsidRPr="00D43F0B" w:rsidRDefault="00667108" w:rsidP="00B702B1">
      <w:pPr>
        <w:numPr>
          <w:ilvl w:val="0"/>
          <w:numId w:val="39"/>
        </w:numPr>
        <w:tabs>
          <w:tab w:val="clear" w:pos="900"/>
        </w:tabs>
        <w:ind w:left="360"/>
        <w:jc w:val="both"/>
        <w:rPr>
          <w:rFonts w:cs="Arial"/>
        </w:rPr>
      </w:pPr>
      <w:r w:rsidRPr="00D43F0B">
        <w:t>Patients will be screened every three months.</w:t>
      </w:r>
    </w:p>
    <w:p w:rsidR="00667108" w:rsidRPr="00AE53E3" w:rsidRDefault="00667108" w:rsidP="00667108">
      <w:pPr>
        <w:rPr>
          <w:rFonts w:cs="Arial"/>
        </w:rPr>
      </w:pPr>
    </w:p>
    <w:p w:rsidR="00667108" w:rsidRPr="00D43F0B" w:rsidRDefault="00667108" w:rsidP="00667108">
      <w:pPr>
        <w:rPr>
          <w:b/>
          <w:u w:val="single"/>
        </w:rPr>
      </w:pPr>
      <w:bookmarkStart w:id="69" w:name="_Toc224368920"/>
      <w:r w:rsidRPr="00D43F0B">
        <w:rPr>
          <w:b/>
          <w:u w:val="single"/>
        </w:rPr>
        <w:t>Treatment</w:t>
      </w:r>
      <w:bookmarkEnd w:id="69"/>
    </w:p>
    <w:p w:rsidR="00667108" w:rsidRPr="00AE53E3" w:rsidRDefault="00667108" w:rsidP="00667108"/>
    <w:p w:rsidR="00667108" w:rsidRPr="00D43F0B" w:rsidRDefault="00667108" w:rsidP="00B702B1">
      <w:pPr>
        <w:numPr>
          <w:ilvl w:val="0"/>
          <w:numId w:val="40"/>
        </w:numPr>
        <w:tabs>
          <w:tab w:val="clear" w:pos="720"/>
        </w:tabs>
        <w:ind w:left="360"/>
        <w:jc w:val="both"/>
      </w:pPr>
      <w:r w:rsidRPr="00D43F0B">
        <w:t>The presence of MRSA is not a contraindication to commencing any type of treatment.  Each patient should be risk assessed individually.</w:t>
      </w:r>
    </w:p>
    <w:p w:rsidR="00667108" w:rsidRPr="00D43F0B" w:rsidRDefault="00667108" w:rsidP="00667108">
      <w:pPr>
        <w:ind w:left="360" w:hanging="360"/>
      </w:pPr>
    </w:p>
    <w:p w:rsidR="00667108" w:rsidRPr="00D43F0B" w:rsidRDefault="00667108" w:rsidP="00B702B1">
      <w:pPr>
        <w:numPr>
          <w:ilvl w:val="0"/>
          <w:numId w:val="40"/>
        </w:numPr>
        <w:tabs>
          <w:tab w:val="clear" w:pos="720"/>
        </w:tabs>
        <w:ind w:left="360"/>
        <w:jc w:val="both"/>
      </w:pPr>
      <w:r w:rsidRPr="00D43F0B">
        <w:t>If a patient is newly diagnosed as MRSA positive the Infection Prevention and Control Team will send a letter to their consultant and the GP.</w:t>
      </w:r>
    </w:p>
    <w:p w:rsidR="00667108" w:rsidRPr="00D43F0B" w:rsidRDefault="00667108" w:rsidP="00667108">
      <w:pPr>
        <w:ind w:left="360" w:hanging="360"/>
      </w:pPr>
    </w:p>
    <w:p w:rsidR="00667108" w:rsidRPr="00D43F0B" w:rsidRDefault="00667108" w:rsidP="00B702B1">
      <w:pPr>
        <w:numPr>
          <w:ilvl w:val="0"/>
          <w:numId w:val="40"/>
        </w:numPr>
        <w:tabs>
          <w:tab w:val="clear" w:pos="720"/>
        </w:tabs>
        <w:ind w:left="360"/>
        <w:jc w:val="both"/>
      </w:pPr>
      <w:r w:rsidRPr="00D43F0B">
        <w:t xml:space="preserve">Wherever possible MRSA positive patients should be isolated in side rooms with appropriate isolation procedures.  If unable to nurse in side room, bed nearest the entrance of the bay (bed 1 or 6).  An incident form must be </w:t>
      </w:r>
      <w:r>
        <w:t>completed to state why they can</w:t>
      </w:r>
      <w:r w:rsidRPr="00D43F0B">
        <w:t>not be nursed in a side room.</w:t>
      </w:r>
    </w:p>
    <w:p w:rsidR="00667108" w:rsidRPr="00D43F0B" w:rsidRDefault="00667108" w:rsidP="00667108">
      <w:pPr>
        <w:ind w:left="360" w:hanging="360"/>
      </w:pPr>
    </w:p>
    <w:p w:rsidR="00667108" w:rsidRPr="00D43F0B" w:rsidRDefault="00667108" w:rsidP="00B702B1">
      <w:pPr>
        <w:numPr>
          <w:ilvl w:val="0"/>
          <w:numId w:val="40"/>
        </w:numPr>
        <w:tabs>
          <w:tab w:val="clear" w:pos="720"/>
        </w:tabs>
        <w:ind w:left="360"/>
        <w:jc w:val="both"/>
      </w:pPr>
      <w:r>
        <w:t>The Treatment and Investigation unit</w:t>
      </w:r>
      <w:r w:rsidRPr="00D43F0B">
        <w:t xml:space="preserve"> is a communal treatment area where a side room is not available; a positive patient should be placed next to the door and nursed with standard precautions.</w:t>
      </w:r>
    </w:p>
    <w:p w:rsidR="00320EBB" w:rsidRDefault="00320EBB">
      <w:pPr>
        <w:spacing w:after="200" w:line="276" w:lineRule="auto"/>
        <w:rPr>
          <w:rFonts w:cs="Arial"/>
          <w:b/>
          <w:color w:val="000000"/>
        </w:rPr>
      </w:pPr>
    </w:p>
    <w:p w:rsidR="00667108" w:rsidRDefault="00667108">
      <w:pPr>
        <w:spacing w:after="200" w:line="276" w:lineRule="auto"/>
        <w:rPr>
          <w:rFonts w:cs="Arial"/>
          <w:b/>
          <w:color w:val="000000"/>
        </w:rPr>
      </w:pPr>
      <w:r>
        <w:rPr>
          <w:rFonts w:cs="Arial"/>
          <w:b/>
          <w:color w:val="000000"/>
        </w:rPr>
        <w:br w:type="page"/>
      </w:r>
    </w:p>
    <w:p w:rsidR="00B702B1" w:rsidRPr="000964D4" w:rsidRDefault="00B702B1" w:rsidP="00B702B1">
      <w:pPr>
        <w:pStyle w:val="Heading1"/>
        <w:rPr>
          <w:sz w:val="22"/>
          <w:szCs w:val="22"/>
        </w:rPr>
      </w:pPr>
      <w:bookmarkStart w:id="70" w:name="_Toc269889059"/>
      <w:bookmarkStart w:id="71" w:name="_Toc299625523"/>
      <w:r w:rsidRPr="000964D4">
        <w:rPr>
          <w:sz w:val="22"/>
          <w:szCs w:val="22"/>
        </w:rPr>
        <w:lastRenderedPageBreak/>
        <w:t>APPENDIX 1</w:t>
      </w:r>
      <w:bookmarkEnd w:id="70"/>
      <w:r w:rsidR="00AF4278">
        <w:rPr>
          <w:sz w:val="22"/>
          <w:szCs w:val="22"/>
        </w:rPr>
        <w:t>3</w:t>
      </w:r>
      <w:r w:rsidRPr="000964D4">
        <w:rPr>
          <w:sz w:val="22"/>
          <w:szCs w:val="22"/>
        </w:rPr>
        <w:t xml:space="preserve"> - Routine Weekly Screening of Ward Patients for MRSA</w:t>
      </w:r>
      <w:bookmarkEnd w:id="71"/>
    </w:p>
    <w:p w:rsidR="00B702B1" w:rsidRPr="00AE53E3" w:rsidRDefault="00B702B1" w:rsidP="00B702B1">
      <w:pPr>
        <w:rPr>
          <w:sz w:val="23"/>
          <w:szCs w:val="23"/>
        </w:rPr>
      </w:pPr>
    </w:p>
    <w:p w:rsidR="00B702B1" w:rsidRDefault="00B702B1" w:rsidP="00B702B1">
      <w:pPr>
        <w:rPr>
          <w:b/>
          <w:bCs/>
          <w:sz w:val="23"/>
          <w:szCs w:val="23"/>
          <w:u w:val="single"/>
        </w:rPr>
      </w:pPr>
      <w:r w:rsidRPr="00AE53E3">
        <w:rPr>
          <w:b/>
          <w:bCs/>
          <w:sz w:val="23"/>
          <w:szCs w:val="23"/>
          <w:u w:val="single"/>
        </w:rPr>
        <w:t>Patients to be screened</w:t>
      </w:r>
    </w:p>
    <w:p w:rsidR="00B702B1" w:rsidRPr="00AE53E3" w:rsidRDefault="00B702B1" w:rsidP="00B702B1">
      <w:pPr>
        <w:rPr>
          <w:b/>
          <w:bCs/>
          <w:sz w:val="23"/>
          <w:szCs w:val="23"/>
          <w:u w:val="single"/>
        </w:rPr>
      </w:pPr>
    </w:p>
    <w:p w:rsidR="00B702B1" w:rsidRPr="00AE53E3" w:rsidRDefault="00B702B1" w:rsidP="00B702B1">
      <w:r w:rsidRPr="00AE53E3">
        <w:t xml:space="preserve">Patients on all wards will be screened </w:t>
      </w:r>
      <w:r w:rsidR="0002760F">
        <w:t xml:space="preserve">weekly, this will take place over a weekend. </w:t>
      </w:r>
    </w:p>
    <w:p w:rsidR="00B702B1" w:rsidRDefault="00B702B1" w:rsidP="00B702B1">
      <w:r w:rsidRPr="00AE53E3">
        <w:t>In addition screens from the followin</w:t>
      </w:r>
      <w:r>
        <w:t>g patients can also be included:</w:t>
      </w:r>
    </w:p>
    <w:p w:rsidR="00B702B1" w:rsidRPr="00AE53E3" w:rsidRDefault="00B702B1" w:rsidP="00B702B1"/>
    <w:p w:rsidR="00B702B1" w:rsidRPr="00AE53E3" w:rsidRDefault="00B702B1" w:rsidP="00B702B1">
      <w:pPr>
        <w:numPr>
          <w:ilvl w:val="0"/>
          <w:numId w:val="49"/>
        </w:numPr>
        <w:jc w:val="both"/>
      </w:pPr>
      <w:r w:rsidRPr="00AE53E3">
        <w:t>Patients who are on day 8 of decolonisation treatment</w:t>
      </w:r>
      <w:r>
        <w:t>.</w:t>
      </w:r>
    </w:p>
    <w:p w:rsidR="00B702B1" w:rsidRPr="00AE53E3" w:rsidRDefault="00B702B1" w:rsidP="00B702B1">
      <w:pPr>
        <w:numPr>
          <w:ilvl w:val="0"/>
          <w:numId w:val="49"/>
        </w:numPr>
        <w:jc w:val="both"/>
      </w:pPr>
      <w:r w:rsidRPr="00AE53E3">
        <w:t>Newly admi</w:t>
      </w:r>
      <w:r>
        <w:t>tted Patients.</w:t>
      </w:r>
    </w:p>
    <w:p w:rsidR="00B702B1" w:rsidRPr="00AE53E3" w:rsidRDefault="00B702B1" w:rsidP="00B702B1"/>
    <w:p w:rsidR="00B702B1" w:rsidRDefault="00B702B1" w:rsidP="00B702B1">
      <w:pPr>
        <w:rPr>
          <w:b/>
          <w:bCs/>
          <w:sz w:val="23"/>
          <w:szCs w:val="23"/>
          <w:u w:val="single"/>
        </w:rPr>
      </w:pPr>
      <w:r>
        <w:rPr>
          <w:b/>
          <w:bCs/>
          <w:sz w:val="23"/>
          <w:szCs w:val="23"/>
          <w:u w:val="single"/>
        </w:rPr>
        <w:t>Sites to be screened</w:t>
      </w:r>
    </w:p>
    <w:p w:rsidR="00B702B1" w:rsidRPr="00AE53E3" w:rsidRDefault="00B702B1" w:rsidP="00B702B1">
      <w:pPr>
        <w:rPr>
          <w:b/>
          <w:bCs/>
          <w:sz w:val="23"/>
          <w:szCs w:val="23"/>
          <w:u w:val="single"/>
        </w:rPr>
      </w:pPr>
    </w:p>
    <w:p w:rsidR="00B702B1" w:rsidRDefault="00B702B1" w:rsidP="00B702B1">
      <w:pPr>
        <w:numPr>
          <w:ilvl w:val="0"/>
          <w:numId w:val="48"/>
        </w:numPr>
        <w:rPr>
          <w:sz w:val="23"/>
          <w:szCs w:val="23"/>
        </w:rPr>
      </w:pPr>
      <w:r w:rsidRPr="00AE53E3">
        <w:rPr>
          <w:sz w:val="23"/>
          <w:szCs w:val="23"/>
        </w:rPr>
        <w:t>Nose &amp; Armpit only</w:t>
      </w:r>
      <w:r>
        <w:rPr>
          <w:sz w:val="23"/>
          <w:szCs w:val="23"/>
        </w:rPr>
        <w:t>.</w:t>
      </w:r>
    </w:p>
    <w:p w:rsidR="009F6320" w:rsidRPr="00AE53E3" w:rsidRDefault="009F6320" w:rsidP="00B702B1">
      <w:pPr>
        <w:numPr>
          <w:ilvl w:val="0"/>
          <w:numId w:val="48"/>
        </w:numPr>
        <w:rPr>
          <w:sz w:val="23"/>
          <w:szCs w:val="23"/>
        </w:rPr>
      </w:pPr>
      <w:r>
        <w:rPr>
          <w:sz w:val="23"/>
          <w:szCs w:val="23"/>
        </w:rPr>
        <w:t>Clinical sites (wounds, urine, sputum) NB wound swab can also be added to broth</w:t>
      </w:r>
    </w:p>
    <w:p w:rsidR="00B702B1" w:rsidRPr="00AE53E3" w:rsidRDefault="00B702B1" w:rsidP="00B702B1">
      <w:pPr>
        <w:rPr>
          <w:sz w:val="23"/>
          <w:szCs w:val="23"/>
        </w:rPr>
      </w:pPr>
    </w:p>
    <w:p w:rsidR="00B702B1" w:rsidRPr="00AE53E3" w:rsidRDefault="00B702B1" w:rsidP="00B702B1">
      <w:pPr>
        <w:rPr>
          <w:sz w:val="23"/>
          <w:szCs w:val="23"/>
        </w:rPr>
      </w:pPr>
      <w:r w:rsidRPr="00AE53E3">
        <w:rPr>
          <w:sz w:val="23"/>
          <w:szCs w:val="23"/>
        </w:rPr>
        <w:t>NB</w:t>
      </w:r>
      <w:r>
        <w:rPr>
          <w:sz w:val="23"/>
          <w:szCs w:val="23"/>
        </w:rPr>
        <w:t xml:space="preserve">. </w:t>
      </w:r>
      <w:r w:rsidRPr="00AE53E3">
        <w:rPr>
          <w:sz w:val="23"/>
          <w:szCs w:val="23"/>
        </w:rPr>
        <w:t xml:space="preserve"> </w:t>
      </w:r>
      <w:r>
        <w:rPr>
          <w:sz w:val="23"/>
          <w:szCs w:val="23"/>
        </w:rPr>
        <w:t>I</w:t>
      </w:r>
      <w:r w:rsidRPr="00AE53E3">
        <w:rPr>
          <w:sz w:val="23"/>
          <w:szCs w:val="23"/>
        </w:rPr>
        <w:t>f other sites</w:t>
      </w:r>
      <w:r w:rsidR="0002760F">
        <w:rPr>
          <w:sz w:val="23"/>
          <w:szCs w:val="23"/>
        </w:rPr>
        <w:t xml:space="preserve"> </w:t>
      </w:r>
      <w:r w:rsidR="009F6320">
        <w:rPr>
          <w:sz w:val="23"/>
          <w:szCs w:val="23"/>
        </w:rPr>
        <w:t>are suspected to be infected</w:t>
      </w:r>
      <w:r>
        <w:rPr>
          <w:sz w:val="23"/>
          <w:szCs w:val="23"/>
        </w:rPr>
        <w:t>,</w:t>
      </w:r>
      <w:r w:rsidRPr="00AE53E3">
        <w:rPr>
          <w:sz w:val="23"/>
          <w:szCs w:val="23"/>
        </w:rPr>
        <w:t xml:space="preserve"> e.g. wounds, please use an Amies Transport swab and complete a normal Bacteriology Request form.</w:t>
      </w:r>
    </w:p>
    <w:p w:rsidR="00B702B1" w:rsidRPr="00AE53E3" w:rsidRDefault="00B702B1" w:rsidP="00B702B1">
      <w:pPr>
        <w:rPr>
          <w:sz w:val="23"/>
          <w:szCs w:val="23"/>
        </w:rPr>
      </w:pPr>
    </w:p>
    <w:p w:rsidR="00B702B1" w:rsidRDefault="00B702B1" w:rsidP="00B702B1">
      <w:pPr>
        <w:rPr>
          <w:b/>
          <w:bCs/>
          <w:sz w:val="23"/>
          <w:szCs w:val="23"/>
          <w:u w:val="single"/>
        </w:rPr>
      </w:pPr>
      <w:r>
        <w:rPr>
          <w:b/>
          <w:bCs/>
          <w:sz w:val="23"/>
          <w:szCs w:val="23"/>
          <w:u w:val="single"/>
        </w:rPr>
        <w:t>Method of screening</w:t>
      </w:r>
    </w:p>
    <w:p w:rsidR="00B702B1" w:rsidRPr="00AE53E3" w:rsidRDefault="00B702B1" w:rsidP="00B702B1">
      <w:pPr>
        <w:rPr>
          <w:b/>
          <w:bCs/>
          <w:sz w:val="23"/>
          <w:szCs w:val="23"/>
          <w:u w:val="single"/>
        </w:rPr>
      </w:pPr>
    </w:p>
    <w:p w:rsidR="009F6320" w:rsidRDefault="00B702B1" w:rsidP="00B702B1">
      <w:pPr>
        <w:rPr>
          <w:sz w:val="23"/>
          <w:szCs w:val="23"/>
        </w:rPr>
      </w:pPr>
      <w:r>
        <w:rPr>
          <w:sz w:val="23"/>
          <w:szCs w:val="23"/>
        </w:rPr>
        <w:t>A</w:t>
      </w:r>
      <w:r w:rsidRPr="00AE53E3">
        <w:rPr>
          <w:sz w:val="23"/>
          <w:szCs w:val="23"/>
        </w:rPr>
        <w:t xml:space="preserve">ll necessary </w:t>
      </w:r>
      <w:r>
        <w:rPr>
          <w:sz w:val="23"/>
          <w:szCs w:val="23"/>
        </w:rPr>
        <w:t>B</w:t>
      </w:r>
      <w:r w:rsidRPr="00AE53E3">
        <w:rPr>
          <w:sz w:val="23"/>
          <w:szCs w:val="23"/>
        </w:rPr>
        <w:t>ot</w:t>
      </w:r>
      <w:r>
        <w:rPr>
          <w:sz w:val="23"/>
          <w:szCs w:val="23"/>
        </w:rPr>
        <w:t>tles (Selective Manitol broth)</w:t>
      </w:r>
    </w:p>
    <w:p w:rsidR="00B702B1" w:rsidRPr="00AE53E3" w:rsidRDefault="00B702B1" w:rsidP="00B702B1">
      <w:pPr>
        <w:rPr>
          <w:sz w:val="23"/>
          <w:szCs w:val="23"/>
        </w:rPr>
      </w:pPr>
      <w:r>
        <w:rPr>
          <w:sz w:val="23"/>
          <w:szCs w:val="23"/>
        </w:rPr>
        <w:t>,</w:t>
      </w:r>
      <w:r w:rsidRPr="00AE53E3">
        <w:rPr>
          <w:sz w:val="23"/>
          <w:szCs w:val="23"/>
        </w:rPr>
        <w:t xml:space="preserve"> </w:t>
      </w:r>
    </w:p>
    <w:p w:rsidR="00B702B1" w:rsidRPr="00AE53E3" w:rsidRDefault="00B702B1" w:rsidP="00B702B1">
      <w:pPr>
        <w:numPr>
          <w:ilvl w:val="0"/>
          <w:numId w:val="48"/>
        </w:numPr>
        <w:jc w:val="both"/>
        <w:rPr>
          <w:sz w:val="23"/>
          <w:szCs w:val="23"/>
        </w:rPr>
      </w:pPr>
      <w:r w:rsidRPr="00AE53E3">
        <w:rPr>
          <w:sz w:val="23"/>
          <w:szCs w:val="23"/>
        </w:rPr>
        <w:t>NB. The bottle should contain 5mls of a clear pink liquid. If the liquid is cloudy or yellow DO NOT USE.</w:t>
      </w:r>
    </w:p>
    <w:p w:rsidR="00B702B1" w:rsidRPr="00AE53E3" w:rsidRDefault="00B702B1" w:rsidP="00B702B1">
      <w:pPr>
        <w:numPr>
          <w:ilvl w:val="0"/>
          <w:numId w:val="48"/>
        </w:numPr>
        <w:jc w:val="both"/>
        <w:rPr>
          <w:sz w:val="23"/>
          <w:szCs w:val="23"/>
        </w:rPr>
      </w:pPr>
      <w:r w:rsidRPr="00AE53E3">
        <w:rPr>
          <w:sz w:val="23"/>
          <w:szCs w:val="23"/>
        </w:rPr>
        <w:t xml:space="preserve">Swab the appropriate sites and break off the swab into the Selective Manitol broth. NB. </w:t>
      </w:r>
      <w:r w:rsidR="009F6320">
        <w:rPr>
          <w:sz w:val="23"/>
          <w:szCs w:val="23"/>
        </w:rPr>
        <w:t xml:space="preserve">All </w:t>
      </w:r>
      <w:r w:rsidRPr="00AE53E3">
        <w:rPr>
          <w:sz w:val="23"/>
          <w:szCs w:val="23"/>
        </w:rPr>
        <w:t>swabs are to be placed in the same bottle.</w:t>
      </w:r>
    </w:p>
    <w:p w:rsidR="00B702B1" w:rsidRPr="00AE53E3" w:rsidRDefault="00B702B1" w:rsidP="00B702B1">
      <w:pPr>
        <w:numPr>
          <w:ilvl w:val="0"/>
          <w:numId w:val="48"/>
        </w:numPr>
        <w:jc w:val="both"/>
        <w:rPr>
          <w:sz w:val="23"/>
          <w:szCs w:val="23"/>
        </w:rPr>
      </w:pPr>
      <w:r w:rsidRPr="00AE53E3">
        <w:rPr>
          <w:sz w:val="23"/>
          <w:szCs w:val="23"/>
        </w:rPr>
        <w:t xml:space="preserve">Label both the broth and request form preferably with an Adrema Label. </w:t>
      </w:r>
    </w:p>
    <w:p w:rsidR="00B702B1" w:rsidRPr="00AE53E3" w:rsidRDefault="00B702B1" w:rsidP="00B702B1">
      <w:pPr>
        <w:numPr>
          <w:ilvl w:val="0"/>
          <w:numId w:val="48"/>
        </w:numPr>
        <w:jc w:val="both"/>
        <w:rPr>
          <w:sz w:val="23"/>
          <w:szCs w:val="23"/>
        </w:rPr>
      </w:pPr>
      <w:r w:rsidRPr="00AE53E3">
        <w:rPr>
          <w:sz w:val="23"/>
          <w:szCs w:val="23"/>
        </w:rPr>
        <w:t xml:space="preserve">Please write the </w:t>
      </w:r>
      <w:r>
        <w:rPr>
          <w:sz w:val="23"/>
          <w:szCs w:val="23"/>
        </w:rPr>
        <w:t>p</w:t>
      </w:r>
      <w:r w:rsidRPr="00AE53E3">
        <w:rPr>
          <w:sz w:val="23"/>
          <w:szCs w:val="23"/>
        </w:rPr>
        <w:t xml:space="preserve">atient’s </w:t>
      </w:r>
      <w:r>
        <w:rPr>
          <w:sz w:val="23"/>
          <w:szCs w:val="23"/>
        </w:rPr>
        <w:t>c</w:t>
      </w:r>
      <w:r w:rsidRPr="00AE53E3">
        <w:rPr>
          <w:sz w:val="23"/>
          <w:szCs w:val="23"/>
        </w:rPr>
        <w:t xml:space="preserve">onsultant </w:t>
      </w:r>
      <w:r>
        <w:rPr>
          <w:sz w:val="23"/>
          <w:szCs w:val="23"/>
        </w:rPr>
        <w:t xml:space="preserve">and location </w:t>
      </w:r>
      <w:r w:rsidRPr="00AE53E3">
        <w:rPr>
          <w:sz w:val="23"/>
          <w:szCs w:val="23"/>
        </w:rPr>
        <w:t>on the request form.</w:t>
      </w:r>
    </w:p>
    <w:p w:rsidR="00B702B1" w:rsidRPr="00AE53E3" w:rsidRDefault="00B702B1" w:rsidP="00B702B1">
      <w:pPr>
        <w:numPr>
          <w:ilvl w:val="0"/>
          <w:numId w:val="48"/>
        </w:numPr>
        <w:jc w:val="both"/>
        <w:rPr>
          <w:sz w:val="23"/>
          <w:szCs w:val="23"/>
        </w:rPr>
      </w:pPr>
      <w:r>
        <w:rPr>
          <w:sz w:val="23"/>
          <w:szCs w:val="23"/>
        </w:rPr>
        <w:t>Send to the Microbiology Lab as per hospital protocol</w:t>
      </w:r>
      <w:r w:rsidRPr="00AE53E3">
        <w:rPr>
          <w:sz w:val="23"/>
          <w:szCs w:val="23"/>
        </w:rPr>
        <w:t>.</w:t>
      </w:r>
    </w:p>
    <w:p w:rsidR="00B702B1" w:rsidRPr="00AE53E3" w:rsidRDefault="00B702B1" w:rsidP="00B702B1">
      <w:pPr>
        <w:rPr>
          <w:sz w:val="23"/>
          <w:szCs w:val="23"/>
        </w:rPr>
      </w:pPr>
    </w:p>
    <w:p w:rsidR="00B702B1" w:rsidRPr="00AE53E3" w:rsidRDefault="00B702B1" w:rsidP="00B702B1">
      <w:pPr>
        <w:rPr>
          <w:sz w:val="23"/>
          <w:szCs w:val="23"/>
        </w:rPr>
      </w:pPr>
    </w:p>
    <w:p w:rsidR="00B702B1" w:rsidRPr="00AE53E3" w:rsidRDefault="00B702B1" w:rsidP="00B702B1">
      <w:pPr>
        <w:pStyle w:val="Heading1"/>
        <w:rPr>
          <w:sz w:val="17"/>
          <w:szCs w:val="17"/>
        </w:rPr>
      </w:pPr>
      <w:r w:rsidRPr="00AE53E3">
        <w:rPr>
          <w:sz w:val="17"/>
          <w:szCs w:val="17"/>
        </w:rPr>
        <w:t xml:space="preserve"> </w:t>
      </w:r>
    </w:p>
    <w:p w:rsidR="00B702B1" w:rsidRDefault="00B702B1">
      <w:pPr>
        <w:spacing w:after="200" w:line="276" w:lineRule="auto"/>
        <w:rPr>
          <w:rFonts w:ascii="Arial" w:hAnsi="Arial" w:cs="Arial"/>
          <w:bCs/>
          <w:color w:val="000000"/>
          <w:kern w:val="32"/>
          <w:sz w:val="32"/>
          <w:szCs w:val="32"/>
        </w:rPr>
      </w:pPr>
      <w:r>
        <w:rPr>
          <w:b/>
          <w:color w:val="000000"/>
        </w:rPr>
        <w:br w:type="page"/>
      </w:r>
    </w:p>
    <w:p w:rsidR="00B702B1" w:rsidRDefault="00B702B1" w:rsidP="00B702B1">
      <w:pPr>
        <w:pStyle w:val="Heading1"/>
        <w:rPr>
          <w:rFonts w:ascii="Frutiger" w:hAnsi="Frutiger"/>
          <w:sz w:val="24"/>
          <w:lang w:val="en-US"/>
        </w:rPr>
      </w:pPr>
      <w:bookmarkStart w:id="72" w:name="_Toc269889061"/>
      <w:bookmarkStart w:id="73" w:name="_Toc299625525"/>
      <w:r w:rsidRPr="00B702B1">
        <w:rPr>
          <w:rFonts w:ascii="Frutiger" w:hAnsi="Frutiger"/>
          <w:sz w:val="24"/>
          <w:lang w:val="en-US"/>
        </w:rPr>
        <w:lastRenderedPageBreak/>
        <w:t>APPENDIX 1</w:t>
      </w:r>
      <w:bookmarkEnd w:id="72"/>
      <w:r w:rsidR="00AF4278">
        <w:rPr>
          <w:rFonts w:ascii="Frutiger" w:hAnsi="Frutiger"/>
          <w:sz w:val="24"/>
          <w:lang w:val="en-US"/>
        </w:rPr>
        <w:t>4</w:t>
      </w:r>
      <w:r w:rsidRPr="00B702B1">
        <w:rPr>
          <w:rFonts w:ascii="Frutiger" w:hAnsi="Frutiger"/>
          <w:sz w:val="24"/>
          <w:lang w:val="en-US"/>
        </w:rPr>
        <w:t xml:space="preserve"> – </w:t>
      </w:r>
      <w:bookmarkEnd w:id="73"/>
      <w:r w:rsidRPr="00B702B1">
        <w:rPr>
          <w:rFonts w:ascii="Frutiger" w:hAnsi="Frutiger"/>
          <w:sz w:val="24"/>
          <w:lang w:val="en-US"/>
        </w:rPr>
        <w:t>GUIDELINES FOR MRSA IN A NEONATAL UNIT</w:t>
      </w:r>
    </w:p>
    <w:p w:rsidR="00B702B1" w:rsidRPr="00B702B1" w:rsidRDefault="00B702B1" w:rsidP="00B702B1">
      <w:pPr>
        <w:rPr>
          <w:lang w:val="en-US"/>
        </w:rPr>
      </w:pPr>
      <w:r>
        <w:rPr>
          <w:b/>
          <w:noProof/>
          <w:sz w:val="21"/>
          <w:szCs w:val="21"/>
          <w:u w:val="single"/>
        </w:rPr>
        <w:drawing>
          <wp:anchor distT="0" distB="0" distL="114300" distR="114300" simplePos="0" relativeHeight="251801600" behindDoc="1" locked="0" layoutInCell="1" allowOverlap="1">
            <wp:simplePos x="0" y="0"/>
            <wp:positionH relativeFrom="column">
              <wp:posOffset>2540</wp:posOffset>
            </wp:positionH>
            <wp:positionV relativeFrom="paragraph">
              <wp:posOffset>-220345</wp:posOffset>
            </wp:positionV>
            <wp:extent cx="6337300" cy="8782050"/>
            <wp:effectExtent l="0" t="0" r="635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0" cy="878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2B1" w:rsidRPr="00AE53E3" w:rsidRDefault="00B702B1" w:rsidP="00B702B1">
      <w:pPr>
        <w:jc w:val="right"/>
        <w:rPr>
          <w:b/>
          <w:sz w:val="23"/>
          <w:szCs w:val="23"/>
          <w:u w:val="single"/>
        </w:rPr>
      </w:pPr>
      <w:r>
        <w:rPr>
          <w:b/>
          <w:noProof/>
          <w:sz w:val="21"/>
          <w:szCs w:val="21"/>
          <w:u w:val="single"/>
        </w:rPr>
        <w:lastRenderedPageBreak/>
        <w:drawing>
          <wp:anchor distT="0" distB="0" distL="114300" distR="114300" simplePos="0" relativeHeight="251800576" behindDoc="1" locked="0" layoutInCell="1" allowOverlap="1" wp14:anchorId="76A2FD8F" wp14:editId="65E64F22">
            <wp:simplePos x="0" y="0"/>
            <wp:positionH relativeFrom="column">
              <wp:posOffset>69215</wp:posOffset>
            </wp:positionH>
            <wp:positionV relativeFrom="paragraph">
              <wp:posOffset>284480</wp:posOffset>
            </wp:positionV>
            <wp:extent cx="6337300" cy="878205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0"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1"/>
          <w:szCs w:val="21"/>
          <w:u w:val="single"/>
        </w:rPr>
        <w:drawing>
          <wp:inline distT="0" distB="0" distL="0" distR="0" wp14:anchorId="2B85CD10" wp14:editId="4718AC37">
            <wp:extent cx="6330950" cy="901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0950" cy="9010650"/>
                    </a:xfrm>
                    <a:prstGeom prst="rect">
                      <a:avLst/>
                    </a:prstGeom>
                    <a:noFill/>
                    <a:ln>
                      <a:noFill/>
                    </a:ln>
                  </pic:spPr>
                </pic:pic>
              </a:graphicData>
            </a:graphic>
          </wp:inline>
        </w:drawing>
      </w:r>
      <w:r w:rsidRPr="00AE53E3">
        <w:rPr>
          <w:b/>
          <w:sz w:val="21"/>
          <w:szCs w:val="21"/>
          <w:u w:val="single"/>
          <w:lang w:val="en-US"/>
        </w:rPr>
        <w:br w:type="page"/>
      </w:r>
      <w:r>
        <w:rPr>
          <w:b/>
          <w:noProof/>
          <w:sz w:val="23"/>
          <w:szCs w:val="23"/>
          <w:u w:val="single"/>
        </w:rPr>
        <w:lastRenderedPageBreak/>
        <w:drawing>
          <wp:inline distT="0" distB="0" distL="0" distR="0" wp14:anchorId="02F073C8" wp14:editId="5D966CC3">
            <wp:extent cx="6089650" cy="8839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8839200"/>
                    </a:xfrm>
                    <a:prstGeom prst="rect">
                      <a:avLst/>
                    </a:prstGeom>
                    <a:noFill/>
                    <a:ln>
                      <a:noFill/>
                    </a:ln>
                  </pic:spPr>
                </pic:pic>
              </a:graphicData>
            </a:graphic>
          </wp:inline>
        </w:drawing>
      </w:r>
    </w:p>
    <w:p w:rsidR="00B702B1" w:rsidRPr="00AE53E3" w:rsidRDefault="00B702B1" w:rsidP="00B702B1">
      <w:pPr>
        <w:jc w:val="right"/>
        <w:rPr>
          <w:b/>
          <w:sz w:val="23"/>
          <w:szCs w:val="23"/>
          <w:u w:val="single"/>
        </w:rPr>
      </w:pPr>
      <w:r>
        <w:rPr>
          <w:b/>
          <w:noProof/>
          <w:sz w:val="23"/>
          <w:szCs w:val="23"/>
          <w:u w:val="single"/>
        </w:rPr>
        <w:lastRenderedPageBreak/>
        <w:drawing>
          <wp:inline distT="0" distB="0" distL="0" distR="0" wp14:anchorId="6ED75C04" wp14:editId="56F1FADD">
            <wp:extent cx="6242050" cy="88709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2050" cy="8870950"/>
                    </a:xfrm>
                    <a:prstGeom prst="rect">
                      <a:avLst/>
                    </a:prstGeom>
                    <a:noFill/>
                    <a:ln>
                      <a:noFill/>
                    </a:ln>
                  </pic:spPr>
                </pic:pic>
              </a:graphicData>
            </a:graphic>
          </wp:inline>
        </w:drawing>
      </w:r>
      <w:r w:rsidRPr="00AE53E3">
        <w:rPr>
          <w:b/>
          <w:sz w:val="23"/>
          <w:szCs w:val="23"/>
          <w:u w:val="single"/>
        </w:rPr>
        <w:br w:type="page"/>
      </w:r>
      <w:r>
        <w:rPr>
          <w:b/>
          <w:noProof/>
          <w:sz w:val="23"/>
          <w:szCs w:val="23"/>
          <w:u w:val="single"/>
        </w:rPr>
        <w:lastRenderedPageBreak/>
        <w:drawing>
          <wp:inline distT="0" distB="0" distL="0" distR="0" wp14:anchorId="1C31E267" wp14:editId="40C75565">
            <wp:extent cx="6242050" cy="87947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2050" cy="8794750"/>
                    </a:xfrm>
                    <a:prstGeom prst="rect">
                      <a:avLst/>
                    </a:prstGeom>
                    <a:noFill/>
                    <a:ln>
                      <a:noFill/>
                    </a:ln>
                  </pic:spPr>
                </pic:pic>
              </a:graphicData>
            </a:graphic>
          </wp:inline>
        </w:drawing>
      </w:r>
      <w:r w:rsidRPr="00AE53E3">
        <w:rPr>
          <w:b/>
          <w:sz w:val="23"/>
          <w:szCs w:val="23"/>
          <w:u w:val="single"/>
        </w:rPr>
        <w:br w:type="page"/>
      </w:r>
      <w:r>
        <w:rPr>
          <w:b/>
          <w:noProof/>
          <w:sz w:val="23"/>
          <w:szCs w:val="23"/>
          <w:u w:val="single"/>
        </w:rPr>
        <w:lastRenderedPageBreak/>
        <w:drawing>
          <wp:inline distT="0" distB="0" distL="0" distR="0" wp14:anchorId="3A23E493" wp14:editId="0E04AFED">
            <wp:extent cx="6337300" cy="85090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7300" cy="8509000"/>
                    </a:xfrm>
                    <a:prstGeom prst="rect">
                      <a:avLst/>
                    </a:prstGeom>
                    <a:noFill/>
                    <a:ln>
                      <a:noFill/>
                    </a:ln>
                  </pic:spPr>
                </pic:pic>
              </a:graphicData>
            </a:graphic>
          </wp:inline>
        </w:drawing>
      </w:r>
      <w:r w:rsidRPr="00AE53E3">
        <w:rPr>
          <w:b/>
          <w:sz w:val="23"/>
          <w:szCs w:val="23"/>
          <w:u w:val="single"/>
        </w:rPr>
        <w:br w:type="page"/>
      </w:r>
      <w:r>
        <w:rPr>
          <w:b/>
          <w:noProof/>
          <w:sz w:val="23"/>
          <w:szCs w:val="23"/>
          <w:u w:val="single"/>
        </w:rPr>
        <w:lastRenderedPageBreak/>
        <w:drawing>
          <wp:inline distT="0" distB="0" distL="0" distR="0" wp14:anchorId="64DDC660" wp14:editId="2B104251">
            <wp:extent cx="6165850" cy="89281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850" cy="8928100"/>
                    </a:xfrm>
                    <a:prstGeom prst="rect">
                      <a:avLst/>
                    </a:prstGeom>
                    <a:noFill/>
                    <a:ln>
                      <a:noFill/>
                    </a:ln>
                  </pic:spPr>
                </pic:pic>
              </a:graphicData>
            </a:graphic>
          </wp:inline>
        </w:drawing>
      </w:r>
      <w:r w:rsidRPr="00AE53E3">
        <w:rPr>
          <w:b/>
          <w:sz w:val="23"/>
          <w:szCs w:val="23"/>
          <w:u w:val="single"/>
        </w:rPr>
        <w:br w:type="page"/>
      </w:r>
      <w:r>
        <w:rPr>
          <w:b/>
          <w:noProof/>
          <w:sz w:val="23"/>
          <w:szCs w:val="23"/>
          <w:u w:val="single"/>
        </w:rPr>
        <w:lastRenderedPageBreak/>
        <w:drawing>
          <wp:inline distT="0" distB="0" distL="0" distR="0" wp14:anchorId="29CCF76B" wp14:editId="373C7D1E">
            <wp:extent cx="6318250" cy="87566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8250" cy="8756650"/>
                    </a:xfrm>
                    <a:prstGeom prst="rect">
                      <a:avLst/>
                    </a:prstGeom>
                    <a:noFill/>
                    <a:ln>
                      <a:noFill/>
                    </a:ln>
                  </pic:spPr>
                </pic:pic>
              </a:graphicData>
            </a:graphic>
          </wp:inline>
        </w:drawing>
      </w:r>
    </w:p>
    <w:p w:rsidR="00401EB6" w:rsidRPr="00AE53E3" w:rsidRDefault="00401EB6" w:rsidP="00401EB6">
      <w:pPr>
        <w:pStyle w:val="Heading1"/>
      </w:pPr>
      <w:r>
        <w:rPr>
          <w:bCs w:val="0"/>
          <w:color w:val="000000"/>
        </w:rPr>
        <w:br w:type="page"/>
      </w:r>
      <w:bookmarkStart w:id="74" w:name="_Toc269889062"/>
      <w:bookmarkStart w:id="75" w:name="_Toc299625526"/>
      <w:r w:rsidRPr="00AE53E3">
        <w:lastRenderedPageBreak/>
        <w:t>APPENDIX 1</w:t>
      </w:r>
      <w:bookmarkEnd w:id="74"/>
      <w:r w:rsidR="00AF4278">
        <w:t>5</w:t>
      </w:r>
      <w:r>
        <w:t xml:space="preserve"> - </w:t>
      </w:r>
      <w:r w:rsidRPr="00AE53E3">
        <w:t>MRSA GUIDANCE FOR DOCTORS</w:t>
      </w:r>
      <w:bookmarkEnd w:id="75"/>
    </w:p>
    <w:p w:rsidR="00401EB6" w:rsidRPr="00AE53E3" w:rsidRDefault="00401EB6" w:rsidP="00401EB6">
      <w:pPr>
        <w:jc w:val="center"/>
        <w:rPr>
          <w:b/>
          <w:sz w:val="23"/>
          <w:szCs w:val="23"/>
          <w:u w:val="single"/>
        </w:rPr>
      </w:pPr>
    </w:p>
    <w:p w:rsidR="00401EB6" w:rsidRPr="009E772D" w:rsidRDefault="00401EB6" w:rsidP="00401EB6">
      <w:r w:rsidRPr="009E772D">
        <w:t>Please carry out the following for elective</w:t>
      </w:r>
      <w:r>
        <w:t xml:space="preserve"> and emergency</w:t>
      </w:r>
      <w:r w:rsidRPr="009E772D">
        <w:t xml:space="preserve"> admissions and all known MRSA carriers:</w:t>
      </w:r>
    </w:p>
    <w:p w:rsidR="00401EB6" w:rsidRPr="009E772D" w:rsidRDefault="00401EB6" w:rsidP="00401EB6"/>
    <w:p w:rsidR="00401EB6" w:rsidRPr="009E772D" w:rsidRDefault="00401EB6" w:rsidP="00401EB6">
      <w:pPr>
        <w:numPr>
          <w:ilvl w:val="0"/>
          <w:numId w:val="50"/>
        </w:numPr>
        <w:tabs>
          <w:tab w:val="clear" w:pos="720"/>
        </w:tabs>
        <w:ind w:left="360"/>
        <w:jc w:val="both"/>
        <w:rPr>
          <w:caps/>
        </w:rPr>
      </w:pPr>
      <w:r w:rsidRPr="009E772D">
        <w:t xml:space="preserve">If a patient is an elective </w:t>
      </w:r>
      <w:r>
        <w:t xml:space="preserve">or emergency </w:t>
      </w:r>
      <w:r w:rsidRPr="009E772D">
        <w:t>admission or states to you that they have been a previous carrier, please consider them positive and act accordingly until a screen is c</w:t>
      </w:r>
      <w:r w:rsidR="009950D5">
        <w:t xml:space="preserve">arried out for present status (Trust IT systems – EDIS, PAS and WEB Ice will also contain alerts for any previous positive screens.)  </w:t>
      </w:r>
      <w:r w:rsidRPr="009E772D">
        <w:t>Inform ward staff verbally so that appropriate action can be commenced.</w:t>
      </w:r>
      <w:r w:rsidR="009950D5">
        <w:t xml:space="preserve">  </w:t>
      </w:r>
    </w:p>
    <w:p w:rsidR="00401EB6" w:rsidRPr="009E772D" w:rsidRDefault="00401EB6" w:rsidP="00401EB6">
      <w:pPr>
        <w:ind w:left="360" w:hanging="360"/>
      </w:pPr>
    </w:p>
    <w:p w:rsidR="00401EB6" w:rsidRPr="009E772D" w:rsidRDefault="00401EB6" w:rsidP="00401EB6">
      <w:pPr>
        <w:numPr>
          <w:ilvl w:val="0"/>
          <w:numId w:val="50"/>
        </w:numPr>
        <w:tabs>
          <w:tab w:val="clear" w:pos="720"/>
        </w:tabs>
        <w:ind w:left="360"/>
        <w:jc w:val="both"/>
      </w:pPr>
      <w:r w:rsidRPr="009E772D">
        <w:t>On a positive result, sign the prescription protocol</w:t>
      </w:r>
      <w:r>
        <w:t>/drug chart</w:t>
      </w:r>
      <w:r w:rsidRPr="009E772D">
        <w:t xml:space="preserve"> for treatment, as soon as highlighted to you.</w:t>
      </w:r>
    </w:p>
    <w:p w:rsidR="00401EB6" w:rsidRPr="009E772D" w:rsidRDefault="00401EB6" w:rsidP="00401EB6">
      <w:pPr>
        <w:ind w:left="360" w:hanging="360"/>
        <w:rPr>
          <w:b/>
          <w:caps/>
        </w:rPr>
      </w:pPr>
    </w:p>
    <w:p w:rsidR="00401EB6" w:rsidRPr="009E772D" w:rsidRDefault="00401EB6" w:rsidP="00401EB6">
      <w:pPr>
        <w:numPr>
          <w:ilvl w:val="0"/>
          <w:numId w:val="50"/>
        </w:numPr>
        <w:tabs>
          <w:tab w:val="clear" w:pos="720"/>
        </w:tabs>
        <w:ind w:left="360"/>
        <w:jc w:val="both"/>
        <w:rPr>
          <w:b/>
        </w:rPr>
      </w:pPr>
      <w:r w:rsidRPr="009E772D">
        <w:t>Apply standard precautions when visiting all patients</w:t>
      </w:r>
      <w:r w:rsidRPr="009E772D">
        <w:rPr>
          <w:b/>
          <w:caps/>
        </w:rPr>
        <w:t xml:space="preserve"> </w:t>
      </w:r>
      <w:r w:rsidRPr="009E772D">
        <w:rPr>
          <w:b/>
        </w:rPr>
        <w:t>:</w:t>
      </w:r>
    </w:p>
    <w:p w:rsidR="00401EB6" w:rsidRPr="009E772D" w:rsidRDefault="00401EB6" w:rsidP="00401EB6"/>
    <w:p w:rsidR="00401EB6" w:rsidRPr="009E772D" w:rsidRDefault="00401EB6" w:rsidP="00401EB6">
      <w:pPr>
        <w:numPr>
          <w:ilvl w:val="1"/>
          <w:numId w:val="50"/>
        </w:numPr>
        <w:jc w:val="both"/>
      </w:pPr>
      <w:r w:rsidRPr="009E772D">
        <w:t xml:space="preserve">Bare below the elbows </w:t>
      </w:r>
      <w:r w:rsidR="009950D5">
        <w:t>at all times whilst in the clinical area.</w:t>
      </w:r>
    </w:p>
    <w:p w:rsidR="00401EB6" w:rsidRPr="009E772D" w:rsidRDefault="00401EB6" w:rsidP="00401EB6">
      <w:pPr>
        <w:numPr>
          <w:ilvl w:val="1"/>
          <w:numId w:val="50"/>
        </w:numPr>
        <w:jc w:val="both"/>
      </w:pPr>
      <w:r w:rsidRPr="009E772D">
        <w:t>Decontaminate your hands on going to, and leaving, the patient’s bedside</w:t>
      </w:r>
      <w:r w:rsidR="009950D5">
        <w:t xml:space="preserve"> (as per ‘Five Moments’)</w:t>
      </w:r>
      <w:r w:rsidRPr="009E772D">
        <w:t>.</w:t>
      </w:r>
    </w:p>
    <w:p w:rsidR="00401EB6" w:rsidRPr="009E772D" w:rsidRDefault="00401EB6" w:rsidP="00401EB6">
      <w:pPr>
        <w:numPr>
          <w:ilvl w:val="1"/>
          <w:numId w:val="50"/>
        </w:numPr>
        <w:jc w:val="both"/>
      </w:pPr>
      <w:r w:rsidRPr="009E772D">
        <w:t>Wear an apron for patient contact.</w:t>
      </w:r>
    </w:p>
    <w:p w:rsidR="00401EB6" w:rsidRPr="009E772D" w:rsidRDefault="00401EB6" w:rsidP="00401EB6">
      <w:pPr>
        <w:numPr>
          <w:ilvl w:val="1"/>
          <w:numId w:val="50"/>
        </w:numPr>
        <w:jc w:val="both"/>
      </w:pPr>
      <w:r w:rsidRPr="009E772D">
        <w:t>Wear gloves for intimate patient contact.</w:t>
      </w:r>
    </w:p>
    <w:p w:rsidR="00401EB6" w:rsidRDefault="00401EB6" w:rsidP="009950D5">
      <w:pPr>
        <w:numPr>
          <w:ilvl w:val="1"/>
          <w:numId w:val="50"/>
        </w:numPr>
        <w:jc w:val="both"/>
      </w:pPr>
      <w:r w:rsidRPr="009E772D">
        <w:t xml:space="preserve">Remove gloves and aprons on leaving the patient’s </w:t>
      </w:r>
      <w:r w:rsidR="009950D5">
        <w:t>bedside and dispose of according to local policy</w:t>
      </w:r>
      <w:r w:rsidRPr="009E772D">
        <w:t>.</w:t>
      </w:r>
    </w:p>
    <w:p w:rsidR="009950D5" w:rsidRPr="009E772D" w:rsidRDefault="009950D5" w:rsidP="009950D5">
      <w:pPr>
        <w:numPr>
          <w:ilvl w:val="1"/>
          <w:numId w:val="50"/>
        </w:numPr>
        <w:jc w:val="both"/>
      </w:pPr>
    </w:p>
    <w:p w:rsidR="00401EB6" w:rsidRPr="009E772D" w:rsidRDefault="00401EB6" w:rsidP="00401EB6">
      <w:pPr>
        <w:numPr>
          <w:ilvl w:val="0"/>
          <w:numId w:val="52"/>
        </w:numPr>
        <w:tabs>
          <w:tab w:val="clear" w:pos="1440"/>
        </w:tabs>
        <w:ind w:left="360"/>
        <w:jc w:val="both"/>
      </w:pPr>
      <w:r w:rsidRPr="009E772D">
        <w:t>Now decontaminate your hands, using:</w:t>
      </w:r>
    </w:p>
    <w:p w:rsidR="00401EB6" w:rsidRPr="009E772D" w:rsidRDefault="00401EB6" w:rsidP="00401EB6">
      <w:pPr>
        <w:ind w:left="360" w:hanging="360"/>
      </w:pPr>
    </w:p>
    <w:p w:rsidR="00401EB6" w:rsidRPr="009E772D" w:rsidRDefault="00401EB6" w:rsidP="00401EB6">
      <w:pPr>
        <w:numPr>
          <w:ilvl w:val="0"/>
          <w:numId w:val="53"/>
        </w:numPr>
        <w:jc w:val="both"/>
      </w:pPr>
      <w:r w:rsidRPr="009E772D">
        <w:t>Soap and water if hands have been in contact with body fluids or on removal of gloves</w:t>
      </w:r>
      <w:r>
        <w:t>.</w:t>
      </w:r>
    </w:p>
    <w:p w:rsidR="00401EB6" w:rsidRPr="009E772D" w:rsidRDefault="00401EB6" w:rsidP="00401EB6">
      <w:pPr>
        <w:ind w:left="1080" w:hanging="360"/>
      </w:pPr>
    </w:p>
    <w:p w:rsidR="00401EB6" w:rsidRPr="009E772D" w:rsidRDefault="00401EB6" w:rsidP="00401EB6">
      <w:pPr>
        <w:numPr>
          <w:ilvl w:val="0"/>
          <w:numId w:val="53"/>
        </w:numPr>
        <w:jc w:val="both"/>
      </w:pPr>
      <w:r w:rsidRPr="009E772D">
        <w:t xml:space="preserve">Hand sanitiser if you have not been in contact with body fluids and hands </w:t>
      </w:r>
      <w:r w:rsidR="009950D5">
        <w:t xml:space="preserve">are </w:t>
      </w:r>
      <w:r w:rsidRPr="009E772D">
        <w:t>visibly clean</w:t>
      </w:r>
      <w:r>
        <w:t>.</w:t>
      </w:r>
    </w:p>
    <w:p w:rsidR="00401EB6" w:rsidRPr="009E772D" w:rsidRDefault="00401EB6" w:rsidP="00401EB6">
      <w:pPr>
        <w:ind w:left="360" w:hanging="360"/>
      </w:pPr>
    </w:p>
    <w:p w:rsidR="00401EB6" w:rsidRPr="009E772D" w:rsidRDefault="00401EB6" w:rsidP="00401EB6">
      <w:pPr>
        <w:numPr>
          <w:ilvl w:val="0"/>
          <w:numId w:val="52"/>
        </w:numPr>
        <w:tabs>
          <w:tab w:val="clear" w:pos="1440"/>
        </w:tabs>
        <w:ind w:left="360"/>
        <w:jc w:val="both"/>
      </w:pPr>
      <w:r w:rsidRPr="009E772D">
        <w:t xml:space="preserve">For antibiotic therapy advice, please </w:t>
      </w:r>
      <w:r>
        <w:t>contact the Microbiologist on call</w:t>
      </w:r>
      <w:r w:rsidRPr="009E772D">
        <w:t xml:space="preserve">. </w:t>
      </w:r>
    </w:p>
    <w:p w:rsidR="00401EB6" w:rsidRPr="009E772D" w:rsidRDefault="00401EB6" w:rsidP="00401EB6">
      <w:pPr>
        <w:ind w:left="360" w:hanging="360"/>
      </w:pPr>
    </w:p>
    <w:p w:rsidR="00401EB6" w:rsidRPr="009E772D" w:rsidRDefault="00401EB6" w:rsidP="00401EB6">
      <w:pPr>
        <w:numPr>
          <w:ilvl w:val="0"/>
          <w:numId w:val="52"/>
        </w:numPr>
        <w:tabs>
          <w:tab w:val="clear" w:pos="1440"/>
        </w:tabs>
        <w:ind w:left="360"/>
        <w:jc w:val="both"/>
        <w:rPr>
          <w:caps/>
        </w:rPr>
      </w:pPr>
      <w:r w:rsidRPr="009E772D">
        <w:t>Please do not prescribe mupirocin (Bactroban</w:t>
      </w:r>
      <w:r w:rsidRPr="00226811">
        <w:rPr>
          <w:vertAlign w:val="superscript"/>
        </w:rPr>
        <w:t>®</w:t>
      </w:r>
      <w:r w:rsidRPr="009E772D">
        <w:t>) topically to wounds.</w:t>
      </w:r>
    </w:p>
    <w:p w:rsidR="00401EB6" w:rsidRPr="009E772D" w:rsidRDefault="00401EB6" w:rsidP="00401EB6">
      <w:pPr>
        <w:rPr>
          <w:caps/>
        </w:rPr>
      </w:pPr>
    </w:p>
    <w:p w:rsidR="00401EB6" w:rsidRPr="009E772D" w:rsidRDefault="00401EB6" w:rsidP="00401EB6"/>
    <w:p w:rsidR="00401EB6" w:rsidRDefault="00401EB6">
      <w:pPr>
        <w:spacing w:after="200" w:line="276" w:lineRule="auto"/>
        <w:rPr>
          <w:rFonts w:ascii="Arial" w:hAnsi="Arial" w:cs="Arial"/>
          <w:b/>
          <w:color w:val="000000"/>
          <w:kern w:val="32"/>
          <w:sz w:val="32"/>
          <w:szCs w:val="32"/>
        </w:rPr>
      </w:pPr>
    </w:p>
    <w:p w:rsidR="00B702B1" w:rsidRDefault="00B702B1" w:rsidP="00B702B1">
      <w:pPr>
        <w:pStyle w:val="Heading1"/>
        <w:rPr>
          <w:bCs w:val="0"/>
          <w:color w:val="000000"/>
        </w:rPr>
      </w:pPr>
    </w:p>
    <w:p w:rsidR="00401EB6" w:rsidRDefault="00401EB6">
      <w:pPr>
        <w:spacing w:after="200" w:line="276" w:lineRule="auto"/>
        <w:rPr>
          <w:rFonts w:ascii="Arial" w:hAnsi="Arial" w:cs="Arial"/>
          <w:bCs/>
          <w:color w:val="000000"/>
          <w:kern w:val="32"/>
          <w:sz w:val="32"/>
          <w:szCs w:val="32"/>
        </w:rPr>
      </w:pPr>
      <w:r>
        <w:rPr>
          <w:b/>
          <w:color w:val="000000"/>
        </w:rPr>
        <w:br w:type="page"/>
      </w:r>
    </w:p>
    <w:p w:rsidR="004F320C" w:rsidRDefault="004F320C" w:rsidP="0097090D">
      <w:pPr>
        <w:pStyle w:val="Heading1"/>
        <w:rPr>
          <w:b w:val="0"/>
          <w:color w:val="000000"/>
        </w:rPr>
      </w:pPr>
    </w:p>
    <w:p w:rsidR="009B2471" w:rsidRDefault="009B2471" w:rsidP="006C3C81">
      <w:pPr>
        <w:rPr>
          <w:rFonts w:cs="Arial"/>
          <w:b/>
          <w:color w:val="000000"/>
        </w:rPr>
      </w:pPr>
      <w:r>
        <w:rPr>
          <w:rFonts w:cs="Arial"/>
          <w:b/>
          <w:color w:val="000000"/>
        </w:rPr>
        <w:t>APPENDIX 1</w:t>
      </w:r>
      <w:r w:rsidR="00401EB6">
        <w:rPr>
          <w:rFonts w:cs="Arial"/>
          <w:b/>
          <w:color w:val="000000"/>
        </w:rPr>
        <w:t>8</w:t>
      </w:r>
    </w:p>
    <w:p w:rsidR="006C3C81" w:rsidRDefault="006C3C81" w:rsidP="006C3C81">
      <w:pPr>
        <w:rPr>
          <w:rFonts w:cs="Arial"/>
          <w:b/>
          <w:color w:val="000000"/>
        </w:rPr>
      </w:pPr>
    </w:p>
    <w:p w:rsidR="009B2471" w:rsidRDefault="009B2471" w:rsidP="009B2471">
      <w:r>
        <w:rPr>
          <w:rFonts w:cs="Arial"/>
          <w:b/>
          <w:color w:val="000000"/>
        </w:rPr>
        <w:t>EQUALITY IMPACT ASSESSMENT</w:t>
      </w:r>
    </w:p>
    <w:p w:rsidR="009B2471" w:rsidRDefault="009B2471" w:rsidP="009B2471">
      <w:pPr>
        <w:rPr>
          <w:b/>
        </w:rPr>
      </w:pPr>
      <w:r>
        <w:rPr>
          <w:b/>
        </w:rPr>
        <w:t>Equality Impact Assessment Tool</w:t>
      </w:r>
    </w:p>
    <w:p w:rsidR="009B2471" w:rsidRPr="00162606" w:rsidRDefault="009B2471" w:rsidP="009B2471">
      <w:pPr>
        <w:rPr>
          <w:b/>
        </w:rPr>
      </w:pPr>
      <w:r>
        <w:t>(</w:t>
      </w:r>
      <w:r w:rsidRPr="00A0578C">
        <w:t>To be completed and attached to any policy document when submitted to the appropriate committee for ratification.)</w:t>
      </w:r>
      <w:r>
        <w:tab/>
      </w:r>
      <w:r>
        <w:tab/>
      </w:r>
      <w:r>
        <w:tab/>
      </w:r>
      <w:r>
        <w:tab/>
      </w:r>
      <w:r>
        <w:tab/>
      </w:r>
      <w:r>
        <w:tab/>
      </w:r>
      <w:r>
        <w:tab/>
        <w:t xml:space="preserve">Equality Impact Assessment Tool                             </w:t>
      </w:r>
    </w:p>
    <w:p w:rsidR="009B2471" w:rsidRPr="008C6219" w:rsidRDefault="009B2471" w:rsidP="009B2471">
      <w:pPr>
        <w:pStyle w:val="Heading1"/>
        <w:rPr>
          <w:bCs w:val="0"/>
        </w:rPr>
      </w:pPr>
      <w:r w:rsidRPr="007C4FF6">
        <w:rPr>
          <w:rFonts w:ascii="Frutiger" w:hAnsi="Frutiger"/>
          <w:sz w:val="22"/>
          <w:szCs w:val="22"/>
        </w:rPr>
        <w:t>STAGE 1 - SCREENING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4579"/>
        <w:gridCol w:w="955"/>
        <w:gridCol w:w="895"/>
        <w:gridCol w:w="3679"/>
      </w:tblGrid>
      <w:tr w:rsidR="009B2471" w:rsidTr="009B2471">
        <w:tc>
          <w:tcPr>
            <w:tcW w:w="5103" w:type="dxa"/>
            <w:gridSpan w:val="2"/>
          </w:tcPr>
          <w:p w:rsidR="009B2471" w:rsidRDefault="009B2471" w:rsidP="00E83316">
            <w:pPr>
              <w:rPr>
                <w:rFonts w:ascii="Arial" w:hAnsi="Arial" w:cs="Arial"/>
                <w:b/>
              </w:rPr>
            </w:pPr>
            <w:r>
              <w:rPr>
                <w:rFonts w:ascii="Arial" w:hAnsi="Arial" w:cs="Arial"/>
                <w:b/>
              </w:rPr>
              <w:t xml:space="preserve">Name &amp; Job Title of Assessor: </w:t>
            </w:r>
          </w:p>
        </w:tc>
        <w:tc>
          <w:tcPr>
            <w:tcW w:w="5529" w:type="dxa"/>
            <w:gridSpan w:val="3"/>
          </w:tcPr>
          <w:p w:rsidR="009B2471" w:rsidRDefault="009B2471" w:rsidP="00E83316">
            <w:pPr>
              <w:rPr>
                <w:rFonts w:ascii="Arial" w:hAnsi="Arial" w:cs="Arial"/>
                <w:b/>
              </w:rPr>
            </w:pPr>
            <w:r>
              <w:rPr>
                <w:rFonts w:ascii="Arial" w:hAnsi="Arial" w:cs="Arial"/>
                <w:b/>
              </w:rPr>
              <w:t xml:space="preserve">Date of Initial Screening: </w:t>
            </w:r>
          </w:p>
        </w:tc>
      </w:tr>
      <w:tr w:rsidR="009B2471" w:rsidTr="009B2471">
        <w:trPr>
          <w:cantSplit/>
        </w:trPr>
        <w:tc>
          <w:tcPr>
            <w:tcW w:w="10632" w:type="dxa"/>
            <w:gridSpan w:val="5"/>
          </w:tcPr>
          <w:p w:rsidR="009B2471" w:rsidRDefault="009B2471" w:rsidP="00E83316">
            <w:pPr>
              <w:rPr>
                <w:rFonts w:ascii="Arial" w:hAnsi="Arial" w:cs="Arial"/>
                <w:b/>
              </w:rPr>
            </w:pPr>
            <w:r>
              <w:rPr>
                <w:rFonts w:ascii="Arial" w:hAnsi="Arial" w:cs="Arial"/>
                <w:b/>
              </w:rPr>
              <w:t xml:space="preserve">Policy or Function to be assessed: </w:t>
            </w: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rPr>
          <w:tblHeader/>
        </w:trPr>
        <w:tc>
          <w:tcPr>
            <w:tcW w:w="524" w:type="dxa"/>
            <w:shd w:val="clear" w:color="auto" w:fill="C0C0C0"/>
            <w:vAlign w:val="center"/>
          </w:tcPr>
          <w:p w:rsidR="009B2471" w:rsidRDefault="009B2471" w:rsidP="00E83316">
            <w:pPr>
              <w:spacing w:before="80" w:after="80"/>
              <w:jc w:val="center"/>
              <w:rPr>
                <w:rFonts w:ascii="Arial" w:hAnsi="Arial" w:cs="Arial"/>
                <w:b/>
                <w:sz w:val="20"/>
              </w:rPr>
            </w:pPr>
          </w:p>
        </w:tc>
        <w:tc>
          <w:tcPr>
            <w:tcW w:w="5534" w:type="dxa"/>
            <w:gridSpan w:val="2"/>
            <w:shd w:val="clear" w:color="auto" w:fill="C0C0C0"/>
            <w:vAlign w:val="center"/>
          </w:tcPr>
          <w:p w:rsidR="009B2471" w:rsidRDefault="009B2471" w:rsidP="00E83316">
            <w:pPr>
              <w:spacing w:before="80" w:after="80"/>
              <w:rPr>
                <w:rFonts w:ascii="Arial" w:hAnsi="Arial" w:cs="Arial"/>
                <w:b/>
                <w:sz w:val="20"/>
              </w:rPr>
            </w:pPr>
          </w:p>
        </w:tc>
        <w:tc>
          <w:tcPr>
            <w:tcW w:w="895" w:type="dxa"/>
            <w:shd w:val="clear" w:color="auto" w:fill="C0C0C0"/>
            <w:vAlign w:val="center"/>
          </w:tcPr>
          <w:p w:rsidR="009B2471" w:rsidRDefault="009B2471" w:rsidP="00E83316">
            <w:pPr>
              <w:spacing w:before="80" w:after="80"/>
              <w:jc w:val="center"/>
              <w:rPr>
                <w:rFonts w:ascii="Arial" w:hAnsi="Arial" w:cs="Arial"/>
                <w:b/>
                <w:sz w:val="20"/>
              </w:rPr>
            </w:pPr>
            <w:r>
              <w:rPr>
                <w:rFonts w:ascii="Arial" w:hAnsi="Arial" w:cs="Arial"/>
                <w:b/>
                <w:sz w:val="20"/>
              </w:rPr>
              <w:t>Yes/No</w:t>
            </w:r>
          </w:p>
        </w:tc>
        <w:tc>
          <w:tcPr>
            <w:tcW w:w="3679" w:type="dxa"/>
            <w:shd w:val="clear" w:color="auto" w:fill="C0C0C0"/>
            <w:vAlign w:val="center"/>
          </w:tcPr>
          <w:p w:rsidR="009B2471" w:rsidRDefault="009B2471" w:rsidP="00E83316">
            <w:pPr>
              <w:spacing w:before="80" w:after="80"/>
              <w:jc w:val="center"/>
              <w:rPr>
                <w:rFonts w:ascii="Arial" w:hAnsi="Arial" w:cs="Arial"/>
                <w:b/>
                <w:sz w:val="20"/>
              </w:rPr>
            </w:pPr>
            <w:r>
              <w:rPr>
                <w:rFonts w:ascii="Arial" w:hAnsi="Arial" w:cs="Arial"/>
                <w:b/>
                <w:sz w:val="20"/>
              </w:rPr>
              <w:t>Comments</w:t>
            </w: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80" w:after="80"/>
              <w:rPr>
                <w:rFonts w:ascii="Arial" w:hAnsi="Arial" w:cs="Arial"/>
                <w:b/>
                <w:sz w:val="20"/>
              </w:rPr>
            </w:pPr>
            <w:r>
              <w:rPr>
                <w:rFonts w:ascii="Arial" w:hAnsi="Arial" w:cs="Arial"/>
                <w:b/>
                <w:sz w:val="20"/>
              </w:rPr>
              <w:t>1.</w:t>
            </w:r>
          </w:p>
        </w:tc>
        <w:tc>
          <w:tcPr>
            <w:tcW w:w="5534" w:type="dxa"/>
            <w:gridSpan w:val="2"/>
          </w:tcPr>
          <w:p w:rsidR="009B2471" w:rsidRDefault="009B2471" w:rsidP="00E83316">
            <w:pPr>
              <w:spacing w:before="80" w:after="80"/>
              <w:rPr>
                <w:rFonts w:ascii="Arial" w:hAnsi="Arial" w:cs="Arial"/>
                <w:b/>
                <w:sz w:val="20"/>
              </w:rPr>
            </w:pPr>
            <w:r>
              <w:rPr>
                <w:rFonts w:ascii="Arial" w:hAnsi="Arial" w:cs="Arial"/>
                <w:b/>
                <w:sz w:val="20"/>
              </w:rPr>
              <w:t>Does the policy, function, service or project affect one group more or less favourably than another on the basis of:</w:t>
            </w:r>
          </w:p>
        </w:tc>
        <w:tc>
          <w:tcPr>
            <w:tcW w:w="895" w:type="dxa"/>
            <w:shd w:val="clear" w:color="auto" w:fill="E0E0E0"/>
          </w:tcPr>
          <w:p w:rsidR="009B2471" w:rsidRDefault="009B2471" w:rsidP="00E83316">
            <w:pPr>
              <w:spacing w:before="80" w:after="80"/>
              <w:jc w:val="center"/>
              <w:rPr>
                <w:rFonts w:ascii="Arial" w:hAnsi="Arial" w:cs="Arial"/>
                <w:sz w:val="20"/>
              </w:rPr>
            </w:pPr>
          </w:p>
        </w:tc>
        <w:tc>
          <w:tcPr>
            <w:tcW w:w="3679" w:type="dxa"/>
            <w:shd w:val="clear" w:color="auto" w:fill="E0E0E0"/>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80" w:after="80"/>
              <w:rPr>
                <w:rFonts w:ascii="Arial" w:hAnsi="Arial" w:cs="Arial"/>
                <w:sz w:val="20"/>
              </w:rPr>
            </w:pPr>
          </w:p>
        </w:tc>
        <w:tc>
          <w:tcPr>
            <w:tcW w:w="5534" w:type="dxa"/>
            <w:gridSpan w:val="2"/>
          </w:tcPr>
          <w:p w:rsidR="009B2471" w:rsidRDefault="009B2471" w:rsidP="00E83316">
            <w:pPr>
              <w:pStyle w:val="Bullet"/>
              <w:tabs>
                <w:tab w:val="clear" w:pos="720"/>
              </w:tabs>
              <w:spacing w:before="80" w:after="80"/>
              <w:ind w:left="288" w:hanging="288"/>
              <w:jc w:val="both"/>
              <w:rPr>
                <w:rFonts w:ascii="Arial" w:hAnsi="Arial" w:cs="Arial"/>
                <w:sz w:val="20"/>
                <w:szCs w:val="20"/>
                <w:lang w:val="en-AU"/>
              </w:rPr>
            </w:pPr>
            <w:r>
              <w:rPr>
                <w:rFonts w:ascii="Arial" w:hAnsi="Arial" w:cs="Arial"/>
                <w:sz w:val="20"/>
                <w:szCs w:val="20"/>
                <w:lang w:val="en-AU"/>
              </w:rPr>
              <w:t>Race &amp; Ethnic background</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80" w:after="80"/>
              <w:rPr>
                <w:rFonts w:ascii="Arial" w:hAnsi="Arial" w:cs="Arial"/>
                <w:sz w:val="20"/>
              </w:rPr>
            </w:pPr>
          </w:p>
        </w:tc>
        <w:tc>
          <w:tcPr>
            <w:tcW w:w="5534" w:type="dxa"/>
            <w:gridSpan w:val="2"/>
          </w:tcPr>
          <w:p w:rsidR="009B2471" w:rsidRDefault="009B2471" w:rsidP="00E83316">
            <w:pPr>
              <w:pStyle w:val="Bullet"/>
              <w:tabs>
                <w:tab w:val="clear" w:pos="720"/>
              </w:tabs>
              <w:spacing w:before="80" w:after="80"/>
              <w:ind w:left="288" w:hanging="288"/>
              <w:jc w:val="both"/>
              <w:rPr>
                <w:rFonts w:ascii="Arial" w:hAnsi="Arial" w:cs="Arial"/>
                <w:sz w:val="20"/>
                <w:szCs w:val="20"/>
                <w:lang w:val="en-AU"/>
              </w:rPr>
            </w:pPr>
            <w:r>
              <w:rPr>
                <w:rFonts w:ascii="Arial" w:hAnsi="Arial" w:cs="Arial"/>
                <w:sz w:val="20"/>
                <w:szCs w:val="20"/>
                <w:lang w:val="en-AU"/>
              </w:rPr>
              <w:t>Gender including transgender</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Pr="00A83B01" w:rsidRDefault="009B2471" w:rsidP="00E83316">
            <w:pPr>
              <w:spacing w:before="80" w:after="80"/>
              <w:rPr>
                <w:rFonts w:ascii="Arial" w:hAnsi="Arial" w:cs="Arial"/>
                <w:sz w:val="20"/>
              </w:rPr>
            </w:pPr>
          </w:p>
        </w:tc>
        <w:tc>
          <w:tcPr>
            <w:tcW w:w="5534" w:type="dxa"/>
            <w:gridSpan w:val="2"/>
          </w:tcPr>
          <w:p w:rsidR="009B2471" w:rsidRPr="00A83B01" w:rsidRDefault="009B2471" w:rsidP="00E83316">
            <w:pPr>
              <w:pStyle w:val="Bullet"/>
              <w:tabs>
                <w:tab w:val="clear" w:pos="720"/>
              </w:tabs>
              <w:spacing w:before="80" w:after="80"/>
              <w:ind w:left="288" w:hanging="288"/>
              <w:jc w:val="both"/>
              <w:rPr>
                <w:rFonts w:ascii="Arial" w:hAnsi="Arial" w:cs="Arial"/>
                <w:sz w:val="20"/>
                <w:szCs w:val="20"/>
                <w:lang w:val="en-AU"/>
              </w:rPr>
            </w:pPr>
            <w:r w:rsidRPr="00A83B01">
              <w:rPr>
                <w:rFonts w:ascii="Arial" w:hAnsi="Arial" w:cs="Arial"/>
                <w:sz w:val="20"/>
                <w:szCs w:val="20"/>
                <w:lang w:val="en-AU"/>
              </w:rPr>
              <w:t>Disability:-</w:t>
            </w:r>
            <w:r w:rsidRPr="00A83B01">
              <w:rPr>
                <w:rFonts w:ascii="Arial" w:hAnsi="Arial" w:cs="Arial"/>
                <w:sz w:val="20"/>
                <w:szCs w:val="20"/>
              </w:rPr>
              <w:t xml:space="preserve"> This will include consideration in terms of impact to persons with learning disabilities, autism or on individuals who may have a cognitive impairment or lack capacity to make decisions about their care</w:t>
            </w:r>
            <w:r w:rsidRPr="00A83B01">
              <w:rPr>
                <w:rFonts w:ascii="Arial" w:hAnsi="Arial" w:cs="Arial"/>
                <w:sz w:val="20"/>
                <w:szCs w:val="20"/>
                <w:lang w:val="en-AU"/>
              </w:rPr>
              <w:t xml:space="preserve"> </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Pr="000A45AA" w:rsidRDefault="009B2471" w:rsidP="00E83316">
            <w:pPr>
              <w:spacing w:before="80" w:after="80"/>
              <w:rPr>
                <w:rFonts w:ascii="Arial" w:hAnsi="Arial" w:cs="Arial"/>
                <w:sz w:val="20"/>
              </w:rPr>
            </w:pPr>
          </w:p>
        </w:tc>
        <w:tc>
          <w:tcPr>
            <w:tcW w:w="5534" w:type="dxa"/>
            <w:gridSpan w:val="2"/>
          </w:tcPr>
          <w:p w:rsidR="009B2471" w:rsidRPr="000A45AA" w:rsidRDefault="009B2471" w:rsidP="00E83316">
            <w:pPr>
              <w:pStyle w:val="Bullet"/>
              <w:tabs>
                <w:tab w:val="clear" w:pos="720"/>
              </w:tabs>
              <w:spacing w:before="80" w:after="80"/>
              <w:ind w:left="288" w:hanging="288"/>
              <w:jc w:val="both"/>
              <w:rPr>
                <w:rFonts w:ascii="Arial" w:hAnsi="Arial" w:cs="Arial"/>
                <w:sz w:val="20"/>
                <w:szCs w:val="20"/>
                <w:lang w:val="en-AU"/>
              </w:rPr>
            </w:pPr>
            <w:r w:rsidRPr="000A45AA">
              <w:rPr>
                <w:rFonts w:ascii="Arial" w:hAnsi="Arial" w:cs="Arial"/>
                <w:sz w:val="20"/>
                <w:szCs w:val="20"/>
                <w:lang w:val="en-AU"/>
              </w:rPr>
              <w:t>Religion or belief</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80" w:after="80"/>
              <w:rPr>
                <w:rFonts w:ascii="Arial" w:hAnsi="Arial" w:cs="Arial"/>
                <w:sz w:val="20"/>
              </w:rPr>
            </w:pPr>
          </w:p>
        </w:tc>
        <w:tc>
          <w:tcPr>
            <w:tcW w:w="5534" w:type="dxa"/>
            <w:gridSpan w:val="2"/>
          </w:tcPr>
          <w:p w:rsidR="009B2471" w:rsidRDefault="009B2471" w:rsidP="00E83316">
            <w:pPr>
              <w:pStyle w:val="Bullet"/>
              <w:tabs>
                <w:tab w:val="clear" w:pos="720"/>
              </w:tabs>
              <w:spacing w:before="80" w:after="80"/>
              <w:ind w:left="288" w:hanging="288"/>
              <w:jc w:val="both"/>
              <w:rPr>
                <w:rFonts w:ascii="Arial" w:hAnsi="Arial" w:cs="Arial"/>
                <w:sz w:val="20"/>
                <w:szCs w:val="20"/>
                <w:lang w:val="en-AU"/>
              </w:rPr>
            </w:pPr>
            <w:r>
              <w:rPr>
                <w:rFonts w:ascii="Arial" w:hAnsi="Arial" w:cs="Arial"/>
                <w:sz w:val="20"/>
                <w:szCs w:val="20"/>
                <w:lang w:val="en-AU"/>
              </w:rPr>
              <w:t xml:space="preserve">Sexual orientation </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80" w:after="80"/>
              <w:rPr>
                <w:rFonts w:ascii="Arial" w:hAnsi="Arial" w:cs="Arial"/>
                <w:sz w:val="20"/>
              </w:rPr>
            </w:pPr>
          </w:p>
        </w:tc>
        <w:tc>
          <w:tcPr>
            <w:tcW w:w="5534" w:type="dxa"/>
            <w:gridSpan w:val="2"/>
          </w:tcPr>
          <w:p w:rsidR="009B2471" w:rsidRDefault="009B2471" w:rsidP="00E83316">
            <w:pPr>
              <w:pStyle w:val="Bullet"/>
              <w:tabs>
                <w:tab w:val="clear" w:pos="720"/>
              </w:tabs>
              <w:spacing w:before="80" w:after="80"/>
              <w:ind w:left="288" w:hanging="288"/>
              <w:jc w:val="both"/>
              <w:rPr>
                <w:rFonts w:ascii="Arial" w:hAnsi="Arial" w:cs="Arial"/>
                <w:sz w:val="20"/>
                <w:szCs w:val="20"/>
                <w:lang w:val="en-AU"/>
              </w:rPr>
            </w:pPr>
            <w:r>
              <w:rPr>
                <w:rFonts w:ascii="Arial" w:hAnsi="Arial" w:cs="Arial"/>
                <w:sz w:val="20"/>
                <w:szCs w:val="20"/>
                <w:lang w:val="en-AU"/>
              </w:rPr>
              <w:t>Age</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60" w:after="60"/>
              <w:rPr>
                <w:rFonts w:ascii="Arial" w:hAnsi="Arial" w:cs="Arial"/>
                <w:b/>
                <w:sz w:val="20"/>
                <w:lang w:val="en-AU"/>
              </w:rPr>
            </w:pPr>
          </w:p>
        </w:tc>
        <w:tc>
          <w:tcPr>
            <w:tcW w:w="5534" w:type="dxa"/>
            <w:gridSpan w:val="2"/>
          </w:tcPr>
          <w:p w:rsidR="009B2471" w:rsidRDefault="009B2471" w:rsidP="00E83316">
            <w:pPr>
              <w:spacing w:before="60" w:after="60"/>
              <w:rPr>
                <w:rFonts w:ascii="Arial" w:hAnsi="Arial" w:cs="Arial"/>
                <w:b/>
                <w:sz w:val="20"/>
                <w:lang w:val="en-AU"/>
              </w:rPr>
            </w:pP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r w:rsidR="009B2471" w:rsidTr="009B247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Ex>
        <w:tc>
          <w:tcPr>
            <w:tcW w:w="524" w:type="dxa"/>
          </w:tcPr>
          <w:p w:rsidR="009B2471" w:rsidRDefault="009B2471" w:rsidP="00E83316">
            <w:pPr>
              <w:spacing w:before="60" w:after="60"/>
              <w:rPr>
                <w:rFonts w:ascii="Arial" w:hAnsi="Arial" w:cs="Arial"/>
                <w:b/>
                <w:sz w:val="20"/>
                <w:lang w:val="en-AU"/>
              </w:rPr>
            </w:pPr>
            <w:r>
              <w:rPr>
                <w:rFonts w:ascii="Arial" w:hAnsi="Arial" w:cs="Arial"/>
                <w:b/>
                <w:sz w:val="20"/>
                <w:lang w:val="en-AU"/>
              </w:rPr>
              <w:t>2.</w:t>
            </w:r>
          </w:p>
        </w:tc>
        <w:tc>
          <w:tcPr>
            <w:tcW w:w="5534" w:type="dxa"/>
            <w:gridSpan w:val="2"/>
          </w:tcPr>
          <w:p w:rsidR="009B2471" w:rsidRDefault="009B2471" w:rsidP="00E83316">
            <w:pPr>
              <w:spacing w:before="60" w:after="60"/>
              <w:rPr>
                <w:rFonts w:ascii="Arial" w:hAnsi="Arial" w:cs="Arial"/>
                <w:b/>
                <w:sz w:val="20"/>
                <w:lang w:val="en-AU"/>
              </w:rPr>
            </w:pPr>
            <w:r>
              <w:rPr>
                <w:rFonts w:ascii="Arial" w:hAnsi="Arial" w:cs="Arial"/>
                <w:b/>
                <w:sz w:val="20"/>
                <w:lang w:val="en-AU"/>
              </w:rPr>
              <w:t>Does the public have a perception/concern regarding the potential for discrimination?</w:t>
            </w:r>
          </w:p>
        </w:tc>
        <w:tc>
          <w:tcPr>
            <w:tcW w:w="895" w:type="dxa"/>
          </w:tcPr>
          <w:p w:rsidR="009B2471" w:rsidRDefault="009B2471" w:rsidP="00E83316">
            <w:pPr>
              <w:spacing w:before="80" w:after="80"/>
              <w:jc w:val="center"/>
              <w:rPr>
                <w:rFonts w:ascii="Arial" w:hAnsi="Arial" w:cs="Arial"/>
                <w:sz w:val="20"/>
              </w:rPr>
            </w:pPr>
          </w:p>
        </w:tc>
        <w:tc>
          <w:tcPr>
            <w:tcW w:w="3679" w:type="dxa"/>
          </w:tcPr>
          <w:p w:rsidR="009B2471" w:rsidRDefault="009B2471" w:rsidP="00E83316">
            <w:pPr>
              <w:spacing w:before="80" w:after="80"/>
              <w:rPr>
                <w:rFonts w:ascii="Arial" w:hAnsi="Arial" w:cs="Arial"/>
                <w:sz w:val="20"/>
              </w:rPr>
            </w:pPr>
          </w:p>
        </w:tc>
      </w:tr>
    </w:tbl>
    <w:p w:rsidR="009B2471" w:rsidRPr="007A6CB1" w:rsidRDefault="009B2471" w:rsidP="009B2471">
      <w:pPr>
        <w:pStyle w:val="BodyText"/>
        <w:rPr>
          <w:sz w:val="20"/>
          <w:szCs w:val="20"/>
        </w:rPr>
      </w:pPr>
      <w:r w:rsidRPr="007A6CB1">
        <w:rPr>
          <w:sz w:val="20"/>
          <w:szCs w:val="20"/>
        </w:rPr>
        <w:t>If the answer to any of the questions above is yes, please complete a full Stage 2 Equality Impact Assessment.</w:t>
      </w:r>
    </w:p>
    <w:p w:rsidR="009B2471" w:rsidRPr="007A6CB1" w:rsidRDefault="009B2471" w:rsidP="009B2471">
      <w:pPr>
        <w:pStyle w:val="BodyText"/>
        <w:rPr>
          <w:sz w:val="20"/>
          <w:szCs w:val="20"/>
        </w:rPr>
      </w:pPr>
    </w:p>
    <w:p w:rsidR="009B2471" w:rsidRPr="007A6CB1" w:rsidRDefault="009B2471" w:rsidP="009B2471">
      <w:pPr>
        <w:pStyle w:val="BodyText"/>
        <w:rPr>
          <w:b w:val="0"/>
          <w:bCs w:val="0"/>
          <w:sz w:val="20"/>
          <w:szCs w:val="20"/>
          <w:u w:val="single"/>
        </w:rPr>
      </w:pPr>
      <w:r w:rsidRPr="007A6CB1">
        <w:rPr>
          <w:b w:val="0"/>
          <w:bCs w:val="0"/>
          <w:sz w:val="20"/>
          <w:szCs w:val="20"/>
        </w:rPr>
        <w:t>Signature of Assessor:</w:t>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r w:rsidR="00C37A83">
        <w:rPr>
          <w:b w:val="0"/>
          <w:bCs w:val="0"/>
          <w:sz w:val="20"/>
          <w:szCs w:val="20"/>
          <w:u w:val="single"/>
        </w:rPr>
        <w:t>Glynis Bennett</w:t>
      </w:r>
      <w:r w:rsidRPr="007A6CB1">
        <w:rPr>
          <w:b w:val="0"/>
          <w:bCs w:val="0"/>
          <w:sz w:val="20"/>
          <w:szCs w:val="20"/>
          <w:u w:val="single"/>
        </w:rPr>
        <w:tab/>
      </w:r>
      <w:r w:rsidRPr="007A6CB1">
        <w:rPr>
          <w:b w:val="0"/>
          <w:bCs w:val="0"/>
          <w:sz w:val="20"/>
          <w:szCs w:val="20"/>
          <w:u w:val="single"/>
        </w:rPr>
        <w:tab/>
      </w:r>
      <w:r w:rsidRPr="007A6CB1">
        <w:rPr>
          <w:b w:val="0"/>
          <w:bCs w:val="0"/>
          <w:sz w:val="20"/>
          <w:szCs w:val="20"/>
        </w:rPr>
        <w:tab/>
      </w:r>
      <w:r w:rsidRPr="007A6CB1">
        <w:rPr>
          <w:b w:val="0"/>
          <w:bCs w:val="0"/>
          <w:sz w:val="20"/>
          <w:szCs w:val="20"/>
        </w:rPr>
        <w:tab/>
        <w:t>Date:</w:t>
      </w:r>
      <w:r w:rsidRPr="007A6CB1">
        <w:rPr>
          <w:b w:val="0"/>
          <w:bCs w:val="0"/>
          <w:sz w:val="20"/>
          <w:szCs w:val="20"/>
          <w:u w:val="single"/>
        </w:rPr>
        <w:tab/>
      </w:r>
      <w:r w:rsidRPr="007A6CB1">
        <w:rPr>
          <w:b w:val="0"/>
          <w:bCs w:val="0"/>
          <w:sz w:val="20"/>
          <w:szCs w:val="20"/>
          <w:u w:val="single"/>
        </w:rPr>
        <w:tab/>
      </w:r>
      <w:r w:rsidR="00C37A83">
        <w:rPr>
          <w:b w:val="0"/>
          <w:bCs w:val="0"/>
          <w:sz w:val="20"/>
          <w:szCs w:val="20"/>
          <w:u w:val="single"/>
        </w:rPr>
        <w:t>30.06.15</w:t>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p>
    <w:p w:rsidR="009B2471" w:rsidRPr="007A6CB1" w:rsidRDefault="009B2471" w:rsidP="009B2471">
      <w:pPr>
        <w:pStyle w:val="BodyText"/>
        <w:rPr>
          <w:b w:val="0"/>
          <w:bCs w:val="0"/>
          <w:sz w:val="20"/>
          <w:szCs w:val="20"/>
        </w:rPr>
      </w:pPr>
    </w:p>
    <w:p w:rsidR="009B2471" w:rsidRDefault="009B2471" w:rsidP="009B2471">
      <w:pPr>
        <w:pStyle w:val="BodyText"/>
      </w:pPr>
      <w:r w:rsidRPr="007A6CB1">
        <w:rPr>
          <w:b w:val="0"/>
          <w:bCs w:val="0"/>
          <w:sz w:val="20"/>
          <w:szCs w:val="20"/>
        </w:rPr>
        <w:t>Signature of Line Manager:</w:t>
      </w:r>
      <w:r w:rsidRPr="007A6CB1">
        <w:rPr>
          <w:b w:val="0"/>
          <w:bCs w:val="0"/>
          <w:sz w:val="20"/>
          <w:szCs w:val="20"/>
          <w:u w:val="single"/>
        </w:rPr>
        <w:tab/>
      </w:r>
      <w:r w:rsidR="00DC624F">
        <w:rPr>
          <w:b w:val="0"/>
          <w:bCs w:val="0"/>
          <w:sz w:val="20"/>
          <w:szCs w:val="20"/>
          <w:u w:val="single"/>
        </w:rPr>
        <w:t>Dr</w:t>
      </w:r>
      <w:r w:rsidRPr="007A6CB1">
        <w:rPr>
          <w:b w:val="0"/>
          <w:bCs w:val="0"/>
          <w:sz w:val="20"/>
          <w:szCs w:val="20"/>
          <w:u w:val="single"/>
        </w:rPr>
        <w:tab/>
      </w:r>
      <w:r w:rsidR="00DC624F">
        <w:rPr>
          <w:b w:val="0"/>
          <w:bCs w:val="0"/>
          <w:sz w:val="20"/>
          <w:szCs w:val="20"/>
          <w:u w:val="single"/>
        </w:rPr>
        <w:t>Ian Hosein</w:t>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r w:rsidRPr="007A6CB1">
        <w:rPr>
          <w:b w:val="0"/>
          <w:bCs w:val="0"/>
          <w:sz w:val="20"/>
          <w:szCs w:val="20"/>
        </w:rPr>
        <w:tab/>
      </w:r>
      <w:r w:rsidRPr="007A6CB1">
        <w:rPr>
          <w:b w:val="0"/>
          <w:bCs w:val="0"/>
          <w:sz w:val="20"/>
          <w:szCs w:val="20"/>
        </w:rPr>
        <w:tab/>
        <w:t>Date:</w:t>
      </w:r>
      <w:r w:rsidRPr="007A6CB1">
        <w:rPr>
          <w:b w:val="0"/>
          <w:bCs w:val="0"/>
          <w:sz w:val="20"/>
          <w:szCs w:val="20"/>
          <w:u w:val="single"/>
        </w:rPr>
        <w:tab/>
      </w:r>
      <w:r w:rsidR="00DC624F">
        <w:rPr>
          <w:b w:val="0"/>
          <w:bCs w:val="0"/>
          <w:sz w:val="20"/>
          <w:szCs w:val="20"/>
          <w:u w:val="single"/>
        </w:rPr>
        <w:t>30.06.15</w:t>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r w:rsidRPr="007A6CB1">
        <w:rPr>
          <w:b w:val="0"/>
          <w:bCs w:val="0"/>
          <w:sz w:val="20"/>
          <w:szCs w:val="20"/>
          <w:u w:val="single"/>
        </w:rPr>
        <w:tab/>
      </w:r>
      <w:r w:rsidRPr="007A6CB1">
        <w:rPr>
          <w:b w:val="0"/>
          <w:bCs w:val="0"/>
          <w:sz w:val="20"/>
          <w:szCs w:val="20"/>
        </w:rPr>
        <w:br w:type="page"/>
      </w:r>
      <w:r w:rsidRPr="003C48AF">
        <w:rPr>
          <w:rFonts w:ascii="Frutiger" w:hAnsi="Frutiger"/>
          <w:sz w:val="22"/>
          <w:szCs w:val="22"/>
        </w:rPr>
        <w:lastRenderedPageBreak/>
        <w:t>STAGE 2 – EQUALITY IMPACT ASSESSMENT</w:t>
      </w:r>
    </w:p>
    <w:p w:rsidR="009B2471" w:rsidRDefault="009B2471" w:rsidP="009B2471">
      <w:pPr>
        <w:rPr>
          <w:rFonts w:ascii="Arial" w:hAnsi="Arial" w:cs="Arial"/>
        </w:rPr>
      </w:pPr>
    </w:p>
    <w:p w:rsidR="009B2471" w:rsidRPr="003C48AF" w:rsidRDefault="009B2471" w:rsidP="009B2471">
      <w:pPr>
        <w:pStyle w:val="BodyText"/>
        <w:rPr>
          <w:rFonts w:ascii="Frutiger" w:hAnsi="Frutiger"/>
          <w:sz w:val="22"/>
          <w:szCs w:val="22"/>
        </w:rPr>
      </w:pPr>
      <w:r w:rsidRPr="003C48AF">
        <w:rPr>
          <w:rFonts w:ascii="Frutiger" w:hAnsi="Frutiger"/>
          <w:sz w:val="22"/>
          <w:szCs w:val="22"/>
        </w:rPr>
        <w:t>If you have indicated that there is a negative impact on any group</w:t>
      </w:r>
      <w:r w:rsidR="006C3C81">
        <w:rPr>
          <w:rFonts w:ascii="Frutiger" w:hAnsi="Frutiger"/>
          <w:sz w:val="22"/>
          <w:szCs w:val="22"/>
        </w:rPr>
        <w:t xml:space="preserve"> in part one please complete the following</w:t>
      </w:r>
      <w:r w:rsidRPr="003C48AF">
        <w:rPr>
          <w:rFonts w:ascii="Frutiger" w:hAnsi="Frutiger"/>
          <w:sz w:val="22"/>
          <w:szCs w:val="22"/>
        </w:rPr>
        <w:t>, is that impact:</w:t>
      </w:r>
    </w:p>
    <w:p w:rsidR="009B2471" w:rsidRDefault="009B2471" w:rsidP="009B2471">
      <w:pPr>
        <w:rPr>
          <w:rFonts w:ascii="Arial" w:hAnsi="Arial" w:cs="Arial"/>
        </w:rPr>
      </w:pPr>
    </w:p>
    <w:tbl>
      <w:tblPr>
        <w:tblW w:w="10065"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40"/>
        <w:gridCol w:w="4410"/>
        <w:gridCol w:w="990"/>
        <w:gridCol w:w="4125"/>
      </w:tblGrid>
      <w:tr w:rsidR="009B2471" w:rsidTr="009B2471">
        <w:trPr>
          <w:tblHeader/>
        </w:trPr>
        <w:tc>
          <w:tcPr>
            <w:tcW w:w="540" w:type="dxa"/>
            <w:shd w:val="clear" w:color="auto" w:fill="C0C0C0"/>
            <w:vAlign w:val="center"/>
          </w:tcPr>
          <w:p w:rsidR="009B2471" w:rsidRDefault="009B2471" w:rsidP="00E83316">
            <w:pPr>
              <w:spacing w:before="80" w:after="80"/>
              <w:jc w:val="center"/>
              <w:rPr>
                <w:rFonts w:ascii="Arial" w:hAnsi="Arial" w:cs="Arial"/>
                <w:b/>
                <w:sz w:val="20"/>
              </w:rPr>
            </w:pPr>
          </w:p>
        </w:tc>
        <w:tc>
          <w:tcPr>
            <w:tcW w:w="4410" w:type="dxa"/>
            <w:shd w:val="clear" w:color="auto" w:fill="C0C0C0"/>
            <w:vAlign w:val="center"/>
          </w:tcPr>
          <w:p w:rsidR="009B2471" w:rsidRDefault="009B2471" w:rsidP="00E83316">
            <w:pPr>
              <w:spacing w:before="80" w:after="80"/>
              <w:rPr>
                <w:rFonts w:ascii="Arial" w:hAnsi="Arial" w:cs="Arial"/>
                <w:b/>
                <w:sz w:val="20"/>
              </w:rPr>
            </w:pPr>
          </w:p>
        </w:tc>
        <w:tc>
          <w:tcPr>
            <w:tcW w:w="990" w:type="dxa"/>
            <w:shd w:val="clear" w:color="auto" w:fill="C0C0C0"/>
            <w:vAlign w:val="center"/>
          </w:tcPr>
          <w:p w:rsidR="009B2471" w:rsidRDefault="009B2471" w:rsidP="00E83316">
            <w:pPr>
              <w:spacing w:before="80" w:after="80"/>
              <w:jc w:val="center"/>
              <w:rPr>
                <w:rFonts w:ascii="Arial" w:hAnsi="Arial" w:cs="Arial"/>
                <w:b/>
                <w:sz w:val="20"/>
              </w:rPr>
            </w:pPr>
            <w:r>
              <w:rPr>
                <w:rFonts w:ascii="Arial" w:hAnsi="Arial" w:cs="Arial"/>
                <w:b/>
                <w:sz w:val="20"/>
              </w:rPr>
              <w:t>Yes/No</w:t>
            </w:r>
          </w:p>
        </w:tc>
        <w:tc>
          <w:tcPr>
            <w:tcW w:w="4125" w:type="dxa"/>
            <w:shd w:val="clear" w:color="auto" w:fill="C0C0C0"/>
            <w:vAlign w:val="center"/>
          </w:tcPr>
          <w:p w:rsidR="009B2471" w:rsidRDefault="009B2471" w:rsidP="00E83316">
            <w:pPr>
              <w:spacing w:before="80" w:after="80"/>
              <w:jc w:val="center"/>
              <w:rPr>
                <w:rFonts w:ascii="Arial" w:hAnsi="Arial" w:cs="Arial"/>
                <w:b/>
                <w:sz w:val="20"/>
              </w:rPr>
            </w:pPr>
            <w:r>
              <w:rPr>
                <w:rFonts w:ascii="Arial" w:hAnsi="Arial" w:cs="Arial"/>
                <w:b/>
                <w:sz w:val="20"/>
              </w:rPr>
              <w:t>Comments</w:t>
            </w:r>
          </w:p>
        </w:tc>
      </w:tr>
      <w:tr w:rsidR="009B2471" w:rsidTr="009B2471">
        <w:tc>
          <w:tcPr>
            <w:tcW w:w="540" w:type="dxa"/>
          </w:tcPr>
          <w:p w:rsidR="009B2471" w:rsidRDefault="009B2471" w:rsidP="00E83316">
            <w:pPr>
              <w:spacing w:before="60" w:after="60"/>
              <w:rPr>
                <w:rFonts w:ascii="Arial" w:hAnsi="Arial" w:cs="Arial"/>
                <w:b/>
                <w:sz w:val="20"/>
                <w:lang w:val="en-AU"/>
              </w:rPr>
            </w:pPr>
            <w:r>
              <w:rPr>
                <w:rFonts w:ascii="Arial" w:hAnsi="Arial" w:cs="Arial"/>
                <w:b/>
                <w:sz w:val="20"/>
                <w:lang w:val="en-AU"/>
              </w:rPr>
              <w:t>1.</w:t>
            </w:r>
          </w:p>
        </w:tc>
        <w:tc>
          <w:tcPr>
            <w:tcW w:w="4410" w:type="dxa"/>
          </w:tcPr>
          <w:p w:rsidR="009B2471" w:rsidRDefault="009B2471" w:rsidP="00E83316">
            <w:pPr>
              <w:spacing w:before="60" w:after="60"/>
              <w:rPr>
                <w:rFonts w:ascii="Arial" w:hAnsi="Arial" w:cs="Arial"/>
                <w:b/>
                <w:sz w:val="20"/>
                <w:lang w:val="en-AU"/>
              </w:rPr>
            </w:pPr>
            <w:r>
              <w:rPr>
                <w:rFonts w:ascii="Arial" w:hAnsi="Arial" w:cs="Arial"/>
                <w:b/>
                <w:sz w:val="20"/>
                <w:lang w:val="en-AU"/>
              </w:rPr>
              <w:t>Legal/Lawful under current equality legislation?</w:t>
            </w:r>
          </w:p>
        </w:tc>
        <w:tc>
          <w:tcPr>
            <w:tcW w:w="990" w:type="dxa"/>
          </w:tcPr>
          <w:p w:rsidR="009B2471" w:rsidRDefault="009B2471" w:rsidP="00E83316">
            <w:pPr>
              <w:spacing w:before="80" w:after="80"/>
              <w:jc w:val="center"/>
              <w:rPr>
                <w:rFonts w:ascii="Arial" w:hAnsi="Arial" w:cs="Arial"/>
                <w:sz w:val="20"/>
              </w:rPr>
            </w:pPr>
          </w:p>
        </w:tc>
        <w:tc>
          <w:tcPr>
            <w:tcW w:w="4125" w:type="dxa"/>
          </w:tcPr>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tc>
      </w:tr>
      <w:tr w:rsidR="009B2471" w:rsidTr="009B2471">
        <w:tc>
          <w:tcPr>
            <w:tcW w:w="540" w:type="dxa"/>
          </w:tcPr>
          <w:p w:rsidR="009B2471" w:rsidRDefault="009B2471" w:rsidP="00E83316">
            <w:pPr>
              <w:spacing w:before="60" w:after="60"/>
              <w:rPr>
                <w:rFonts w:ascii="Arial" w:hAnsi="Arial" w:cs="Arial"/>
                <w:b/>
                <w:sz w:val="20"/>
                <w:lang w:val="en-AU"/>
              </w:rPr>
            </w:pPr>
            <w:r>
              <w:rPr>
                <w:rFonts w:ascii="Arial" w:hAnsi="Arial" w:cs="Arial"/>
                <w:b/>
                <w:sz w:val="20"/>
                <w:lang w:val="en-AU"/>
              </w:rPr>
              <w:t>2.</w:t>
            </w:r>
          </w:p>
        </w:tc>
        <w:tc>
          <w:tcPr>
            <w:tcW w:w="4410" w:type="dxa"/>
          </w:tcPr>
          <w:p w:rsidR="009B2471" w:rsidRDefault="009B2471" w:rsidP="00E83316">
            <w:pPr>
              <w:spacing w:before="60" w:after="60"/>
              <w:rPr>
                <w:rFonts w:ascii="Arial" w:hAnsi="Arial" w:cs="Arial"/>
                <w:b/>
                <w:sz w:val="20"/>
                <w:lang w:val="en-AU"/>
              </w:rPr>
            </w:pPr>
            <w:r>
              <w:rPr>
                <w:rFonts w:ascii="Arial" w:hAnsi="Arial" w:cs="Arial"/>
                <w:b/>
                <w:sz w:val="20"/>
                <w:lang w:val="en-AU"/>
              </w:rPr>
              <w:t>Can the negative impact be avoided?</w:t>
            </w:r>
          </w:p>
        </w:tc>
        <w:tc>
          <w:tcPr>
            <w:tcW w:w="990" w:type="dxa"/>
          </w:tcPr>
          <w:p w:rsidR="009B2471" w:rsidRDefault="009B2471" w:rsidP="00E83316">
            <w:pPr>
              <w:spacing w:before="80" w:after="80"/>
              <w:jc w:val="center"/>
              <w:rPr>
                <w:rFonts w:ascii="Arial" w:hAnsi="Arial" w:cs="Arial"/>
                <w:sz w:val="20"/>
              </w:rPr>
            </w:pPr>
          </w:p>
        </w:tc>
        <w:tc>
          <w:tcPr>
            <w:tcW w:w="4125" w:type="dxa"/>
          </w:tcPr>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tc>
      </w:tr>
      <w:tr w:rsidR="009B2471" w:rsidTr="009B2471">
        <w:tc>
          <w:tcPr>
            <w:tcW w:w="540" w:type="dxa"/>
          </w:tcPr>
          <w:p w:rsidR="009B2471" w:rsidRDefault="009B2471" w:rsidP="00E83316">
            <w:pPr>
              <w:spacing w:before="60" w:after="60"/>
              <w:rPr>
                <w:rFonts w:ascii="Arial" w:hAnsi="Arial" w:cs="Arial"/>
                <w:b/>
                <w:sz w:val="20"/>
                <w:lang w:val="en-AU"/>
              </w:rPr>
            </w:pPr>
            <w:r>
              <w:rPr>
                <w:rFonts w:ascii="Arial" w:hAnsi="Arial" w:cs="Arial"/>
                <w:b/>
                <w:sz w:val="20"/>
                <w:lang w:val="en-AU"/>
              </w:rPr>
              <w:t>3.</w:t>
            </w:r>
          </w:p>
        </w:tc>
        <w:tc>
          <w:tcPr>
            <w:tcW w:w="4410" w:type="dxa"/>
          </w:tcPr>
          <w:p w:rsidR="009B2471" w:rsidRDefault="009B2471" w:rsidP="00E83316">
            <w:pPr>
              <w:spacing w:before="60" w:after="60"/>
              <w:rPr>
                <w:rFonts w:ascii="Arial" w:hAnsi="Arial" w:cs="Arial"/>
                <w:b/>
                <w:sz w:val="20"/>
                <w:lang w:val="en-AU"/>
              </w:rPr>
            </w:pPr>
            <w:r>
              <w:rPr>
                <w:rFonts w:ascii="Arial" w:hAnsi="Arial" w:cs="Arial"/>
                <w:b/>
                <w:sz w:val="20"/>
                <w:lang w:val="en-AU"/>
              </w:rPr>
              <w:t>Are there alternatives to achieving the policy/guidance without the impact?</w:t>
            </w:r>
          </w:p>
        </w:tc>
        <w:tc>
          <w:tcPr>
            <w:tcW w:w="990" w:type="dxa"/>
          </w:tcPr>
          <w:p w:rsidR="009B2471" w:rsidRDefault="009B2471" w:rsidP="00E83316">
            <w:pPr>
              <w:spacing w:before="80" w:after="80"/>
              <w:jc w:val="center"/>
              <w:rPr>
                <w:rFonts w:ascii="Arial" w:hAnsi="Arial" w:cs="Arial"/>
                <w:sz w:val="20"/>
              </w:rPr>
            </w:pPr>
          </w:p>
        </w:tc>
        <w:tc>
          <w:tcPr>
            <w:tcW w:w="4125" w:type="dxa"/>
          </w:tcPr>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tc>
      </w:tr>
      <w:tr w:rsidR="009B2471" w:rsidTr="009B2471">
        <w:tc>
          <w:tcPr>
            <w:tcW w:w="540" w:type="dxa"/>
          </w:tcPr>
          <w:p w:rsidR="009B2471" w:rsidRDefault="009B2471" w:rsidP="00E83316">
            <w:pPr>
              <w:spacing w:before="60" w:after="60"/>
              <w:rPr>
                <w:rFonts w:ascii="Arial" w:hAnsi="Arial" w:cs="Arial"/>
                <w:b/>
                <w:sz w:val="20"/>
                <w:lang w:val="en-AU"/>
              </w:rPr>
            </w:pPr>
            <w:r>
              <w:rPr>
                <w:rFonts w:ascii="Arial" w:hAnsi="Arial" w:cs="Arial"/>
                <w:b/>
                <w:sz w:val="20"/>
                <w:lang w:val="en-AU"/>
              </w:rPr>
              <w:t>4.</w:t>
            </w:r>
          </w:p>
        </w:tc>
        <w:tc>
          <w:tcPr>
            <w:tcW w:w="4410" w:type="dxa"/>
          </w:tcPr>
          <w:p w:rsidR="009B2471" w:rsidRDefault="009B2471" w:rsidP="00E83316">
            <w:pPr>
              <w:spacing w:before="60" w:after="60"/>
              <w:rPr>
                <w:rFonts w:ascii="Arial" w:hAnsi="Arial" w:cs="Arial"/>
                <w:b/>
                <w:sz w:val="20"/>
                <w:lang w:val="en-AU"/>
              </w:rPr>
            </w:pPr>
            <w:r>
              <w:rPr>
                <w:rFonts w:ascii="Arial" w:hAnsi="Arial" w:cs="Arial"/>
                <w:b/>
                <w:sz w:val="20"/>
                <w:lang w:val="en-AU"/>
              </w:rPr>
              <w:t>Have you consulted with relevant stakeholders of potentially affected groups?</w:t>
            </w:r>
          </w:p>
        </w:tc>
        <w:tc>
          <w:tcPr>
            <w:tcW w:w="990" w:type="dxa"/>
          </w:tcPr>
          <w:p w:rsidR="009B2471" w:rsidRDefault="009B2471" w:rsidP="00E83316">
            <w:pPr>
              <w:spacing w:before="80" w:after="80"/>
              <w:jc w:val="center"/>
              <w:rPr>
                <w:rFonts w:ascii="Arial" w:hAnsi="Arial" w:cs="Arial"/>
                <w:sz w:val="20"/>
              </w:rPr>
            </w:pPr>
          </w:p>
        </w:tc>
        <w:tc>
          <w:tcPr>
            <w:tcW w:w="4125" w:type="dxa"/>
          </w:tcPr>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p w:rsidR="009B2471" w:rsidRDefault="009B2471" w:rsidP="00E83316">
            <w:pPr>
              <w:spacing w:before="80" w:after="80"/>
              <w:rPr>
                <w:rFonts w:ascii="Arial" w:hAnsi="Arial" w:cs="Arial"/>
                <w:sz w:val="20"/>
              </w:rPr>
            </w:pPr>
          </w:p>
        </w:tc>
      </w:tr>
      <w:tr w:rsidR="009B2471" w:rsidTr="009B2471">
        <w:tc>
          <w:tcPr>
            <w:tcW w:w="540" w:type="dxa"/>
          </w:tcPr>
          <w:p w:rsidR="009B2471" w:rsidRDefault="009B2471" w:rsidP="00E83316">
            <w:pPr>
              <w:spacing w:before="60" w:after="60"/>
              <w:rPr>
                <w:rFonts w:ascii="Arial" w:hAnsi="Arial" w:cs="Arial"/>
                <w:b/>
                <w:sz w:val="20"/>
                <w:lang w:val="en-AU"/>
              </w:rPr>
            </w:pPr>
            <w:r>
              <w:rPr>
                <w:rFonts w:ascii="Arial" w:hAnsi="Arial" w:cs="Arial"/>
                <w:b/>
                <w:sz w:val="20"/>
                <w:lang w:val="en-AU"/>
              </w:rPr>
              <w:t>5.</w:t>
            </w:r>
          </w:p>
        </w:tc>
        <w:tc>
          <w:tcPr>
            <w:tcW w:w="4410" w:type="dxa"/>
          </w:tcPr>
          <w:p w:rsidR="009B2471" w:rsidRDefault="009B2471" w:rsidP="00E83316">
            <w:pPr>
              <w:spacing w:before="60" w:after="60"/>
              <w:rPr>
                <w:rFonts w:ascii="Arial" w:hAnsi="Arial" w:cs="Arial"/>
                <w:b/>
                <w:sz w:val="20"/>
                <w:lang w:val="en-AU"/>
              </w:rPr>
            </w:pPr>
            <w:r>
              <w:rPr>
                <w:rFonts w:ascii="Arial" w:hAnsi="Arial" w:cs="Arial"/>
                <w:b/>
                <w:sz w:val="20"/>
                <w:lang w:val="en-AU"/>
              </w:rPr>
              <w:t>Is action required to address the issues?</w:t>
            </w:r>
          </w:p>
          <w:p w:rsidR="009B2471" w:rsidRDefault="009B2471" w:rsidP="00E83316">
            <w:pPr>
              <w:spacing w:before="60" w:after="60"/>
              <w:rPr>
                <w:rFonts w:ascii="Arial" w:hAnsi="Arial" w:cs="Arial"/>
                <w:b/>
                <w:sz w:val="20"/>
                <w:lang w:val="en-AU"/>
              </w:rPr>
            </w:pPr>
          </w:p>
        </w:tc>
        <w:tc>
          <w:tcPr>
            <w:tcW w:w="990" w:type="dxa"/>
          </w:tcPr>
          <w:p w:rsidR="009B2471" w:rsidRDefault="009B2471" w:rsidP="00E83316">
            <w:pPr>
              <w:spacing w:before="80" w:after="80"/>
              <w:jc w:val="center"/>
              <w:rPr>
                <w:rFonts w:ascii="Arial" w:hAnsi="Arial" w:cs="Arial"/>
                <w:sz w:val="20"/>
              </w:rPr>
            </w:pPr>
          </w:p>
        </w:tc>
        <w:tc>
          <w:tcPr>
            <w:tcW w:w="4125" w:type="dxa"/>
          </w:tcPr>
          <w:p w:rsidR="009B2471" w:rsidRDefault="009B2471" w:rsidP="00E83316">
            <w:pPr>
              <w:spacing w:before="80" w:after="80"/>
              <w:rPr>
                <w:rFonts w:ascii="Arial" w:hAnsi="Arial" w:cs="Arial"/>
                <w:b/>
                <w:bCs/>
                <w:sz w:val="20"/>
              </w:rPr>
            </w:pPr>
          </w:p>
          <w:p w:rsidR="009B2471" w:rsidRDefault="009B2471" w:rsidP="00E83316">
            <w:pPr>
              <w:spacing w:before="80" w:after="80"/>
              <w:rPr>
                <w:rFonts w:ascii="Arial" w:hAnsi="Arial" w:cs="Arial"/>
                <w:b/>
                <w:bCs/>
                <w:sz w:val="20"/>
              </w:rPr>
            </w:pPr>
          </w:p>
          <w:p w:rsidR="009B2471" w:rsidRDefault="009B2471" w:rsidP="00E83316">
            <w:pPr>
              <w:spacing w:before="80" w:after="80"/>
              <w:rPr>
                <w:rFonts w:ascii="Arial" w:hAnsi="Arial" w:cs="Arial"/>
                <w:b/>
                <w:bCs/>
                <w:sz w:val="20"/>
              </w:rPr>
            </w:pPr>
          </w:p>
        </w:tc>
      </w:tr>
    </w:tbl>
    <w:p w:rsidR="009B2471" w:rsidRDefault="009B2471" w:rsidP="009B2471">
      <w:pPr>
        <w:pStyle w:val="BodyText2"/>
        <w:rPr>
          <w:b/>
          <w:bCs/>
        </w:rPr>
      </w:pPr>
    </w:p>
    <w:p w:rsidR="009B2471" w:rsidRDefault="009B2471" w:rsidP="009B2471">
      <w:pPr>
        <w:pStyle w:val="BodyText2"/>
        <w:rPr>
          <w:b/>
          <w:bCs/>
        </w:rPr>
      </w:pPr>
    </w:p>
    <w:p w:rsidR="009B2471" w:rsidRDefault="009B2471" w:rsidP="009B2471">
      <w:pPr>
        <w:pStyle w:val="BodyText2"/>
      </w:pPr>
      <w:r>
        <w:t>It is essential that this Assessment is discussed by your management team and remains readily available for inspection.  A copy including completed action plan, if appropriate, should also be forwarded to the Equality &amp; Diversity Lead, c/o Human Resources Department.</w:t>
      </w:r>
    </w:p>
    <w:p w:rsidR="009B2471" w:rsidRDefault="009B2471" w:rsidP="009B2471">
      <w:pPr>
        <w:pStyle w:val="BodyText2"/>
      </w:pPr>
    </w:p>
    <w:p w:rsidR="009B2471" w:rsidRDefault="009B2471" w:rsidP="009B2471">
      <w:pPr>
        <w:pStyle w:val="BodyText2"/>
      </w:pPr>
    </w:p>
    <w:p w:rsidR="009B2471" w:rsidRDefault="009B2471" w:rsidP="009B2471">
      <w:pPr>
        <w:pStyle w:val="BodyText2"/>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6C3C81" w:rsidRDefault="006C3C81" w:rsidP="006C3C81">
      <w:pPr>
        <w:jc w:val="center"/>
        <w:rPr>
          <w:b/>
          <w:sz w:val="24"/>
          <w:szCs w:val="24"/>
        </w:rPr>
      </w:pPr>
    </w:p>
    <w:p w:rsidR="007F7E54" w:rsidRDefault="007F7E54" w:rsidP="004733AF">
      <w:pPr>
        <w:rPr>
          <w:b/>
          <w:sz w:val="24"/>
          <w:szCs w:val="24"/>
        </w:rPr>
      </w:pPr>
    </w:p>
    <w:p w:rsidR="007F7E54" w:rsidRDefault="007F7E54" w:rsidP="006C3C81">
      <w:pPr>
        <w:jc w:val="center"/>
        <w:rPr>
          <w:b/>
          <w:sz w:val="24"/>
          <w:szCs w:val="24"/>
        </w:rPr>
      </w:pPr>
    </w:p>
    <w:sectPr w:rsidR="007F7E54" w:rsidSect="00B702B1">
      <w:pgSz w:w="12240" w:h="15840" w:code="1"/>
      <w:pgMar w:top="993" w:right="760" w:bottom="425"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5FD" w:rsidRDefault="001945FD" w:rsidP="004500AB">
      <w:r>
        <w:separator/>
      </w:r>
    </w:p>
  </w:endnote>
  <w:endnote w:type="continuationSeparator" w:id="0">
    <w:p w:rsidR="001945FD" w:rsidRDefault="001945FD" w:rsidP="0045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Agency FB"/>
    <w:panose1 w:val="020B0602020204020204"/>
    <w:charset w:val="00"/>
    <w:family w:val="swiss"/>
    <w:pitch w:val="variable"/>
    <w:sig w:usb0="00000003" w:usb1="00000000" w:usb2="00000000" w:usb3="00000000" w:csb0="00000001" w:csb1="00000000"/>
  </w:font>
  <w:font w:name="Frutiger">
    <w:panose1 w:val="020B0602020204020204"/>
    <w:charset w:val="00"/>
    <w:family w:val="swiss"/>
    <w:pitch w:val="variable"/>
    <w:sig w:usb0="8000002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649491"/>
      <w:docPartObj>
        <w:docPartGallery w:val="Page Numbers (Bottom of Page)"/>
        <w:docPartUnique/>
      </w:docPartObj>
    </w:sdtPr>
    <w:sdtEndPr>
      <w:rPr>
        <w:noProof/>
      </w:rPr>
    </w:sdtEndPr>
    <w:sdtContent>
      <w:p w:rsidR="001945FD" w:rsidRDefault="001945FD" w:rsidP="00D11907">
        <w:pPr>
          <w:pStyle w:val="Footer"/>
          <w:jc w:val="center"/>
        </w:pPr>
        <w:r>
          <w:fldChar w:fldCharType="begin"/>
        </w:r>
        <w:r>
          <w:instrText xml:space="preserve"> PAGE   \* MERGEFORMAT </w:instrText>
        </w:r>
        <w:r>
          <w:fldChar w:fldCharType="separate"/>
        </w:r>
        <w:r w:rsidR="008A5929">
          <w:rPr>
            <w:noProof/>
          </w:rPr>
          <w:t>11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517008"/>
      <w:docPartObj>
        <w:docPartGallery w:val="Page Numbers (Bottom of Page)"/>
        <w:docPartUnique/>
      </w:docPartObj>
    </w:sdtPr>
    <w:sdtEndPr>
      <w:rPr>
        <w:noProof/>
      </w:rPr>
    </w:sdtEndPr>
    <w:sdtContent>
      <w:p w:rsidR="001945FD" w:rsidRDefault="001945FD" w:rsidP="00D11907">
        <w:pPr>
          <w:pStyle w:val="Footer"/>
          <w:jc w:val="center"/>
        </w:pPr>
        <w:r>
          <w:rPr>
            <w:noProof/>
          </w:rPr>
          <w:drawing>
            <wp:inline distT="0" distB="0" distL="0" distR="0" wp14:anchorId="2BC5FD12" wp14:editId="658A5E13">
              <wp:extent cx="6120130" cy="944063"/>
              <wp:effectExtent l="0" t="0" r="0" b="8890"/>
              <wp:docPr id="2" name="Picture 2" descr="http://qehkl-inet/trustboard/Corporate/TrustIdentity/WLT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ehkl-inet/trustboard/Corporate/TrustIdentity/WLT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44063"/>
                      </a:xfrm>
                      <a:prstGeom prst="rect">
                        <a:avLst/>
                      </a:prstGeom>
                      <a:noFill/>
                      <a:ln>
                        <a:noFill/>
                      </a:ln>
                    </pic:spPr>
                  </pic:pic>
                </a:graphicData>
              </a:graphic>
            </wp:inline>
          </w:drawing>
        </w:r>
      </w:p>
      <w:p w:rsidR="001945FD" w:rsidRDefault="001945FD" w:rsidP="00D11907">
        <w:pPr>
          <w:pStyle w:val="Footer"/>
          <w:jc w:val="center"/>
        </w:pPr>
        <w:r>
          <w:fldChar w:fldCharType="begin"/>
        </w:r>
        <w:r>
          <w:instrText xml:space="preserve"> PAGE   \* MERGEFORMAT </w:instrText>
        </w:r>
        <w:r>
          <w:fldChar w:fldCharType="separate"/>
        </w:r>
        <w:r w:rsidR="0090645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5FD" w:rsidRDefault="001945FD" w:rsidP="004500AB">
      <w:r>
        <w:separator/>
      </w:r>
    </w:p>
  </w:footnote>
  <w:footnote w:type="continuationSeparator" w:id="0">
    <w:p w:rsidR="001945FD" w:rsidRDefault="001945FD" w:rsidP="00450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5FD" w:rsidRDefault="001945FD" w:rsidP="0016751A">
    <w:pPr>
      <w:pStyle w:val="Header"/>
      <w:tabs>
        <w:tab w:val="left" w:pos="1020"/>
        <w:tab w:val="right" w:pos="9638"/>
      </w:tabs>
      <w:jc w:val="right"/>
    </w:pPr>
    <w:r>
      <w:tab/>
    </w:r>
    <w:r>
      <w:rPr>
        <w:noProof/>
        <w:sz w:val="16"/>
        <w:szCs w:val="16"/>
      </w:rPr>
      <w:drawing>
        <wp:inline distT="0" distB="0" distL="0" distR="0" wp14:anchorId="75CBFAA5" wp14:editId="2D5B89E6">
          <wp:extent cx="3771900" cy="698500"/>
          <wp:effectExtent l="0" t="0" r="0" b="6350"/>
          <wp:docPr id="1" name="Picture 1" descr="TheQueenElizabethHospitalKingsLynn 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QueenElizabethHospitalKingsLynn F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71900" cy="698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9D9"/>
    <w:multiLevelType w:val="hybridMultilevel"/>
    <w:tmpl w:val="E4AE7E2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nsid w:val="027F7803"/>
    <w:multiLevelType w:val="hybridMultilevel"/>
    <w:tmpl w:val="22161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FD569C"/>
    <w:multiLevelType w:val="hybridMultilevel"/>
    <w:tmpl w:val="BF860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C4EDC"/>
    <w:multiLevelType w:val="multilevel"/>
    <w:tmpl w:val="1CF086D2"/>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4">
    <w:nsid w:val="0B835A9E"/>
    <w:multiLevelType w:val="hybridMultilevel"/>
    <w:tmpl w:val="1FEE7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B458D0"/>
    <w:multiLevelType w:val="hybridMultilevel"/>
    <w:tmpl w:val="326CE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E01575"/>
    <w:multiLevelType w:val="hybridMultilevel"/>
    <w:tmpl w:val="BC629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506B1C"/>
    <w:multiLevelType w:val="hybridMultilevel"/>
    <w:tmpl w:val="FBDE2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767AC0"/>
    <w:multiLevelType w:val="hybridMultilevel"/>
    <w:tmpl w:val="102CBA3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2B37F66"/>
    <w:multiLevelType w:val="hybridMultilevel"/>
    <w:tmpl w:val="6DE8D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657FDE"/>
    <w:multiLevelType w:val="hybridMultilevel"/>
    <w:tmpl w:val="969E9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372D20"/>
    <w:multiLevelType w:val="hybridMultilevel"/>
    <w:tmpl w:val="D3EC9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C13DEE"/>
    <w:multiLevelType w:val="multilevel"/>
    <w:tmpl w:val="111A87DC"/>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3">
    <w:nsid w:val="28F62F71"/>
    <w:multiLevelType w:val="hybridMultilevel"/>
    <w:tmpl w:val="8FEE1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2C2C4B"/>
    <w:multiLevelType w:val="multilevel"/>
    <w:tmpl w:val="CD9EAA06"/>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5">
    <w:nsid w:val="2DFD003B"/>
    <w:multiLevelType w:val="multilevel"/>
    <w:tmpl w:val="302A48C4"/>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6">
    <w:nsid w:val="2E716E9D"/>
    <w:multiLevelType w:val="hybridMultilevel"/>
    <w:tmpl w:val="509268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03939E7"/>
    <w:multiLevelType w:val="multilevel"/>
    <w:tmpl w:val="163ECE86"/>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8">
    <w:nsid w:val="335B5A6B"/>
    <w:multiLevelType w:val="hybridMultilevel"/>
    <w:tmpl w:val="6DCCC4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6E3B78"/>
    <w:multiLevelType w:val="hybridMultilevel"/>
    <w:tmpl w:val="C5ACF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895DF4"/>
    <w:multiLevelType w:val="hybridMultilevel"/>
    <w:tmpl w:val="6B6A2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050D81"/>
    <w:multiLevelType w:val="multilevel"/>
    <w:tmpl w:val="9DE84410"/>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22">
    <w:nsid w:val="36324CD2"/>
    <w:multiLevelType w:val="hybridMultilevel"/>
    <w:tmpl w:val="860C0B9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19D43DF4">
      <w:start w:val="3"/>
      <w:numFmt w:val="bullet"/>
      <w:lvlText w:val="-"/>
      <w:lvlJc w:val="left"/>
      <w:pPr>
        <w:tabs>
          <w:tab w:val="num" w:pos="2160"/>
        </w:tabs>
        <w:ind w:left="2160" w:hanging="360"/>
      </w:pPr>
      <w:rPr>
        <w:rFonts w:ascii="Frutiger" w:eastAsia="Times New Roman" w:hAnsi="Frutiger"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A430B0"/>
    <w:multiLevelType w:val="hybridMultilevel"/>
    <w:tmpl w:val="610EF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EA2966"/>
    <w:multiLevelType w:val="hybridMultilevel"/>
    <w:tmpl w:val="7FA6A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ED0C53"/>
    <w:multiLevelType w:val="hybridMultilevel"/>
    <w:tmpl w:val="52AE3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8F31129"/>
    <w:multiLevelType w:val="hybridMultilevel"/>
    <w:tmpl w:val="15584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D5171B"/>
    <w:multiLevelType w:val="hybridMultilevel"/>
    <w:tmpl w:val="3C7600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3C4E4003"/>
    <w:multiLevelType w:val="hybridMultilevel"/>
    <w:tmpl w:val="98BE2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EC25417"/>
    <w:multiLevelType w:val="hybridMultilevel"/>
    <w:tmpl w:val="80F26172"/>
    <w:lvl w:ilvl="0" w:tplc="0809000F">
      <w:start w:val="1"/>
      <w:numFmt w:val="decimal"/>
      <w:lvlText w:val="%1."/>
      <w:lvlJc w:val="left"/>
      <w:pPr>
        <w:ind w:left="737" w:hanging="360"/>
      </w:pPr>
    </w:lvl>
    <w:lvl w:ilvl="1" w:tplc="08090019" w:tentative="1">
      <w:start w:val="1"/>
      <w:numFmt w:val="lowerLetter"/>
      <w:lvlText w:val="%2."/>
      <w:lvlJc w:val="left"/>
      <w:pPr>
        <w:ind w:left="1457" w:hanging="360"/>
      </w:pPr>
    </w:lvl>
    <w:lvl w:ilvl="2" w:tplc="0809001B" w:tentative="1">
      <w:start w:val="1"/>
      <w:numFmt w:val="lowerRoman"/>
      <w:lvlText w:val="%3."/>
      <w:lvlJc w:val="right"/>
      <w:pPr>
        <w:ind w:left="2177" w:hanging="180"/>
      </w:pPr>
    </w:lvl>
    <w:lvl w:ilvl="3" w:tplc="0809000F" w:tentative="1">
      <w:start w:val="1"/>
      <w:numFmt w:val="decimal"/>
      <w:lvlText w:val="%4."/>
      <w:lvlJc w:val="left"/>
      <w:pPr>
        <w:ind w:left="2897" w:hanging="360"/>
      </w:pPr>
    </w:lvl>
    <w:lvl w:ilvl="4" w:tplc="08090019" w:tentative="1">
      <w:start w:val="1"/>
      <w:numFmt w:val="lowerLetter"/>
      <w:lvlText w:val="%5."/>
      <w:lvlJc w:val="left"/>
      <w:pPr>
        <w:ind w:left="3617" w:hanging="360"/>
      </w:pPr>
    </w:lvl>
    <w:lvl w:ilvl="5" w:tplc="0809001B" w:tentative="1">
      <w:start w:val="1"/>
      <w:numFmt w:val="lowerRoman"/>
      <w:lvlText w:val="%6."/>
      <w:lvlJc w:val="right"/>
      <w:pPr>
        <w:ind w:left="4337" w:hanging="180"/>
      </w:pPr>
    </w:lvl>
    <w:lvl w:ilvl="6" w:tplc="0809000F" w:tentative="1">
      <w:start w:val="1"/>
      <w:numFmt w:val="decimal"/>
      <w:lvlText w:val="%7."/>
      <w:lvlJc w:val="left"/>
      <w:pPr>
        <w:ind w:left="5057" w:hanging="360"/>
      </w:pPr>
    </w:lvl>
    <w:lvl w:ilvl="7" w:tplc="08090019" w:tentative="1">
      <w:start w:val="1"/>
      <w:numFmt w:val="lowerLetter"/>
      <w:lvlText w:val="%8."/>
      <w:lvlJc w:val="left"/>
      <w:pPr>
        <w:ind w:left="5777" w:hanging="360"/>
      </w:pPr>
    </w:lvl>
    <w:lvl w:ilvl="8" w:tplc="0809001B" w:tentative="1">
      <w:start w:val="1"/>
      <w:numFmt w:val="lowerRoman"/>
      <w:lvlText w:val="%9."/>
      <w:lvlJc w:val="right"/>
      <w:pPr>
        <w:ind w:left="6497" w:hanging="180"/>
      </w:pPr>
    </w:lvl>
  </w:abstractNum>
  <w:abstractNum w:abstractNumId="30">
    <w:nsid w:val="3EE51470"/>
    <w:multiLevelType w:val="multilevel"/>
    <w:tmpl w:val="6A56C346"/>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31">
    <w:nsid w:val="3F4755D5"/>
    <w:multiLevelType w:val="hybridMultilevel"/>
    <w:tmpl w:val="485C6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EC3DDC"/>
    <w:multiLevelType w:val="hybridMultilevel"/>
    <w:tmpl w:val="83EC7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7DA3F31"/>
    <w:multiLevelType w:val="hybridMultilevel"/>
    <w:tmpl w:val="E1E007BA"/>
    <w:lvl w:ilvl="0" w:tplc="3704F80A">
      <w:start w:val="1"/>
      <w:numFmt w:val="decimal"/>
      <w:lvlText w:val="%1"/>
      <w:lvlJc w:val="left"/>
      <w:pPr>
        <w:tabs>
          <w:tab w:val="num" w:pos="644"/>
        </w:tabs>
        <w:ind w:left="644" w:hanging="360"/>
      </w:pPr>
      <w:rPr>
        <w:rFonts w:hint="default"/>
      </w:rPr>
    </w:lvl>
    <w:lvl w:ilvl="1" w:tplc="532E8686">
      <w:start w:val="1"/>
      <w:numFmt w:val="bullet"/>
      <w:lvlText w:val=""/>
      <w:lvlJc w:val="left"/>
      <w:pPr>
        <w:tabs>
          <w:tab w:val="num" w:pos="1364"/>
        </w:tabs>
        <w:ind w:left="1364" w:hanging="360"/>
      </w:pPr>
      <w:rPr>
        <w:rFonts w:ascii="Symbol" w:hAnsi="Symbol" w:hint="default"/>
        <w:color w:val="auto"/>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49B01AEC"/>
    <w:multiLevelType w:val="hybridMultilevel"/>
    <w:tmpl w:val="71125A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B12253F"/>
    <w:multiLevelType w:val="multilevel"/>
    <w:tmpl w:val="35D6BB34"/>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36">
    <w:nsid w:val="4F692282"/>
    <w:multiLevelType w:val="hybridMultilevel"/>
    <w:tmpl w:val="37563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F7A53E3"/>
    <w:multiLevelType w:val="multilevel"/>
    <w:tmpl w:val="E5F69BC6"/>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38">
    <w:nsid w:val="53A70614"/>
    <w:multiLevelType w:val="hybridMultilevel"/>
    <w:tmpl w:val="4E28AA92"/>
    <w:lvl w:ilvl="0" w:tplc="8620E532">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9">
    <w:nsid w:val="53C56DAF"/>
    <w:multiLevelType w:val="hybridMultilevel"/>
    <w:tmpl w:val="3942E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481339A"/>
    <w:multiLevelType w:val="hybridMultilevel"/>
    <w:tmpl w:val="4218E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97E0965"/>
    <w:multiLevelType w:val="hybridMultilevel"/>
    <w:tmpl w:val="4E5472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DCD3DFE"/>
    <w:multiLevelType w:val="hybridMultilevel"/>
    <w:tmpl w:val="1C1EF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E814E0E"/>
    <w:multiLevelType w:val="multilevel"/>
    <w:tmpl w:val="5D60A250"/>
    <w:lvl w:ilvl="0">
      <w:start w:val="1"/>
      <w:numFmt w:val="decimal"/>
      <w:lvlText w:val="%1"/>
      <w:lvlJc w:val="left"/>
      <w:pPr>
        <w:tabs>
          <w:tab w:val="num" w:pos="936"/>
        </w:tabs>
        <w:ind w:left="936" w:hanging="936"/>
      </w:pPr>
      <w:rPr>
        <w:rFonts w:ascii="Frutiger 55 Roman" w:hAnsi="Frutiger 55 Roman" w:hint="default"/>
        <w:b/>
        <w:i w:val="0"/>
        <w:sz w:val="24"/>
        <w:lang w:val="en-GB"/>
      </w:rPr>
    </w:lvl>
    <w:lvl w:ilvl="1">
      <w:start w:val="1"/>
      <w:numFmt w:val="bullet"/>
      <w:lvlText w:val=""/>
      <w:lvlJc w:val="left"/>
      <w:pPr>
        <w:tabs>
          <w:tab w:val="num" w:pos="810"/>
        </w:tabs>
        <w:ind w:left="810" w:hanging="360"/>
      </w:pPr>
      <w:rPr>
        <w:rFonts w:ascii="Symbol" w:hAnsi="Symbol" w:hint="default"/>
        <w:b/>
        <w:i w:val="0"/>
        <w:sz w:val="24"/>
        <w:lang w:val="en-GB"/>
      </w:rPr>
    </w:lvl>
    <w:lvl w:ilvl="2">
      <w:start w:val="1"/>
      <w:numFmt w:val="decimal"/>
      <w:lvlText w:val="%1.%2.%3"/>
      <w:lvlJc w:val="left"/>
      <w:pPr>
        <w:tabs>
          <w:tab w:val="num" w:pos="936"/>
        </w:tabs>
        <w:ind w:left="936" w:hanging="936"/>
      </w:pPr>
      <w:rPr>
        <w:rFonts w:ascii="Frutiger 55 Roman" w:hAnsi="Frutiger 55 Roman" w:hint="default"/>
        <w:b w:val="0"/>
        <w:i w:val="0"/>
        <w:sz w:val="20"/>
      </w:rPr>
    </w:lvl>
    <w:lvl w:ilvl="3">
      <w:start w:val="1"/>
      <w:numFmt w:val="lowerLetter"/>
      <w:lvlText w:val="(%4)"/>
      <w:lvlJc w:val="left"/>
      <w:pPr>
        <w:tabs>
          <w:tab w:val="num" w:pos="1503"/>
        </w:tabs>
        <w:ind w:left="1503" w:hanging="567"/>
      </w:pPr>
      <w:rPr>
        <w:rFonts w:hint="default"/>
      </w:rPr>
    </w:lvl>
    <w:lvl w:ilvl="4">
      <w:start w:val="1"/>
      <w:numFmt w:val="bullet"/>
      <w:lvlText w:val=""/>
      <w:lvlJc w:val="left"/>
      <w:pPr>
        <w:tabs>
          <w:tab w:val="num" w:pos="1503"/>
        </w:tabs>
        <w:ind w:left="1503" w:hanging="567"/>
      </w:pPr>
      <w:rPr>
        <w:rFonts w:ascii="Symbol" w:hAnsi="Symbol"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45">
    <w:nsid w:val="60317DD4"/>
    <w:multiLevelType w:val="hybridMultilevel"/>
    <w:tmpl w:val="2894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32970FD"/>
    <w:multiLevelType w:val="hybridMultilevel"/>
    <w:tmpl w:val="DD104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7CA7F03"/>
    <w:multiLevelType w:val="hybridMultilevel"/>
    <w:tmpl w:val="F744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7B124C"/>
    <w:multiLevelType w:val="hybridMultilevel"/>
    <w:tmpl w:val="6F0C7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03C1053"/>
    <w:multiLevelType w:val="hybridMultilevel"/>
    <w:tmpl w:val="07A47CD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710107BD"/>
    <w:multiLevelType w:val="hybridMultilevel"/>
    <w:tmpl w:val="9C4CA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5D367A2"/>
    <w:multiLevelType w:val="hybridMultilevel"/>
    <w:tmpl w:val="8766E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5F05917"/>
    <w:multiLevelType w:val="hybridMultilevel"/>
    <w:tmpl w:val="FADC7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6A448A2"/>
    <w:multiLevelType w:val="hybridMultilevel"/>
    <w:tmpl w:val="96BAC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813328C"/>
    <w:multiLevelType w:val="hybridMultilevel"/>
    <w:tmpl w:val="BFD25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D5900AD"/>
    <w:multiLevelType w:val="hybridMultilevel"/>
    <w:tmpl w:val="B5BEE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E18440A"/>
    <w:multiLevelType w:val="hybridMultilevel"/>
    <w:tmpl w:val="1D50D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1"/>
  </w:num>
  <w:num w:numId="3">
    <w:abstractNumId w:val="24"/>
  </w:num>
  <w:num w:numId="4">
    <w:abstractNumId w:val="11"/>
  </w:num>
  <w:num w:numId="5">
    <w:abstractNumId w:val="50"/>
  </w:num>
  <w:num w:numId="6">
    <w:abstractNumId w:val="7"/>
  </w:num>
  <w:num w:numId="7">
    <w:abstractNumId w:val="5"/>
  </w:num>
  <w:num w:numId="8">
    <w:abstractNumId w:val="43"/>
  </w:num>
  <w:num w:numId="9">
    <w:abstractNumId w:val="32"/>
  </w:num>
  <w:num w:numId="10">
    <w:abstractNumId w:val="23"/>
  </w:num>
  <w:num w:numId="11">
    <w:abstractNumId w:val="40"/>
  </w:num>
  <w:num w:numId="12">
    <w:abstractNumId w:val="55"/>
  </w:num>
  <w:num w:numId="13">
    <w:abstractNumId w:val="16"/>
  </w:num>
  <w:num w:numId="14">
    <w:abstractNumId w:val="10"/>
  </w:num>
  <w:num w:numId="15">
    <w:abstractNumId w:val="51"/>
  </w:num>
  <w:num w:numId="16">
    <w:abstractNumId w:val="56"/>
  </w:num>
  <w:num w:numId="17">
    <w:abstractNumId w:val="42"/>
  </w:num>
  <w:num w:numId="18">
    <w:abstractNumId w:val="28"/>
  </w:num>
  <w:num w:numId="19">
    <w:abstractNumId w:val="53"/>
  </w:num>
  <w:num w:numId="20">
    <w:abstractNumId w:val="19"/>
  </w:num>
  <w:num w:numId="21">
    <w:abstractNumId w:val="46"/>
  </w:num>
  <w:num w:numId="22">
    <w:abstractNumId w:val="18"/>
  </w:num>
  <w:num w:numId="23">
    <w:abstractNumId w:val="2"/>
  </w:num>
  <w:num w:numId="24">
    <w:abstractNumId w:val="14"/>
  </w:num>
  <w:num w:numId="25">
    <w:abstractNumId w:val="12"/>
  </w:num>
  <w:num w:numId="26">
    <w:abstractNumId w:val="37"/>
  </w:num>
  <w:num w:numId="27">
    <w:abstractNumId w:val="21"/>
  </w:num>
  <w:num w:numId="28">
    <w:abstractNumId w:val="35"/>
  </w:num>
  <w:num w:numId="29">
    <w:abstractNumId w:val="17"/>
  </w:num>
  <w:num w:numId="30">
    <w:abstractNumId w:val="30"/>
  </w:num>
  <w:num w:numId="31">
    <w:abstractNumId w:val="3"/>
  </w:num>
  <w:num w:numId="32">
    <w:abstractNumId w:val="44"/>
  </w:num>
  <w:num w:numId="33">
    <w:abstractNumId w:val="15"/>
  </w:num>
  <w:num w:numId="34">
    <w:abstractNumId w:val="20"/>
  </w:num>
  <w:num w:numId="35">
    <w:abstractNumId w:val="33"/>
  </w:num>
  <w:num w:numId="36">
    <w:abstractNumId w:val="48"/>
  </w:num>
  <w:num w:numId="37">
    <w:abstractNumId w:val="25"/>
  </w:num>
  <w:num w:numId="38">
    <w:abstractNumId w:val="52"/>
  </w:num>
  <w:num w:numId="39">
    <w:abstractNumId w:val="0"/>
  </w:num>
  <w:num w:numId="40">
    <w:abstractNumId w:val="26"/>
  </w:num>
  <w:num w:numId="41">
    <w:abstractNumId w:val="34"/>
  </w:num>
  <w:num w:numId="42">
    <w:abstractNumId w:val="13"/>
  </w:num>
  <w:num w:numId="43">
    <w:abstractNumId w:val="4"/>
  </w:num>
  <w:num w:numId="44">
    <w:abstractNumId w:val="6"/>
  </w:num>
  <w:num w:numId="45">
    <w:abstractNumId w:val="45"/>
  </w:num>
  <w:num w:numId="46">
    <w:abstractNumId w:val="39"/>
  </w:num>
  <w:num w:numId="47">
    <w:abstractNumId w:val="36"/>
  </w:num>
  <w:num w:numId="48">
    <w:abstractNumId w:val="54"/>
  </w:num>
  <w:num w:numId="49">
    <w:abstractNumId w:val="31"/>
  </w:num>
  <w:num w:numId="50">
    <w:abstractNumId w:val="22"/>
  </w:num>
  <w:num w:numId="51">
    <w:abstractNumId w:val="8"/>
  </w:num>
  <w:num w:numId="52">
    <w:abstractNumId w:val="27"/>
  </w:num>
  <w:num w:numId="53">
    <w:abstractNumId w:val="49"/>
  </w:num>
  <w:num w:numId="54">
    <w:abstractNumId w:val="29"/>
  </w:num>
  <w:num w:numId="55">
    <w:abstractNumId w:val="38"/>
  </w:num>
  <w:num w:numId="56">
    <w:abstractNumId w:val="47"/>
  </w:num>
  <w:num w:numId="57">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471"/>
    <w:rsid w:val="00003F19"/>
    <w:rsid w:val="0000415C"/>
    <w:rsid w:val="0002760F"/>
    <w:rsid w:val="000A1752"/>
    <w:rsid w:val="000C572B"/>
    <w:rsid w:val="0011432B"/>
    <w:rsid w:val="00121FC3"/>
    <w:rsid w:val="00152D61"/>
    <w:rsid w:val="0016751A"/>
    <w:rsid w:val="00177100"/>
    <w:rsid w:val="00184C38"/>
    <w:rsid w:val="001945FD"/>
    <w:rsid w:val="00195F38"/>
    <w:rsid w:val="001B34CC"/>
    <w:rsid w:val="001E3602"/>
    <w:rsid w:val="001F66AB"/>
    <w:rsid w:val="002646AB"/>
    <w:rsid w:val="00274FA5"/>
    <w:rsid w:val="002B29EE"/>
    <w:rsid w:val="002E36A8"/>
    <w:rsid w:val="002E4EDE"/>
    <w:rsid w:val="002F3833"/>
    <w:rsid w:val="00320EBB"/>
    <w:rsid w:val="0035182A"/>
    <w:rsid w:val="003673EF"/>
    <w:rsid w:val="003975DC"/>
    <w:rsid w:val="003D4ED0"/>
    <w:rsid w:val="003F2FDD"/>
    <w:rsid w:val="00401EB6"/>
    <w:rsid w:val="004500AB"/>
    <w:rsid w:val="0045438E"/>
    <w:rsid w:val="004733AF"/>
    <w:rsid w:val="004D5BC3"/>
    <w:rsid w:val="004F320C"/>
    <w:rsid w:val="005B165C"/>
    <w:rsid w:val="005D57F9"/>
    <w:rsid w:val="005E79EB"/>
    <w:rsid w:val="0065173A"/>
    <w:rsid w:val="00667108"/>
    <w:rsid w:val="006A2856"/>
    <w:rsid w:val="006B0535"/>
    <w:rsid w:val="006B16F7"/>
    <w:rsid w:val="006C3C81"/>
    <w:rsid w:val="006D47C3"/>
    <w:rsid w:val="006D49D2"/>
    <w:rsid w:val="00702B1A"/>
    <w:rsid w:val="00740983"/>
    <w:rsid w:val="007751BA"/>
    <w:rsid w:val="0077569C"/>
    <w:rsid w:val="007A40A6"/>
    <w:rsid w:val="007B4666"/>
    <w:rsid w:val="007D2751"/>
    <w:rsid w:val="007F7E54"/>
    <w:rsid w:val="008A5929"/>
    <w:rsid w:val="008D7BA9"/>
    <w:rsid w:val="00902E8B"/>
    <w:rsid w:val="00906455"/>
    <w:rsid w:val="00912529"/>
    <w:rsid w:val="00950EA6"/>
    <w:rsid w:val="00957E77"/>
    <w:rsid w:val="0097090D"/>
    <w:rsid w:val="009950D5"/>
    <w:rsid w:val="009B0873"/>
    <w:rsid w:val="009B2471"/>
    <w:rsid w:val="009F2962"/>
    <w:rsid w:val="009F6320"/>
    <w:rsid w:val="00A12820"/>
    <w:rsid w:val="00A21B2D"/>
    <w:rsid w:val="00A250AB"/>
    <w:rsid w:val="00A3584F"/>
    <w:rsid w:val="00A648A4"/>
    <w:rsid w:val="00AA1CA0"/>
    <w:rsid w:val="00AC50B4"/>
    <w:rsid w:val="00AF4278"/>
    <w:rsid w:val="00AF63AB"/>
    <w:rsid w:val="00B205D6"/>
    <w:rsid w:val="00B21A4D"/>
    <w:rsid w:val="00B23AC6"/>
    <w:rsid w:val="00B3688F"/>
    <w:rsid w:val="00B702B1"/>
    <w:rsid w:val="00B76AD2"/>
    <w:rsid w:val="00C37A83"/>
    <w:rsid w:val="00C62FE6"/>
    <w:rsid w:val="00CB4E16"/>
    <w:rsid w:val="00CC12A4"/>
    <w:rsid w:val="00D11907"/>
    <w:rsid w:val="00D412CE"/>
    <w:rsid w:val="00DC624F"/>
    <w:rsid w:val="00E51C5C"/>
    <w:rsid w:val="00E61467"/>
    <w:rsid w:val="00E706C9"/>
    <w:rsid w:val="00E83316"/>
    <w:rsid w:val="00EC73C2"/>
    <w:rsid w:val="00EE1A10"/>
    <w:rsid w:val="00EE68AA"/>
    <w:rsid w:val="00F01404"/>
    <w:rsid w:val="00F11C82"/>
    <w:rsid w:val="00F17904"/>
    <w:rsid w:val="00F33A5F"/>
    <w:rsid w:val="00F35830"/>
    <w:rsid w:val="00F429C0"/>
    <w:rsid w:val="00F709FA"/>
    <w:rsid w:val="00F90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71"/>
    <w:pPr>
      <w:spacing w:after="0" w:line="240" w:lineRule="auto"/>
    </w:pPr>
    <w:rPr>
      <w:rFonts w:ascii="Frutiger" w:eastAsia="Times New Roman" w:hAnsi="Frutiger" w:cs="Times New Roman"/>
      <w:lang w:val="en-GB" w:eastAsia="en-GB"/>
    </w:rPr>
  </w:style>
  <w:style w:type="paragraph" w:styleId="Heading1">
    <w:name w:val="heading 1"/>
    <w:basedOn w:val="Normal"/>
    <w:next w:val="Normal"/>
    <w:link w:val="Heading1Char"/>
    <w:qFormat/>
    <w:rsid w:val="009B2471"/>
    <w:pPr>
      <w:keepNext/>
      <w:spacing w:before="240" w:after="60"/>
      <w:outlineLvl w:val="0"/>
    </w:pPr>
    <w:rPr>
      <w:rFonts w:ascii="Arial" w:hAnsi="Arial" w:cs="Arial"/>
      <w:b/>
      <w:bCs/>
      <w:kern w:val="32"/>
      <w:sz w:val="32"/>
      <w:szCs w:val="32"/>
    </w:rPr>
  </w:style>
  <w:style w:type="paragraph" w:styleId="Heading2">
    <w:name w:val="heading 2"/>
    <w:basedOn w:val="Normal"/>
    <w:next w:val="HeadingIndent"/>
    <w:link w:val="Heading2Char"/>
    <w:qFormat/>
    <w:rsid w:val="003D4ED0"/>
    <w:pPr>
      <w:tabs>
        <w:tab w:val="num" w:pos="2106"/>
      </w:tabs>
      <w:spacing w:after="120"/>
      <w:ind w:left="2106" w:hanging="936"/>
      <w:jc w:val="both"/>
      <w:outlineLvl w:val="1"/>
    </w:pPr>
    <w:rPr>
      <w:bCs/>
      <w:szCs w:val="20"/>
      <w:lang w:eastAsia="en-US"/>
    </w:rPr>
  </w:style>
  <w:style w:type="paragraph" w:styleId="Heading3">
    <w:name w:val="heading 3"/>
    <w:basedOn w:val="Normal"/>
    <w:next w:val="HeadingIndent"/>
    <w:link w:val="Heading3Char"/>
    <w:qFormat/>
    <w:rsid w:val="003D4ED0"/>
    <w:pPr>
      <w:tabs>
        <w:tab w:val="num" w:pos="1656"/>
      </w:tabs>
      <w:spacing w:after="120"/>
      <w:ind w:left="1656" w:hanging="936"/>
      <w:jc w:val="both"/>
      <w:outlineLvl w:val="2"/>
    </w:pPr>
    <w:rPr>
      <w:sz w:val="20"/>
      <w:szCs w:val="20"/>
      <w:lang w:eastAsia="en-US"/>
    </w:rPr>
  </w:style>
  <w:style w:type="paragraph" w:styleId="Heading4">
    <w:name w:val="heading 4"/>
    <w:basedOn w:val="Normal"/>
    <w:link w:val="Heading4Char"/>
    <w:qFormat/>
    <w:rsid w:val="003D4ED0"/>
    <w:pPr>
      <w:tabs>
        <w:tab w:val="num" w:pos="2223"/>
      </w:tabs>
      <w:spacing w:after="60"/>
      <w:ind w:left="2223" w:hanging="567"/>
      <w:jc w:val="both"/>
      <w:outlineLvl w:val="3"/>
    </w:pPr>
    <w:rPr>
      <w:sz w:val="20"/>
      <w:szCs w:val="20"/>
      <w:lang w:eastAsia="en-US"/>
    </w:rPr>
  </w:style>
  <w:style w:type="paragraph" w:styleId="Heading5">
    <w:name w:val="heading 5"/>
    <w:basedOn w:val="Normal"/>
    <w:next w:val="Normal"/>
    <w:link w:val="Heading5Char"/>
    <w:unhideWhenUsed/>
    <w:qFormat/>
    <w:rsid w:val="00003F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471"/>
    <w:rPr>
      <w:rFonts w:ascii="Arial" w:eastAsia="Times New Roman" w:hAnsi="Arial" w:cs="Arial"/>
      <w:b/>
      <w:bCs/>
      <w:kern w:val="32"/>
      <w:sz w:val="32"/>
      <w:szCs w:val="32"/>
      <w:lang w:val="en-GB" w:eastAsia="en-GB"/>
    </w:rPr>
  </w:style>
  <w:style w:type="paragraph" w:styleId="BodyText">
    <w:name w:val="Body Text"/>
    <w:basedOn w:val="Normal"/>
    <w:link w:val="BodyTextChar"/>
    <w:rsid w:val="009B2471"/>
    <w:rPr>
      <w:rFonts w:ascii="Arial" w:hAnsi="Arial" w:cs="Arial"/>
      <w:b/>
      <w:bCs/>
      <w:sz w:val="24"/>
      <w:szCs w:val="24"/>
      <w:lang w:eastAsia="en-US"/>
    </w:rPr>
  </w:style>
  <w:style w:type="character" w:customStyle="1" w:styleId="BodyTextChar">
    <w:name w:val="Body Text Char"/>
    <w:basedOn w:val="DefaultParagraphFont"/>
    <w:link w:val="BodyText"/>
    <w:rsid w:val="009B2471"/>
    <w:rPr>
      <w:rFonts w:ascii="Arial" w:eastAsia="Times New Roman" w:hAnsi="Arial" w:cs="Arial"/>
      <w:b/>
      <w:bCs/>
      <w:sz w:val="24"/>
      <w:szCs w:val="24"/>
      <w:lang w:val="en-GB"/>
    </w:rPr>
  </w:style>
  <w:style w:type="paragraph" w:customStyle="1" w:styleId="Bullet">
    <w:name w:val="Bullet"/>
    <w:basedOn w:val="Normal"/>
    <w:rsid w:val="009B2471"/>
    <w:pPr>
      <w:numPr>
        <w:numId w:val="1"/>
      </w:numPr>
    </w:pPr>
    <w:rPr>
      <w:rFonts w:ascii="Times New Roman" w:hAnsi="Times New Roman"/>
      <w:sz w:val="24"/>
      <w:szCs w:val="24"/>
    </w:rPr>
  </w:style>
  <w:style w:type="paragraph" w:styleId="BodyText2">
    <w:name w:val="Body Text 2"/>
    <w:basedOn w:val="Normal"/>
    <w:link w:val="BodyText2Char"/>
    <w:rsid w:val="009B2471"/>
    <w:pPr>
      <w:jc w:val="both"/>
    </w:pPr>
    <w:rPr>
      <w:rFonts w:ascii="Arial" w:hAnsi="Arial" w:cs="Arial"/>
      <w:sz w:val="20"/>
      <w:szCs w:val="24"/>
      <w:lang w:eastAsia="en-US"/>
    </w:rPr>
  </w:style>
  <w:style w:type="character" w:customStyle="1" w:styleId="BodyText2Char">
    <w:name w:val="Body Text 2 Char"/>
    <w:basedOn w:val="DefaultParagraphFont"/>
    <w:link w:val="BodyText2"/>
    <w:rsid w:val="009B2471"/>
    <w:rPr>
      <w:rFonts w:ascii="Arial" w:eastAsia="Times New Roman" w:hAnsi="Arial" w:cs="Arial"/>
      <w:sz w:val="20"/>
      <w:szCs w:val="24"/>
      <w:lang w:val="en-GB"/>
    </w:rPr>
  </w:style>
  <w:style w:type="paragraph" w:styleId="BalloonText">
    <w:name w:val="Balloon Text"/>
    <w:basedOn w:val="Normal"/>
    <w:link w:val="BalloonTextChar"/>
    <w:uiPriority w:val="99"/>
    <w:semiHidden/>
    <w:unhideWhenUsed/>
    <w:rsid w:val="009B2471"/>
    <w:rPr>
      <w:rFonts w:ascii="Tahoma" w:hAnsi="Tahoma" w:cs="Tahoma"/>
      <w:sz w:val="16"/>
      <w:szCs w:val="16"/>
    </w:rPr>
  </w:style>
  <w:style w:type="character" w:customStyle="1" w:styleId="BalloonTextChar">
    <w:name w:val="Balloon Text Char"/>
    <w:basedOn w:val="DefaultParagraphFont"/>
    <w:link w:val="BalloonText"/>
    <w:uiPriority w:val="99"/>
    <w:semiHidden/>
    <w:rsid w:val="009B247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500AB"/>
    <w:pPr>
      <w:tabs>
        <w:tab w:val="center" w:pos="4680"/>
        <w:tab w:val="right" w:pos="9360"/>
      </w:tabs>
    </w:pPr>
  </w:style>
  <w:style w:type="character" w:customStyle="1" w:styleId="HeaderChar">
    <w:name w:val="Header Char"/>
    <w:basedOn w:val="DefaultParagraphFont"/>
    <w:link w:val="Header"/>
    <w:uiPriority w:val="99"/>
    <w:rsid w:val="004500AB"/>
    <w:rPr>
      <w:rFonts w:ascii="Frutiger" w:eastAsia="Times New Roman" w:hAnsi="Frutiger" w:cs="Times New Roman"/>
      <w:lang w:val="en-GB" w:eastAsia="en-GB"/>
    </w:rPr>
  </w:style>
  <w:style w:type="paragraph" w:styleId="Footer">
    <w:name w:val="footer"/>
    <w:basedOn w:val="Normal"/>
    <w:link w:val="FooterChar"/>
    <w:uiPriority w:val="99"/>
    <w:unhideWhenUsed/>
    <w:rsid w:val="004500AB"/>
    <w:pPr>
      <w:tabs>
        <w:tab w:val="center" w:pos="4680"/>
        <w:tab w:val="right" w:pos="9360"/>
      </w:tabs>
    </w:pPr>
  </w:style>
  <w:style w:type="character" w:customStyle="1" w:styleId="FooterChar">
    <w:name w:val="Footer Char"/>
    <w:basedOn w:val="DefaultParagraphFont"/>
    <w:link w:val="Footer"/>
    <w:uiPriority w:val="99"/>
    <w:rsid w:val="004500AB"/>
    <w:rPr>
      <w:rFonts w:ascii="Frutiger" w:eastAsia="Times New Roman" w:hAnsi="Frutiger" w:cs="Times New Roman"/>
      <w:lang w:val="en-GB" w:eastAsia="en-GB"/>
    </w:rPr>
  </w:style>
  <w:style w:type="table" w:styleId="TableGrid">
    <w:name w:val="Table Grid"/>
    <w:basedOn w:val="TableNormal"/>
    <w:uiPriority w:val="59"/>
    <w:rsid w:val="00E83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F7E54"/>
    <w:pPr>
      <w:ind w:left="720"/>
      <w:contextualSpacing/>
    </w:pPr>
  </w:style>
  <w:style w:type="character" w:customStyle="1" w:styleId="Heading5Char">
    <w:name w:val="Heading 5 Char"/>
    <w:basedOn w:val="DefaultParagraphFont"/>
    <w:link w:val="Heading5"/>
    <w:uiPriority w:val="9"/>
    <w:semiHidden/>
    <w:rsid w:val="00003F19"/>
    <w:rPr>
      <w:rFonts w:asciiTheme="majorHAnsi" w:eastAsiaTheme="majorEastAsia" w:hAnsiTheme="majorHAnsi" w:cstheme="majorBidi"/>
      <w:color w:val="243F60" w:themeColor="accent1" w:themeShade="7F"/>
      <w:lang w:val="en-GB" w:eastAsia="en-GB"/>
    </w:rPr>
  </w:style>
  <w:style w:type="paragraph" w:customStyle="1" w:styleId="NormalFrutiger">
    <w:name w:val="Normal &amp; Frutiger"/>
    <w:basedOn w:val="Normal"/>
    <w:rsid w:val="00003F19"/>
    <w:pPr>
      <w:tabs>
        <w:tab w:val="left" w:pos="709"/>
      </w:tabs>
      <w:jc w:val="both"/>
    </w:pPr>
    <w:rPr>
      <w:bCs/>
      <w:szCs w:val="20"/>
      <w:lang w:val="en-US" w:eastAsia="en-US"/>
    </w:rPr>
  </w:style>
  <w:style w:type="paragraph" w:customStyle="1" w:styleId="HeadingIndent">
    <w:name w:val="Heading Indent"/>
    <w:basedOn w:val="Normal"/>
    <w:rsid w:val="00F902B8"/>
    <w:pPr>
      <w:ind w:left="936"/>
      <w:jc w:val="both"/>
    </w:pPr>
    <w:rPr>
      <w:szCs w:val="20"/>
      <w:lang w:eastAsia="en-US"/>
    </w:rPr>
  </w:style>
  <w:style w:type="character" w:customStyle="1" w:styleId="Heading2Char">
    <w:name w:val="Heading 2 Char"/>
    <w:basedOn w:val="DefaultParagraphFont"/>
    <w:link w:val="Heading2"/>
    <w:rsid w:val="003D4ED0"/>
    <w:rPr>
      <w:rFonts w:ascii="Frutiger" w:eastAsia="Times New Roman" w:hAnsi="Frutiger" w:cs="Times New Roman"/>
      <w:bCs/>
      <w:szCs w:val="20"/>
      <w:lang w:val="en-GB"/>
    </w:rPr>
  </w:style>
  <w:style w:type="character" w:customStyle="1" w:styleId="Heading3Char">
    <w:name w:val="Heading 3 Char"/>
    <w:basedOn w:val="DefaultParagraphFont"/>
    <w:link w:val="Heading3"/>
    <w:rsid w:val="003D4ED0"/>
    <w:rPr>
      <w:rFonts w:ascii="Frutiger" w:eastAsia="Times New Roman" w:hAnsi="Frutiger" w:cs="Times New Roman"/>
      <w:sz w:val="20"/>
      <w:szCs w:val="20"/>
      <w:lang w:val="en-GB"/>
    </w:rPr>
  </w:style>
  <w:style w:type="character" w:customStyle="1" w:styleId="Heading4Char">
    <w:name w:val="Heading 4 Char"/>
    <w:basedOn w:val="DefaultParagraphFont"/>
    <w:link w:val="Heading4"/>
    <w:rsid w:val="003D4ED0"/>
    <w:rPr>
      <w:rFonts w:ascii="Frutiger" w:eastAsia="Times New Roman" w:hAnsi="Frutiger" w:cs="Times New Roman"/>
      <w:sz w:val="20"/>
      <w:szCs w:val="20"/>
      <w:lang w:val="en-GB"/>
    </w:rPr>
  </w:style>
  <w:style w:type="character" w:styleId="Hyperlink">
    <w:name w:val="Hyperlink"/>
    <w:basedOn w:val="DefaultParagraphFont"/>
    <w:rsid w:val="00177100"/>
    <w:rPr>
      <w:color w:val="0000FF"/>
      <w:u w:val="single"/>
    </w:rPr>
  </w:style>
  <w:style w:type="paragraph" w:styleId="Title">
    <w:name w:val="Title"/>
    <w:basedOn w:val="Normal"/>
    <w:link w:val="TitleChar"/>
    <w:qFormat/>
    <w:rsid w:val="00CC12A4"/>
    <w:pPr>
      <w:jc w:val="center"/>
    </w:pPr>
    <w:rPr>
      <w:b/>
      <w:bCs/>
      <w:szCs w:val="24"/>
      <w:u w:val="single"/>
      <w:lang w:eastAsia="en-US"/>
    </w:rPr>
  </w:style>
  <w:style w:type="character" w:customStyle="1" w:styleId="TitleChar">
    <w:name w:val="Title Char"/>
    <w:basedOn w:val="DefaultParagraphFont"/>
    <w:link w:val="Title"/>
    <w:rsid w:val="00CC12A4"/>
    <w:rPr>
      <w:rFonts w:ascii="Frutiger" w:eastAsia="Times New Roman" w:hAnsi="Frutiger" w:cs="Times New Roman"/>
      <w:b/>
      <w:bCs/>
      <w:szCs w:val="24"/>
      <w:u w:val="single"/>
      <w:lang w:val="en-GB"/>
    </w:rPr>
  </w:style>
  <w:style w:type="paragraph" w:styleId="TOC1">
    <w:name w:val="toc 1"/>
    <w:basedOn w:val="Normal"/>
    <w:next w:val="Normal"/>
    <w:autoRedefine/>
    <w:semiHidden/>
    <w:rsid w:val="00950EA6"/>
    <w:pPr>
      <w:keepNext/>
      <w:tabs>
        <w:tab w:val="left" w:pos="936"/>
        <w:tab w:val="right" w:leader="dot" w:pos="9923"/>
      </w:tabs>
      <w:spacing w:before="120" w:after="120"/>
      <w:ind w:left="936" w:hanging="936"/>
    </w:pPr>
    <w:rPr>
      <w:b/>
      <w:caps/>
      <w:noProof/>
      <w:szCs w:val="24"/>
      <w:lang w:eastAsia="en-US"/>
    </w:rPr>
  </w:style>
  <w:style w:type="paragraph" w:styleId="TOC3">
    <w:name w:val="toc 3"/>
    <w:basedOn w:val="Normal"/>
    <w:next w:val="Normal"/>
    <w:autoRedefine/>
    <w:semiHidden/>
    <w:rsid w:val="00950EA6"/>
    <w:pPr>
      <w:ind w:left="440"/>
      <w:jc w:val="both"/>
    </w:pPr>
    <w:rPr>
      <w:szCs w:val="20"/>
      <w:lang w:eastAsia="en-US"/>
    </w:rPr>
  </w:style>
  <w:style w:type="paragraph" w:customStyle="1" w:styleId="TableParagraph">
    <w:name w:val="Table Paragraph"/>
    <w:basedOn w:val="Normal"/>
    <w:uiPriority w:val="1"/>
    <w:qFormat/>
    <w:rsid w:val="007B4666"/>
    <w:pPr>
      <w:widowControl w:val="0"/>
      <w:autoSpaceDE w:val="0"/>
      <w:autoSpaceDN w:val="0"/>
    </w:pPr>
    <w:rPr>
      <w:rFonts w:ascii="Calibri" w:eastAsia="Calibri" w:hAnsi="Calibri" w:cs="Calibr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71"/>
    <w:pPr>
      <w:spacing w:after="0" w:line="240" w:lineRule="auto"/>
    </w:pPr>
    <w:rPr>
      <w:rFonts w:ascii="Frutiger" w:eastAsia="Times New Roman" w:hAnsi="Frutiger" w:cs="Times New Roman"/>
      <w:lang w:val="en-GB" w:eastAsia="en-GB"/>
    </w:rPr>
  </w:style>
  <w:style w:type="paragraph" w:styleId="Heading1">
    <w:name w:val="heading 1"/>
    <w:basedOn w:val="Normal"/>
    <w:next w:val="Normal"/>
    <w:link w:val="Heading1Char"/>
    <w:qFormat/>
    <w:rsid w:val="009B2471"/>
    <w:pPr>
      <w:keepNext/>
      <w:spacing w:before="240" w:after="60"/>
      <w:outlineLvl w:val="0"/>
    </w:pPr>
    <w:rPr>
      <w:rFonts w:ascii="Arial" w:hAnsi="Arial" w:cs="Arial"/>
      <w:b/>
      <w:bCs/>
      <w:kern w:val="32"/>
      <w:sz w:val="32"/>
      <w:szCs w:val="32"/>
    </w:rPr>
  </w:style>
  <w:style w:type="paragraph" w:styleId="Heading2">
    <w:name w:val="heading 2"/>
    <w:basedOn w:val="Normal"/>
    <w:next w:val="HeadingIndent"/>
    <w:link w:val="Heading2Char"/>
    <w:qFormat/>
    <w:rsid w:val="003D4ED0"/>
    <w:pPr>
      <w:tabs>
        <w:tab w:val="num" w:pos="2106"/>
      </w:tabs>
      <w:spacing w:after="120"/>
      <w:ind w:left="2106" w:hanging="936"/>
      <w:jc w:val="both"/>
      <w:outlineLvl w:val="1"/>
    </w:pPr>
    <w:rPr>
      <w:bCs/>
      <w:szCs w:val="20"/>
      <w:lang w:eastAsia="en-US"/>
    </w:rPr>
  </w:style>
  <w:style w:type="paragraph" w:styleId="Heading3">
    <w:name w:val="heading 3"/>
    <w:basedOn w:val="Normal"/>
    <w:next w:val="HeadingIndent"/>
    <w:link w:val="Heading3Char"/>
    <w:qFormat/>
    <w:rsid w:val="003D4ED0"/>
    <w:pPr>
      <w:tabs>
        <w:tab w:val="num" w:pos="1656"/>
      </w:tabs>
      <w:spacing w:after="120"/>
      <w:ind w:left="1656" w:hanging="936"/>
      <w:jc w:val="both"/>
      <w:outlineLvl w:val="2"/>
    </w:pPr>
    <w:rPr>
      <w:sz w:val="20"/>
      <w:szCs w:val="20"/>
      <w:lang w:eastAsia="en-US"/>
    </w:rPr>
  </w:style>
  <w:style w:type="paragraph" w:styleId="Heading4">
    <w:name w:val="heading 4"/>
    <w:basedOn w:val="Normal"/>
    <w:link w:val="Heading4Char"/>
    <w:qFormat/>
    <w:rsid w:val="003D4ED0"/>
    <w:pPr>
      <w:tabs>
        <w:tab w:val="num" w:pos="2223"/>
      </w:tabs>
      <w:spacing w:after="60"/>
      <w:ind w:left="2223" w:hanging="567"/>
      <w:jc w:val="both"/>
      <w:outlineLvl w:val="3"/>
    </w:pPr>
    <w:rPr>
      <w:sz w:val="20"/>
      <w:szCs w:val="20"/>
      <w:lang w:eastAsia="en-US"/>
    </w:rPr>
  </w:style>
  <w:style w:type="paragraph" w:styleId="Heading5">
    <w:name w:val="heading 5"/>
    <w:basedOn w:val="Normal"/>
    <w:next w:val="Normal"/>
    <w:link w:val="Heading5Char"/>
    <w:unhideWhenUsed/>
    <w:qFormat/>
    <w:rsid w:val="00003F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2471"/>
    <w:rPr>
      <w:rFonts w:ascii="Arial" w:eastAsia="Times New Roman" w:hAnsi="Arial" w:cs="Arial"/>
      <w:b/>
      <w:bCs/>
      <w:kern w:val="32"/>
      <w:sz w:val="32"/>
      <w:szCs w:val="32"/>
      <w:lang w:val="en-GB" w:eastAsia="en-GB"/>
    </w:rPr>
  </w:style>
  <w:style w:type="paragraph" w:styleId="BodyText">
    <w:name w:val="Body Text"/>
    <w:basedOn w:val="Normal"/>
    <w:link w:val="BodyTextChar"/>
    <w:rsid w:val="009B2471"/>
    <w:rPr>
      <w:rFonts w:ascii="Arial" w:hAnsi="Arial" w:cs="Arial"/>
      <w:b/>
      <w:bCs/>
      <w:sz w:val="24"/>
      <w:szCs w:val="24"/>
      <w:lang w:eastAsia="en-US"/>
    </w:rPr>
  </w:style>
  <w:style w:type="character" w:customStyle="1" w:styleId="BodyTextChar">
    <w:name w:val="Body Text Char"/>
    <w:basedOn w:val="DefaultParagraphFont"/>
    <w:link w:val="BodyText"/>
    <w:rsid w:val="009B2471"/>
    <w:rPr>
      <w:rFonts w:ascii="Arial" w:eastAsia="Times New Roman" w:hAnsi="Arial" w:cs="Arial"/>
      <w:b/>
      <w:bCs/>
      <w:sz w:val="24"/>
      <w:szCs w:val="24"/>
      <w:lang w:val="en-GB"/>
    </w:rPr>
  </w:style>
  <w:style w:type="paragraph" w:customStyle="1" w:styleId="Bullet">
    <w:name w:val="Bullet"/>
    <w:basedOn w:val="Normal"/>
    <w:rsid w:val="009B2471"/>
    <w:pPr>
      <w:numPr>
        <w:numId w:val="1"/>
      </w:numPr>
    </w:pPr>
    <w:rPr>
      <w:rFonts w:ascii="Times New Roman" w:hAnsi="Times New Roman"/>
      <w:sz w:val="24"/>
      <w:szCs w:val="24"/>
    </w:rPr>
  </w:style>
  <w:style w:type="paragraph" w:styleId="BodyText2">
    <w:name w:val="Body Text 2"/>
    <w:basedOn w:val="Normal"/>
    <w:link w:val="BodyText2Char"/>
    <w:rsid w:val="009B2471"/>
    <w:pPr>
      <w:jc w:val="both"/>
    </w:pPr>
    <w:rPr>
      <w:rFonts w:ascii="Arial" w:hAnsi="Arial" w:cs="Arial"/>
      <w:sz w:val="20"/>
      <w:szCs w:val="24"/>
      <w:lang w:eastAsia="en-US"/>
    </w:rPr>
  </w:style>
  <w:style w:type="character" w:customStyle="1" w:styleId="BodyText2Char">
    <w:name w:val="Body Text 2 Char"/>
    <w:basedOn w:val="DefaultParagraphFont"/>
    <w:link w:val="BodyText2"/>
    <w:rsid w:val="009B2471"/>
    <w:rPr>
      <w:rFonts w:ascii="Arial" w:eastAsia="Times New Roman" w:hAnsi="Arial" w:cs="Arial"/>
      <w:sz w:val="20"/>
      <w:szCs w:val="24"/>
      <w:lang w:val="en-GB"/>
    </w:rPr>
  </w:style>
  <w:style w:type="paragraph" w:styleId="BalloonText">
    <w:name w:val="Balloon Text"/>
    <w:basedOn w:val="Normal"/>
    <w:link w:val="BalloonTextChar"/>
    <w:uiPriority w:val="99"/>
    <w:semiHidden/>
    <w:unhideWhenUsed/>
    <w:rsid w:val="009B2471"/>
    <w:rPr>
      <w:rFonts w:ascii="Tahoma" w:hAnsi="Tahoma" w:cs="Tahoma"/>
      <w:sz w:val="16"/>
      <w:szCs w:val="16"/>
    </w:rPr>
  </w:style>
  <w:style w:type="character" w:customStyle="1" w:styleId="BalloonTextChar">
    <w:name w:val="Balloon Text Char"/>
    <w:basedOn w:val="DefaultParagraphFont"/>
    <w:link w:val="BalloonText"/>
    <w:uiPriority w:val="99"/>
    <w:semiHidden/>
    <w:rsid w:val="009B247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500AB"/>
    <w:pPr>
      <w:tabs>
        <w:tab w:val="center" w:pos="4680"/>
        <w:tab w:val="right" w:pos="9360"/>
      </w:tabs>
    </w:pPr>
  </w:style>
  <w:style w:type="character" w:customStyle="1" w:styleId="HeaderChar">
    <w:name w:val="Header Char"/>
    <w:basedOn w:val="DefaultParagraphFont"/>
    <w:link w:val="Header"/>
    <w:uiPriority w:val="99"/>
    <w:rsid w:val="004500AB"/>
    <w:rPr>
      <w:rFonts w:ascii="Frutiger" w:eastAsia="Times New Roman" w:hAnsi="Frutiger" w:cs="Times New Roman"/>
      <w:lang w:val="en-GB" w:eastAsia="en-GB"/>
    </w:rPr>
  </w:style>
  <w:style w:type="paragraph" w:styleId="Footer">
    <w:name w:val="footer"/>
    <w:basedOn w:val="Normal"/>
    <w:link w:val="FooterChar"/>
    <w:uiPriority w:val="99"/>
    <w:unhideWhenUsed/>
    <w:rsid w:val="004500AB"/>
    <w:pPr>
      <w:tabs>
        <w:tab w:val="center" w:pos="4680"/>
        <w:tab w:val="right" w:pos="9360"/>
      </w:tabs>
    </w:pPr>
  </w:style>
  <w:style w:type="character" w:customStyle="1" w:styleId="FooterChar">
    <w:name w:val="Footer Char"/>
    <w:basedOn w:val="DefaultParagraphFont"/>
    <w:link w:val="Footer"/>
    <w:uiPriority w:val="99"/>
    <w:rsid w:val="004500AB"/>
    <w:rPr>
      <w:rFonts w:ascii="Frutiger" w:eastAsia="Times New Roman" w:hAnsi="Frutiger" w:cs="Times New Roman"/>
      <w:lang w:val="en-GB" w:eastAsia="en-GB"/>
    </w:rPr>
  </w:style>
  <w:style w:type="table" w:styleId="TableGrid">
    <w:name w:val="Table Grid"/>
    <w:basedOn w:val="TableNormal"/>
    <w:uiPriority w:val="59"/>
    <w:rsid w:val="00E83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F7E54"/>
    <w:pPr>
      <w:ind w:left="720"/>
      <w:contextualSpacing/>
    </w:pPr>
  </w:style>
  <w:style w:type="character" w:customStyle="1" w:styleId="Heading5Char">
    <w:name w:val="Heading 5 Char"/>
    <w:basedOn w:val="DefaultParagraphFont"/>
    <w:link w:val="Heading5"/>
    <w:uiPriority w:val="9"/>
    <w:semiHidden/>
    <w:rsid w:val="00003F19"/>
    <w:rPr>
      <w:rFonts w:asciiTheme="majorHAnsi" w:eastAsiaTheme="majorEastAsia" w:hAnsiTheme="majorHAnsi" w:cstheme="majorBidi"/>
      <w:color w:val="243F60" w:themeColor="accent1" w:themeShade="7F"/>
      <w:lang w:val="en-GB" w:eastAsia="en-GB"/>
    </w:rPr>
  </w:style>
  <w:style w:type="paragraph" w:customStyle="1" w:styleId="NormalFrutiger">
    <w:name w:val="Normal &amp; Frutiger"/>
    <w:basedOn w:val="Normal"/>
    <w:rsid w:val="00003F19"/>
    <w:pPr>
      <w:tabs>
        <w:tab w:val="left" w:pos="709"/>
      </w:tabs>
      <w:jc w:val="both"/>
    </w:pPr>
    <w:rPr>
      <w:bCs/>
      <w:szCs w:val="20"/>
      <w:lang w:val="en-US" w:eastAsia="en-US"/>
    </w:rPr>
  </w:style>
  <w:style w:type="paragraph" w:customStyle="1" w:styleId="HeadingIndent">
    <w:name w:val="Heading Indent"/>
    <w:basedOn w:val="Normal"/>
    <w:rsid w:val="00F902B8"/>
    <w:pPr>
      <w:ind w:left="936"/>
      <w:jc w:val="both"/>
    </w:pPr>
    <w:rPr>
      <w:szCs w:val="20"/>
      <w:lang w:eastAsia="en-US"/>
    </w:rPr>
  </w:style>
  <w:style w:type="character" w:customStyle="1" w:styleId="Heading2Char">
    <w:name w:val="Heading 2 Char"/>
    <w:basedOn w:val="DefaultParagraphFont"/>
    <w:link w:val="Heading2"/>
    <w:rsid w:val="003D4ED0"/>
    <w:rPr>
      <w:rFonts w:ascii="Frutiger" w:eastAsia="Times New Roman" w:hAnsi="Frutiger" w:cs="Times New Roman"/>
      <w:bCs/>
      <w:szCs w:val="20"/>
      <w:lang w:val="en-GB"/>
    </w:rPr>
  </w:style>
  <w:style w:type="character" w:customStyle="1" w:styleId="Heading3Char">
    <w:name w:val="Heading 3 Char"/>
    <w:basedOn w:val="DefaultParagraphFont"/>
    <w:link w:val="Heading3"/>
    <w:rsid w:val="003D4ED0"/>
    <w:rPr>
      <w:rFonts w:ascii="Frutiger" w:eastAsia="Times New Roman" w:hAnsi="Frutiger" w:cs="Times New Roman"/>
      <w:sz w:val="20"/>
      <w:szCs w:val="20"/>
      <w:lang w:val="en-GB"/>
    </w:rPr>
  </w:style>
  <w:style w:type="character" w:customStyle="1" w:styleId="Heading4Char">
    <w:name w:val="Heading 4 Char"/>
    <w:basedOn w:val="DefaultParagraphFont"/>
    <w:link w:val="Heading4"/>
    <w:rsid w:val="003D4ED0"/>
    <w:rPr>
      <w:rFonts w:ascii="Frutiger" w:eastAsia="Times New Roman" w:hAnsi="Frutiger" w:cs="Times New Roman"/>
      <w:sz w:val="20"/>
      <w:szCs w:val="20"/>
      <w:lang w:val="en-GB"/>
    </w:rPr>
  </w:style>
  <w:style w:type="character" w:styleId="Hyperlink">
    <w:name w:val="Hyperlink"/>
    <w:basedOn w:val="DefaultParagraphFont"/>
    <w:rsid w:val="00177100"/>
    <w:rPr>
      <w:color w:val="0000FF"/>
      <w:u w:val="single"/>
    </w:rPr>
  </w:style>
  <w:style w:type="paragraph" w:styleId="Title">
    <w:name w:val="Title"/>
    <w:basedOn w:val="Normal"/>
    <w:link w:val="TitleChar"/>
    <w:qFormat/>
    <w:rsid w:val="00CC12A4"/>
    <w:pPr>
      <w:jc w:val="center"/>
    </w:pPr>
    <w:rPr>
      <w:b/>
      <w:bCs/>
      <w:szCs w:val="24"/>
      <w:u w:val="single"/>
      <w:lang w:eastAsia="en-US"/>
    </w:rPr>
  </w:style>
  <w:style w:type="character" w:customStyle="1" w:styleId="TitleChar">
    <w:name w:val="Title Char"/>
    <w:basedOn w:val="DefaultParagraphFont"/>
    <w:link w:val="Title"/>
    <w:rsid w:val="00CC12A4"/>
    <w:rPr>
      <w:rFonts w:ascii="Frutiger" w:eastAsia="Times New Roman" w:hAnsi="Frutiger" w:cs="Times New Roman"/>
      <w:b/>
      <w:bCs/>
      <w:szCs w:val="24"/>
      <w:u w:val="single"/>
      <w:lang w:val="en-GB"/>
    </w:rPr>
  </w:style>
  <w:style w:type="paragraph" w:styleId="TOC1">
    <w:name w:val="toc 1"/>
    <w:basedOn w:val="Normal"/>
    <w:next w:val="Normal"/>
    <w:autoRedefine/>
    <w:semiHidden/>
    <w:rsid w:val="00950EA6"/>
    <w:pPr>
      <w:keepNext/>
      <w:tabs>
        <w:tab w:val="left" w:pos="936"/>
        <w:tab w:val="right" w:leader="dot" w:pos="9923"/>
      </w:tabs>
      <w:spacing w:before="120" w:after="120"/>
      <w:ind w:left="936" w:hanging="936"/>
    </w:pPr>
    <w:rPr>
      <w:b/>
      <w:caps/>
      <w:noProof/>
      <w:szCs w:val="24"/>
      <w:lang w:eastAsia="en-US"/>
    </w:rPr>
  </w:style>
  <w:style w:type="paragraph" w:styleId="TOC3">
    <w:name w:val="toc 3"/>
    <w:basedOn w:val="Normal"/>
    <w:next w:val="Normal"/>
    <w:autoRedefine/>
    <w:semiHidden/>
    <w:rsid w:val="00950EA6"/>
    <w:pPr>
      <w:ind w:left="440"/>
      <w:jc w:val="both"/>
    </w:pPr>
    <w:rPr>
      <w:szCs w:val="20"/>
      <w:lang w:eastAsia="en-US"/>
    </w:rPr>
  </w:style>
  <w:style w:type="paragraph" w:customStyle="1" w:styleId="TableParagraph">
    <w:name w:val="Table Paragraph"/>
    <w:basedOn w:val="Normal"/>
    <w:uiPriority w:val="1"/>
    <w:qFormat/>
    <w:rsid w:val="007B4666"/>
    <w:pPr>
      <w:widowControl w:val="0"/>
      <w:autoSpaceDE w:val="0"/>
      <w:autoSpaceDN w:val="0"/>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cdc.gov/ncidod/eid/vol7no2/pittet.htm"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niv.ac.za/lessons/current/les8_2htm" TargetMode="External"/><Relationship Id="rId14" Type="http://schemas.openxmlformats.org/officeDocument/2006/relationships/image" Target="media/image3.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C4588-91C2-43F8-858C-020FE86A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7174</Words>
  <Characters>40896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QEHKL NHS Trust</Company>
  <LinksUpToDate>false</LinksUpToDate>
  <CharactersWithSpaces>47975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Munday, Shirley</dc:creator>
  <cp:lastModifiedBy>More, Georgina</cp:lastModifiedBy>
  <cp:revision>2</cp:revision>
  <cp:lastPrinted>2018-02-12T11:50:00Z</cp:lastPrinted>
  <dcterms:created xsi:type="dcterms:W3CDTF">2018-02-12T12:11:00Z</dcterms:created>
  <dcterms:modified xsi:type="dcterms:W3CDTF">2018-02-12T12:11:00Z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635cba8a-adb1-4d1f-ae0d-32d28fd1e91c</vt:lpwstr>
  </property>
</Properties>
</file>