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F6F" w:rsidRPr="00B52967" w:rsidRDefault="00151F6F" w:rsidP="00151F6F">
      <w:pPr>
        <w:rPr>
          <w:rFonts w:ascii="Courier" w:hAnsi="Courier"/>
          <w:sz w:val="28"/>
        </w:rPr>
      </w:pPr>
      <w:r w:rsidRPr="00B52967">
        <w:rPr>
          <w:rFonts w:ascii="Courier" w:hAnsi="Courier"/>
          <w:sz w:val="28"/>
        </w:rPr>
        <w:t>The PneuX™ System – Endotracheal and Tracheostomy Tubes</w:t>
      </w:r>
    </w:p>
    <w:p w:rsidR="00151F6F" w:rsidRDefault="00151F6F" w:rsidP="00151F6F"/>
    <w:p w:rsidR="00151F6F" w:rsidRPr="00947ECB" w:rsidRDefault="00151F6F" w:rsidP="00151F6F">
      <w:pPr>
        <w:rPr>
          <w:rFonts w:ascii="Courier" w:hAnsi="Courier"/>
        </w:rPr>
      </w:pPr>
      <w:r w:rsidRPr="00947ECB">
        <w:rPr>
          <w:rFonts w:ascii="Courier" w:hAnsi="Courier"/>
        </w:rPr>
        <w:t>Ventilator-associated pneumonia (VAP) is the leading infective hospital acquired cause of mortality on the Intensive Care Unit (ICU).</w:t>
      </w:r>
    </w:p>
    <w:p w:rsidR="00151F6F" w:rsidRPr="00947ECB" w:rsidRDefault="00151F6F" w:rsidP="00151F6F">
      <w:pPr>
        <w:rPr>
          <w:rFonts w:ascii="Courier" w:hAnsi="Courier"/>
          <w:vertAlign w:val="superscript"/>
        </w:rPr>
      </w:pPr>
      <w:r w:rsidRPr="00947ECB">
        <w:rPr>
          <w:rFonts w:ascii="Courier" w:hAnsi="Courier"/>
        </w:rPr>
        <w:t>If a patient develops VAP, it increases their length of stay in the ICU, increases their risk of mortality and has high cost implications for the NH</w:t>
      </w:r>
      <w:r w:rsidR="00002243">
        <w:rPr>
          <w:rFonts w:ascii="Courier" w:hAnsi="Courier"/>
        </w:rPr>
        <w:t xml:space="preserve">S – </w:t>
      </w:r>
      <w:hyperlink r:id="rId7" w:history="1">
        <w:r w:rsidR="00002243" w:rsidRPr="00002243">
          <w:rPr>
            <w:rStyle w:val="Hyperlink"/>
            <w:rFonts w:ascii="Courier" w:hAnsi="Courier"/>
          </w:rPr>
          <w:t>Read more here</w:t>
        </w:r>
      </w:hyperlink>
    </w:p>
    <w:p w:rsidR="00151F6F" w:rsidRPr="00947ECB" w:rsidRDefault="00151F6F" w:rsidP="00151F6F">
      <w:pPr>
        <w:rPr>
          <w:rFonts w:ascii="Courier" w:hAnsi="Courier"/>
          <w:vertAlign w:val="superscript"/>
        </w:rPr>
      </w:pPr>
      <w:r w:rsidRPr="00947ECB">
        <w:rPr>
          <w:rFonts w:ascii="Courier" w:hAnsi="Courier"/>
        </w:rPr>
        <w:t>VAP is caused by leakage of bacteria laden oral and gastric secretions past the endotracheal tube and into the lungs. Leakage of these secretions occurs in standard tubes because of the folds that form in the cuffs of endotracheal tubes inside the patient’s trache</w:t>
      </w:r>
      <w:r w:rsidR="00002243">
        <w:rPr>
          <w:rFonts w:ascii="Courier" w:hAnsi="Courier"/>
        </w:rPr>
        <w:t>a.</w:t>
      </w:r>
    </w:p>
    <w:p w:rsidR="00151F6F" w:rsidRPr="00E74E84" w:rsidRDefault="00151F6F" w:rsidP="00151F6F">
      <w:pPr>
        <w:rPr>
          <w:rFonts w:ascii="Times New Roman" w:eastAsia="Times New Roman" w:hAnsi="Times New Roman" w:cs="Times New Roman"/>
        </w:rPr>
      </w:pPr>
    </w:p>
    <w:p w:rsidR="00151F6F" w:rsidRDefault="00151F6F" w:rsidP="00151F6F">
      <w:r>
        <w:rPr>
          <w:noProof/>
          <w:lang w:eastAsia="en-GB"/>
        </w:rPr>
        <w:drawing>
          <wp:anchor distT="0" distB="0" distL="114300" distR="114300" simplePos="0" relativeHeight="251675648" behindDoc="0" locked="0" layoutInCell="1" allowOverlap="1" wp14:anchorId="2B3FDD6B" wp14:editId="4C1E0B1E">
            <wp:simplePos x="0" y="0"/>
            <wp:positionH relativeFrom="column">
              <wp:posOffset>-457200</wp:posOffset>
            </wp:positionH>
            <wp:positionV relativeFrom="paragraph">
              <wp:posOffset>184785</wp:posOffset>
            </wp:positionV>
            <wp:extent cx="5015230" cy="3007360"/>
            <wp:effectExtent l="0" t="0" r="1270" b="2540"/>
            <wp:wrapSquare wrapText="bothSides"/>
            <wp:docPr id="11" name="Picture 4" descr="/var/folders/53/mwlhr1717_n12l8vdwfdc3_40000gn/T/com.microsoft.Word/WebArchiveCopyPasteTempFiles/Pneu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r/folders/53/mwlhr1717_n12l8vdwfdc3_40000gn/T/com.microsoft.Word/WebArchiveCopyPasteTempFiles/Pneu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230" cy="3007360"/>
                    </a:xfrm>
                    <a:prstGeom prst="rect">
                      <a:avLst/>
                    </a:prstGeom>
                    <a:noFill/>
                  </pic:spPr>
                </pic:pic>
              </a:graphicData>
            </a:graphic>
            <wp14:sizeRelH relativeFrom="page">
              <wp14:pctWidth>0</wp14:pctWidth>
            </wp14:sizeRelH>
            <wp14:sizeRelV relativeFrom="page">
              <wp14:pctHeight>0</wp14:pctHeight>
            </wp14:sizeRelV>
          </wp:anchor>
        </w:drawing>
      </w:r>
    </w:p>
    <w:p w:rsidR="00151F6F" w:rsidRDefault="00151F6F" w:rsidP="00151F6F"/>
    <w:p w:rsidR="00151F6F" w:rsidRDefault="00151F6F" w:rsidP="00151F6F"/>
    <w:p w:rsidR="00151F6F" w:rsidRPr="00B52967" w:rsidRDefault="00151F6F" w:rsidP="00151F6F">
      <w:pPr>
        <w:rPr>
          <w:rFonts w:ascii="Courier" w:hAnsi="Courier"/>
        </w:rPr>
      </w:pPr>
      <w:r w:rsidRPr="00B52967">
        <w:rPr>
          <w:rFonts w:ascii="Courier" w:hAnsi="Courier"/>
        </w:rPr>
        <w:t>Supported By;</w:t>
      </w:r>
    </w:p>
    <w:p w:rsidR="00151F6F" w:rsidRDefault="00151F6F" w:rsidP="00151F6F"/>
    <w:p w:rsidR="00151F6F" w:rsidRDefault="00151F6F" w:rsidP="00151F6F">
      <w:pPr>
        <w:rPr>
          <w:rFonts w:ascii="Courier" w:hAnsi="Courier"/>
        </w:rPr>
      </w:pPr>
      <w:r>
        <w:rPr>
          <w:noProof/>
          <w:lang w:eastAsia="en-GB"/>
        </w:rPr>
        <w:drawing>
          <wp:anchor distT="0" distB="0" distL="114300" distR="114300" simplePos="0" relativeHeight="251677696" behindDoc="0" locked="0" layoutInCell="1" allowOverlap="1" wp14:anchorId="379D4F0C" wp14:editId="28EE4E56">
            <wp:simplePos x="0" y="0"/>
            <wp:positionH relativeFrom="column">
              <wp:posOffset>212725</wp:posOffset>
            </wp:positionH>
            <wp:positionV relativeFrom="paragraph">
              <wp:posOffset>72390</wp:posOffset>
            </wp:positionV>
            <wp:extent cx="1841500" cy="850900"/>
            <wp:effectExtent l="0" t="0" r="6350" b="6350"/>
            <wp:wrapSquare wrapText="bothSides"/>
            <wp:docPr id="10" name="Picture 1" descr="EASH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ASHN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850900"/>
                    </a:xfrm>
                    <a:prstGeom prst="rect">
                      <a:avLst/>
                    </a:prstGeom>
                    <a:noFill/>
                  </pic:spPr>
                </pic:pic>
              </a:graphicData>
            </a:graphic>
            <wp14:sizeRelH relativeFrom="page">
              <wp14:pctWidth>0</wp14:pctWidth>
            </wp14:sizeRelH>
            <wp14:sizeRelV relativeFrom="page">
              <wp14:pctHeight>0</wp14:pctHeight>
            </wp14:sizeRelV>
          </wp:anchor>
        </w:drawing>
      </w:r>
    </w:p>
    <w:p w:rsidR="00151F6F" w:rsidRDefault="00151F6F" w:rsidP="00151F6F">
      <w:pPr>
        <w:rPr>
          <w:rFonts w:ascii="Courier" w:hAnsi="Courier"/>
        </w:rPr>
      </w:pPr>
    </w:p>
    <w:p w:rsidR="00151F6F" w:rsidRDefault="0053089B" w:rsidP="00151F6F">
      <w:pPr>
        <w:rPr>
          <w:rFonts w:ascii="Courier" w:hAnsi="Courier"/>
        </w:rPr>
      </w:pPr>
      <w:r>
        <w:rPr>
          <w:noProof/>
          <w:lang w:eastAsia="en-GB"/>
        </w:rPr>
        <w:drawing>
          <wp:anchor distT="0" distB="0" distL="114300" distR="114300" simplePos="0" relativeHeight="251676672" behindDoc="0" locked="0" layoutInCell="1" allowOverlap="1" wp14:anchorId="4FF72CCC" wp14:editId="587E7835">
            <wp:simplePos x="0" y="0"/>
            <wp:positionH relativeFrom="column">
              <wp:posOffset>-615950</wp:posOffset>
            </wp:positionH>
            <wp:positionV relativeFrom="paragraph">
              <wp:posOffset>-635</wp:posOffset>
            </wp:positionV>
            <wp:extent cx="2755900" cy="673100"/>
            <wp:effectExtent l="0" t="0" r="6350" b="0"/>
            <wp:wrapSquare wrapText="bothSides"/>
            <wp:docPr id="9" name="Picture 2" descr="NHS Eng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HS England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673100"/>
                    </a:xfrm>
                    <a:prstGeom prst="rect">
                      <a:avLst/>
                    </a:prstGeom>
                    <a:noFill/>
                  </pic:spPr>
                </pic:pic>
              </a:graphicData>
            </a:graphic>
            <wp14:sizeRelH relativeFrom="page">
              <wp14:pctWidth>0</wp14:pctWidth>
            </wp14:sizeRelH>
            <wp14:sizeRelV relativeFrom="page">
              <wp14:pctHeight>0</wp14:pctHeight>
            </wp14:sizeRelV>
          </wp:anchor>
        </w:drawing>
      </w:r>
    </w:p>
    <w:p w:rsidR="00151F6F" w:rsidRDefault="00151F6F" w:rsidP="00151F6F">
      <w:pPr>
        <w:rPr>
          <w:rFonts w:ascii="Courier" w:hAnsi="Courier"/>
        </w:rPr>
      </w:pPr>
    </w:p>
    <w:p w:rsidR="00151F6F" w:rsidRDefault="00151F6F" w:rsidP="00151F6F">
      <w:pPr>
        <w:rPr>
          <w:rFonts w:ascii="Courier" w:hAnsi="Courier"/>
        </w:rPr>
      </w:pPr>
    </w:p>
    <w:p w:rsidR="00151F6F" w:rsidRDefault="00151F6F" w:rsidP="00151F6F">
      <w:pPr>
        <w:rPr>
          <w:rFonts w:ascii="Courier" w:hAnsi="Courier"/>
        </w:rPr>
      </w:pPr>
      <w:r>
        <w:rPr>
          <w:rFonts w:ascii="Courier" w:hAnsi="Courier"/>
          <w:noProof/>
          <w:lang w:eastAsia="en-GB"/>
        </w:rPr>
        <mc:AlternateContent>
          <mc:Choice Requires="wps">
            <w:drawing>
              <wp:anchor distT="0" distB="0" distL="114300" distR="114300" simplePos="0" relativeHeight="251681792" behindDoc="0" locked="0" layoutInCell="1" allowOverlap="1" wp14:anchorId="17A773F7" wp14:editId="087138BA">
                <wp:simplePos x="0" y="0"/>
                <wp:positionH relativeFrom="column">
                  <wp:posOffset>2987115</wp:posOffset>
                </wp:positionH>
                <wp:positionV relativeFrom="paragraph">
                  <wp:posOffset>135255</wp:posOffset>
                </wp:positionV>
                <wp:extent cx="389299" cy="362139"/>
                <wp:effectExtent l="25400" t="25400" r="29845" b="31750"/>
                <wp:wrapNone/>
                <wp:docPr id="16" name="5-Point Star 16"/>
                <wp:cNvGraphicFramePr/>
                <a:graphic xmlns:a="http://schemas.openxmlformats.org/drawingml/2006/main">
                  <a:graphicData uri="http://schemas.microsoft.com/office/word/2010/wordprocessingShape">
                    <wps:wsp>
                      <wps:cNvSpPr/>
                      <wps:spPr>
                        <a:xfrm>
                          <a:off x="0" y="0"/>
                          <a:ext cx="389299" cy="36213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Point Star 16" o:spid="_x0000_s1026" style="position:absolute;margin-left:235.2pt;margin-top:10.65pt;width:30.65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9299,3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" path="m,138324r148700,1l194650,r45949,138325l389299,138324,268998,223813r45951,138325l194650,276648,74350,362138,120301,223813,,138324xe" fillcolor="#4472c4 [3204]" strokecolor="#1f3763 [1604]" strokeweight="1pt">
                <v:stroke joinstyle="miter"/>
                <v:path arrowok="t" o:connecttype="custom" o:connectlocs="0,138324;148700,138325;194650,0;240599,138325;389299,138324;268998,223813;314949,362138;194650,276648;74350,362138;120301,223813;0,138324" o:connectangles="0,0,0,0,0,0,0,0,0,0,0"/>
              </v:shape>
            </w:pict>
          </mc:Fallback>
        </mc:AlternateContent>
      </w:r>
      <w:r>
        <w:rPr>
          <w:rFonts w:ascii="Courier" w:hAnsi="Courier"/>
          <w:noProof/>
          <w:lang w:eastAsia="en-GB"/>
        </w:rPr>
        <mc:AlternateContent>
          <mc:Choice Requires="wps">
            <w:drawing>
              <wp:anchor distT="0" distB="0" distL="114300" distR="114300" simplePos="0" relativeHeight="251683840" behindDoc="0" locked="0" layoutInCell="1" allowOverlap="1" wp14:anchorId="50FD8D9C" wp14:editId="14383A88">
                <wp:simplePos x="0" y="0"/>
                <wp:positionH relativeFrom="column">
                  <wp:posOffset>3457738</wp:posOffset>
                </wp:positionH>
                <wp:positionV relativeFrom="paragraph">
                  <wp:posOffset>86360</wp:posOffset>
                </wp:positionV>
                <wp:extent cx="1566250" cy="61563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66250" cy="615636"/>
                        </a:xfrm>
                        <a:prstGeom prst="rect">
                          <a:avLst/>
                        </a:prstGeom>
                        <a:noFill/>
                        <a:ln w="6350">
                          <a:noFill/>
                        </a:ln>
                      </wps:spPr>
                      <wps:txbx>
                        <w:txbxContent>
                          <w:p w:rsidR="00151F6F" w:rsidRPr="00151F6F" w:rsidRDefault="0060532E" w:rsidP="00151F6F">
                            <w:pPr>
                              <w:rPr>
                                <w:rFonts w:ascii="Courier" w:hAnsi="Courier"/>
                              </w:rPr>
                            </w:pPr>
                            <w:hyperlink r:id="rId11" w:history="1">
                              <w:r w:rsidR="00151F6F" w:rsidRPr="00543908">
                                <w:rPr>
                                  <w:rStyle w:val="Hyperlink"/>
                                  <w:rFonts w:ascii="Courier" w:hAnsi="Courier"/>
                                </w:rPr>
                                <w:t>FAB Awards Finalist (2016)</w:t>
                              </w:r>
                            </w:hyperlink>
                          </w:p>
                          <w:p w:rsidR="00151F6F" w:rsidRDefault="00151F6F" w:rsidP="00151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72.25pt;margin-top:6.8pt;width:123.35pt;height: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" filled="f" stroked="f" strokeweight=".5pt">
                <v:textbox>
                  <w:txbxContent>
                    <w:p w:rsidR="00151F6F" w:rsidRPr="00151F6F" w:rsidRDefault="0060532E" w:rsidP="00151F6F">
                      <w:pPr>
                        <w:rPr>
                          <w:rFonts w:ascii="Courier" w:hAnsi="Courier"/>
                        </w:rPr>
                      </w:pPr>
                      <w:hyperlink r:id="rId12" w:history="1">
                        <w:r w:rsidR="00151F6F" w:rsidRPr="00543908">
                          <w:rPr>
                            <w:rStyle w:val="Hyperlink"/>
                            <w:rFonts w:ascii="Courier" w:hAnsi="Courier"/>
                          </w:rPr>
                          <w:t>FAB Awards Finalist (2016)</w:t>
                        </w:r>
                      </w:hyperlink>
                    </w:p>
                    <w:p w:rsidR="00151F6F" w:rsidRDefault="00151F6F" w:rsidP="00151F6F"/>
                  </w:txbxContent>
                </v:textbox>
              </v:shape>
            </w:pict>
          </mc:Fallback>
        </mc:AlternateContent>
      </w:r>
      <w:r>
        <w:rPr>
          <w:rFonts w:ascii="Courier" w:hAnsi="Courier"/>
          <w:noProof/>
          <w:lang w:eastAsia="en-GB"/>
        </w:rPr>
        <mc:AlternateContent>
          <mc:Choice Requires="wps">
            <w:drawing>
              <wp:anchor distT="0" distB="0" distL="114300" distR="114300" simplePos="0" relativeHeight="251679744" behindDoc="0" locked="0" layoutInCell="1" allowOverlap="1" wp14:anchorId="3327D0B2" wp14:editId="3AE7C826">
                <wp:simplePos x="0" y="0"/>
                <wp:positionH relativeFrom="column">
                  <wp:posOffset>439093</wp:posOffset>
                </wp:positionH>
                <wp:positionV relativeFrom="paragraph">
                  <wp:posOffset>82669</wp:posOffset>
                </wp:positionV>
                <wp:extent cx="1566250" cy="61563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66250" cy="615636"/>
                        </a:xfrm>
                        <a:prstGeom prst="rect">
                          <a:avLst/>
                        </a:prstGeom>
                        <a:noFill/>
                        <a:ln w="6350">
                          <a:noFill/>
                        </a:ln>
                      </wps:spPr>
                      <wps:txbx>
                        <w:txbxContent>
                          <w:p w:rsidR="00151F6F" w:rsidRPr="00151F6F" w:rsidRDefault="0060532E" w:rsidP="00151F6F">
                            <w:pPr>
                              <w:rPr>
                                <w:rFonts w:ascii="Courier" w:hAnsi="Courier"/>
                              </w:rPr>
                            </w:pPr>
                            <w:hyperlink r:id="rId13" w:history="1">
                              <w:r w:rsidR="00151F6F" w:rsidRPr="00151F6F">
                                <w:rPr>
                                  <w:rStyle w:val="Hyperlink"/>
                                  <w:rFonts w:ascii="Courier" w:hAnsi="Courier"/>
                                </w:rPr>
                                <w:t>2</w:t>
                              </w:r>
                              <w:r w:rsidR="00151F6F" w:rsidRPr="00151F6F">
                                <w:rPr>
                                  <w:rStyle w:val="Hyperlink"/>
                                  <w:rFonts w:ascii="Courier" w:hAnsi="Courier"/>
                                  <w:vertAlign w:val="superscript"/>
                                </w:rPr>
                                <w:t>nd</w:t>
                              </w:r>
                              <w:r w:rsidR="00151F6F" w:rsidRPr="00151F6F">
                                <w:rPr>
                                  <w:rStyle w:val="Hyperlink"/>
                                  <w:rFonts w:ascii="Courier" w:hAnsi="Courier"/>
                                </w:rPr>
                                <w:t xml:space="preserve"> Cleveland Clinic Top Ten Award (2010)</w:t>
                              </w:r>
                            </w:hyperlink>
                          </w:p>
                          <w:p w:rsidR="00151F6F" w:rsidRDefault="00151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34.55pt;margin-top:6.5pt;width:123.35pt;height: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" filled="f" stroked="f" strokeweight=".5pt">
                <v:textbox>
                  <w:txbxContent>
                    <w:p w:rsidR="00151F6F" w:rsidRPr="00151F6F" w:rsidRDefault="0060532E" w:rsidP="00151F6F">
                      <w:pPr>
                        <w:rPr>
                          <w:rFonts w:ascii="Courier" w:hAnsi="Courier"/>
                        </w:rPr>
                      </w:pPr>
                      <w:hyperlink r:id="rId14" w:history="1">
                        <w:r w:rsidR="00151F6F" w:rsidRPr="00151F6F">
                          <w:rPr>
                            <w:rStyle w:val="Hyperlink"/>
                            <w:rFonts w:ascii="Courier" w:hAnsi="Courier"/>
                          </w:rPr>
                          <w:t>2</w:t>
                        </w:r>
                        <w:r w:rsidR="00151F6F" w:rsidRPr="00151F6F">
                          <w:rPr>
                            <w:rStyle w:val="Hyperlink"/>
                            <w:rFonts w:ascii="Courier" w:hAnsi="Courier"/>
                            <w:vertAlign w:val="superscript"/>
                          </w:rPr>
                          <w:t>nd</w:t>
                        </w:r>
                        <w:r w:rsidR="00151F6F" w:rsidRPr="00151F6F">
                          <w:rPr>
                            <w:rStyle w:val="Hyperlink"/>
                            <w:rFonts w:ascii="Courier" w:hAnsi="Courier"/>
                          </w:rPr>
                          <w:t xml:space="preserve"> Cleveland Clinic Top Ten Award (2010)</w:t>
                        </w:r>
                      </w:hyperlink>
                    </w:p>
                    <w:p w:rsidR="00151F6F" w:rsidRDefault="00151F6F"/>
                  </w:txbxContent>
                </v:textbox>
              </v:shape>
            </w:pict>
          </mc:Fallback>
        </mc:AlternateContent>
      </w:r>
      <w:r>
        <w:rPr>
          <w:rFonts w:ascii="Courier" w:hAnsi="Courier"/>
          <w:noProof/>
          <w:lang w:eastAsia="en-GB"/>
        </w:rPr>
        <mc:AlternateContent>
          <mc:Choice Requires="wps">
            <w:drawing>
              <wp:anchor distT="0" distB="0" distL="114300" distR="114300" simplePos="0" relativeHeight="251678720" behindDoc="0" locked="0" layoutInCell="1" allowOverlap="1" wp14:anchorId="11E4148E" wp14:editId="31D30946">
                <wp:simplePos x="0" y="0"/>
                <wp:positionH relativeFrom="column">
                  <wp:posOffset>4527</wp:posOffset>
                </wp:positionH>
                <wp:positionV relativeFrom="paragraph">
                  <wp:posOffset>82668</wp:posOffset>
                </wp:positionV>
                <wp:extent cx="389299" cy="362139"/>
                <wp:effectExtent l="25400" t="25400" r="29845" b="31750"/>
                <wp:wrapNone/>
                <wp:docPr id="12" name="5-Point Star 12"/>
                <wp:cNvGraphicFramePr/>
                <a:graphic xmlns:a="http://schemas.openxmlformats.org/drawingml/2006/main">
                  <a:graphicData uri="http://schemas.microsoft.com/office/word/2010/wordprocessingShape">
                    <wps:wsp>
                      <wps:cNvSpPr/>
                      <wps:spPr>
                        <a:xfrm>
                          <a:off x="0" y="0"/>
                          <a:ext cx="389299" cy="36213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Point Star 12" o:spid="_x0000_s1026" style="position:absolute;margin-left:.35pt;margin-top:6.5pt;width:30.65pt;height: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9299,3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" path="m,138324r148700,1l194650,r45949,138325l389299,138324,268998,223813r45951,138325l194650,276648,74350,362138,120301,223813,,138324xe" fillcolor="#4472c4 [3204]" strokecolor="#1f3763 [1604]" strokeweight="1pt">
                <v:stroke joinstyle="miter"/>
                <v:path arrowok="t" o:connecttype="custom" o:connectlocs="0,138324;148700,138325;194650,0;240599,138325;389299,138324;268998,223813;314949,362138;194650,276648;74350,362138;120301,223813;0,138324" o:connectangles="0,0,0,0,0,0,0,0,0,0,0"/>
              </v:shape>
            </w:pict>
          </mc:Fallback>
        </mc:AlternateContent>
      </w:r>
    </w:p>
    <w:p w:rsidR="00151F6F" w:rsidRDefault="00151F6F" w:rsidP="00151F6F">
      <w:pPr>
        <w:rPr>
          <w:rFonts w:ascii="Courier" w:hAnsi="Courier"/>
        </w:rPr>
      </w:pPr>
    </w:p>
    <w:p w:rsidR="00151F6F" w:rsidRDefault="00151F6F" w:rsidP="00151F6F">
      <w:pPr>
        <w:rPr>
          <w:rFonts w:ascii="Courier" w:hAnsi="Courier"/>
        </w:rPr>
      </w:pPr>
    </w:p>
    <w:p w:rsidR="00151F6F" w:rsidRDefault="00151F6F" w:rsidP="00151F6F">
      <w:pPr>
        <w:rPr>
          <w:rFonts w:ascii="Courier" w:hAnsi="Courier"/>
        </w:rPr>
      </w:pPr>
    </w:p>
    <w:p w:rsidR="00151F6F" w:rsidRDefault="00151F6F" w:rsidP="00151F6F">
      <w:pPr>
        <w:rPr>
          <w:rFonts w:ascii="Courier" w:hAnsi="Courier"/>
        </w:rPr>
      </w:pPr>
    </w:p>
    <w:p w:rsidR="00151F6F" w:rsidRDefault="00151F6F" w:rsidP="00151F6F">
      <w:pPr>
        <w:rPr>
          <w:rFonts w:ascii="Courier" w:hAnsi="Courier"/>
        </w:rPr>
      </w:pPr>
    </w:p>
    <w:p w:rsidR="00151F6F" w:rsidRPr="009C55D1" w:rsidRDefault="00151F6F" w:rsidP="00151F6F">
      <w:pPr>
        <w:rPr>
          <w:rFonts w:ascii="Courier" w:hAnsi="Courier"/>
          <w:sz w:val="22"/>
        </w:rPr>
      </w:pPr>
      <w:r w:rsidRPr="009C55D1">
        <w:rPr>
          <w:rFonts w:ascii="Courier" w:hAnsi="Courier"/>
        </w:rPr>
        <w:t>Patient’s Opinions – East of England Citizens Senate, 2015.</w:t>
      </w:r>
    </w:p>
    <w:p w:rsidR="00151F6F" w:rsidRPr="009C55D1" w:rsidRDefault="00151F6F" w:rsidP="00151F6F">
      <w:pPr>
        <w:rPr>
          <w:rFonts w:ascii="Courier" w:hAnsi="Courier"/>
          <w:sz w:val="22"/>
        </w:rPr>
      </w:pPr>
    </w:p>
    <w:p w:rsidR="00151F6F" w:rsidRPr="009C55D1" w:rsidRDefault="00151F6F" w:rsidP="00151F6F">
      <w:pPr>
        <w:rPr>
          <w:rFonts w:ascii="Courier" w:hAnsi="Courier"/>
          <w:sz w:val="22"/>
        </w:rPr>
      </w:pPr>
      <w:r w:rsidRPr="009C55D1">
        <w:rPr>
          <w:rFonts w:ascii="Courier" w:hAnsi="Courier"/>
          <w:sz w:val="22"/>
        </w:rPr>
        <w:t>100% (13/13) of all patients surveyed said that they would want PneuX™ system used in ICUs for their benefit and for their families.</w:t>
      </w:r>
    </w:p>
    <w:p w:rsidR="00151F6F" w:rsidRPr="009C55D1" w:rsidRDefault="00151F6F" w:rsidP="00151F6F">
      <w:pPr>
        <w:rPr>
          <w:rFonts w:ascii="Courier" w:hAnsi="Courier"/>
          <w:sz w:val="22"/>
        </w:rPr>
      </w:pPr>
    </w:p>
    <w:p w:rsidR="00151F6F" w:rsidRPr="009C55D1" w:rsidRDefault="00151F6F" w:rsidP="00151F6F">
      <w:pPr>
        <w:rPr>
          <w:rFonts w:ascii="Courier" w:hAnsi="Courier"/>
          <w:i/>
          <w:sz w:val="22"/>
        </w:rPr>
      </w:pPr>
      <w:r w:rsidRPr="009C55D1">
        <w:rPr>
          <w:rFonts w:ascii="Courier" w:hAnsi="Courier"/>
          <w:i/>
          <w:sz w:val="22"/>
        </w:rPr>
        <w:t>“In ICU I want the highest chance of recovering”</w:t>
      </w:r>
    </w:p>
    <w:p w:rsidR="00151F6F" w:rsidRPr="009C55D1" w:rsidRDefault="00151F6F" w:rsidP="00151F6F">
      <w:pPr>
        <w:rPr>
          <w:rFonts w:ascii="Courier" w:hAnsi="Courier"/>
          <w:i/>
          <w:sz w:val="22"/>
        </w:rPr>
      </w:pPr>
    </w:p>
    <w:p w:rsidR="00151F6F" w:rsidRPr="009C55D1" w:rsidRDefault="00151F6F" w:rsidP="00151F6F">
      <w:pPr>
        <w:rPr>
          <w:rFonts w:ascii="Courier" w:hAnsi="Courier"/>
          <w:i/>
          <w:sz w:val="22"/>
        </w:rPr>
      </w:pPr>
      <w:r w:rsidRPr="009C55D1">
        <w:rPr>
          <w:rFonts w:ascii="Courier" w:hAnsi="Courier"/>
          <w:i/>
          <w:sz w:val="22"/>
        </w:rPr>
        <w:t>“This device is clearly cost effective in preventing pneumonia in intensive care and should be used in all NHS hospitals”</w:t>
      </w:r>
    </w:p>
    <w:p w:rsidR="00151F6F" w:rsidRPr="009C55D1" w:rsidRDefault="00151F6F" w:rsidP="00151F6F">
      <w:pPr>
        <w:rPr>
          <w:rFonts w:ascii="Courier" w:hAnsi="Courier"/>
          <w:i/>
          <w:sz w:val="22"/>
        </w:rPr>
      </w:pPr>
    </w:p>
    <w:p w:rsidR="00151F6F" w:rsidRPr="009C55D1" w:rsidRDefault="00151F6F" w:rsidP="00151F6F">
      <w:pPr>
        <w:rPr>
          <w:rFonts w:ascii="Courier" w:hAnsi="Courier"/>
          <w:i/>
          <w:sz w:val="22"/>
        </w:rPr>
      </w:pPr>
      <w:r w:rsidRPr="009C55D1">
        <w:rPr>
          <w:rFonts w:ascii="Courier" w:hAnsi="Courier"/>
          <w:i/>
          <w:sz w:val="22"/>
        </w:rPr>
        <w:t>“This device is critical to patient safety.  We must collectively influence the commissioners to invest in this”</w:t>
      </w:r>
    </w:p>
    <w:p w:rsidR="00151F6F" w:rsidRPr="009C55D1" w:rsidRDefault="00151F6F" w:rsidP="00151F6F">
      <w:pPr>
        <w:rPr>
          <w:rFonts w:ascii="Courier" w:hAnsi="Courier"/>
          <w:i/>
          <w:sz w:val="22"/>
        </w:rPr>
      </w:pPr>
    </w:p>
    <w:p w:rsidR="00151F6F" w:rsidRPr="009C55D1" w:rsidRDefault="00151F6F" w:rsidP="00151F6F">
      <w:pPr>
        <w:rPr>
          <w:rFonts w:ascii="Courier" w:hAnsi="Courier"/>
          <w:i/>
          <w:sz w:val="22"/>
        </w:rPr>
      </w:pPr>
      <w:r w:rsidRPr="009C55D1">
        <w:rPr>
          <w:rFonts w:ascii="Courier" w:hAnsi="Courier"/>
          <w:i/>
          <w:sz w:val="22"/>
        </w:rPr>
        <w:t>“I fail to see how any well-informed clinician or patient would opt to use a device other than this.  Who would choose the acid-and-bugs-in-the-lung option?”</w:t>
      </w:r>
    </w:p>
    <w:p w:rsidR="00151F6F" w:rsidRPr="009C55D1" w:rsidRDefault="00151F6F" w:rsidP="00151F6F">
      <w:pPr>
        <w:rPr>
          <w:rFonts w:ascii="Courier" w:hAnsi="Courier"/>
          <w:i/>
          <w:sz w:val="22"/>
        </w:rPr>
      </w:pPr>
    </w:p>
    <w:p w:rsidR="00151F6F" w:rsidRPr="009C55D1" w:rsidRDefault="00151F6F" w:rsidP="00151F6F">
      <w:pPr>
        <w:rPr>
          <w:rFonts w:ascii="Courier" w:hAnsi="Courier"/>
          <w:i/>
          <w:sz w:val="22"/>
        </w:rPr>
      </w:pPr>
      <w:r w:rsidRPr="009C55D1">
        <w:rPr>
          <w:rFonts w:ascii="Courier" w:hAnsi="Courier"/>
          <w:i/>
          <w:sz w:val="22"/>
        </w:rPr>
        <w:t>“Practical and safe especially in reducing health issues and stopping further complications”</w:t>
      </w:r>
    </w:p>
    <w:p w:rsidR="001C03DD" w:rsidRDefault="001C03DD" w:rsidP="001C03DD">
      <w:pPr>
        <w:tabs>
          <w:tab w:val="left" w:pos="2177"/>
        </w:tabs>
        <w:rPr>
          <w:rFonts w:ascii="Courier" w:hAnsi="Courier"/>
          <w:sz w:val="28"/>
        </w:rPr>
      </w:pPr>
      <w:r>
        <w:rPr>
          <w:rFonts w:ascii="Courier" w:hAnsi="Courier"/>
          <w:sz w:val="28"/>
        </w:rPr>
        <w:t>The Endotracheal PneuX™ Tube</w:t>
      </w:r>
      <w:r w:rsidR="00791109">
        <w:rPr>
          <w:rFonts w:ascii="Courier" w:hAnsi="Courier"/>
          <w:sz w:val="28"/>
        </w:rPr>
        <w:t xml:space="preserve"> at a Glance</w:t>
      </w:r>
    </w:p>
    <w:p w:rsidR="001C03DD" w:rsidRDefault="001C03DD" w:rsidP="001C03DD">
      <w:pPr>
        <w:tabs>
          <w:tab w:val="left" w:pos="2177"/>
        </w:tabs>
        <w:rPr>
          <w:rFonts w:ascii="Courier" w:hAnsi="Courier"/>
          <w:sz w:val="28"/>
        </w:rPr>
      </w:pPr>
    </w:p>
    <w:p w:rsidR="001C03DD" w:rsidRDefault="001C03DD" w:rsidP="001C03DD">
      <w:pPr>
        <w:tabs>
          <w:tab w:val="left" w:pos="2177"/>
        </w:tabs>
        <w:rPr>
          <w:rFonts w:ascii="Courier" w:hAnsi="Courier"/>
          <w:sz w:val="28"/>
        </w:rPr>
      </w:pPr>
    </w:p>
    <w:p w:rsidR="001C03DD" w:rsidRDefault="001C03DD" w:rsidP="001C03DD">
      <w:pPr>
        <w:tabs>
          <w:tab w:val="left" w:pos="2177"/>
        </w:tabs>
        <w:rPr>
          <w:rFonts w:ascii="Courier" w:hAnsi="Courier"/>
          <w:sz w:val="28"/>
        </w:rPr>
      </w:pPr>
    </w:p>
    <w:p w:rsidR="001C03DD" w:rsidRDefault="001C03DD" w:rsidP="001C03DD">
      <w:pPr>
        <w:tabs>
          <w:tab w:val="left" w:pos="2177"/>
        </w:tabs>
        <w:rPr>
          <w:rFonts w:ascii="Courier" w:hAnsi="Courier"/>
          <w:sz w:val="28"/>
        </w:rPr>
      </w:pPr>
      <w:r>
        <w:rPr>
          <w:noProof/>
          <w:lang w:eastAsia="en-GB"/>
        </w:rPr>
        <w:drawing>
          <wp:anchor distT="0" distB="0" distL="114300" distR="114300" simplePos="0" relativeHeight="251672576" behindDoc="0" locked="0" layoutInCell="1" allowOverlap="1" wp14:anchorId="29B61A6C" wp14:editId="4A207348">
            <wp:simplePos x="0" y="0"/>
            <wp:positionH relativeFrom="margin">
              <wp:posOffset>62865</wp:posOffset>
            </wp:positionH>
            <wp:positionV relativeFrom="margin">
              <wp:posOffset>871314</wp:posOffset>
            </wp:positionV>
            <wp:extent cx="4411980" cy="4178300"/>
            <wp:effectExtent l="0" t="0" r="0" b="0"/>
            <wp:wrapSquare wrapText="bothSides"/>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980" cy="417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3DD" w:rsidRDefault="001C03DD" w:rsidP="001C03DD">
      <w:pPr>
        <w:tabs>
          <w:tab w:val="left" w:pos="2177"/>
        </w:tabs>
        <w:rPr>
          <w:rFonts w:ascii="Courier" w:hAnsi="Courier"/>
          <w:sz w:val="28"/>
        </w:rPr>
      </w:pPr>
    </w:p>
    <w:p w:rsidR="001C03DD" w:rsidRDefault="001C03DD" w:rsidP="001C03DD">
      <w:pPr>
        <w:tabs>
          <w:tab w:val="left" w:pos="2177"/>
        </w:tabs>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Pr="00054D6F"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Pr="00054D6F" w:rsidRDefault="001C03DD" w:rsidP="001C03DD">
      <w:pPr>
        <w:rPr>
          <w:rFonts w:ascii="Courier" w:hAnsi="Courier"/>
          <w:sz w:val="28"/>
        </w:rPr>
      </w:pPr>
      <w:r>
        <w:rPr>
          <w:rFonts w:ascii="Courier" w:hAnsi="Courier"/>
          <w:sz w:val="28"/>
        </w:rPr>
        <w:t>The Tracheal Seal Monitor (TSM)</w:t>
      </w:r>
    </w:p>
    <w:p w:rsidR="001C03DD" w:rsidRPr="00054D6F" w:rsidRDefault="001C03DD" w:rsidP="001C03DD">
      <w:pPr>
        <w:rPr>
          <w:rFonts w:ascii="Courier" w:hAnsi="Courier"/>
          <w:sz w:val="28"/>
        </w:rPr>
      </w:pPr>
    </w:p>
    <w:p w:rsidR="001C03DD" w:rsidRPr="00054D6F" w:rsidRDefault="001C03DD" w:rsidP="001C03DD">
      <w:pPr>
        <w:tabs>
          <w:tab w:val="left" w:pos="2260"/>
        </w:tabs>
        <w:rPr>
          <w:rFonts w:ascii="Courier" w:hAnsi="Courier"/>
          <w:sz w:val="28"/>
        </w:rPr>
      </w:pPr>
    </w:p>
    <w:p w:rsidR="001C03DD" w:rsidRDefault="00151F6F" w:rsidP="001C03DD">
      <w:pPr>
        <w:rPr>
          <w:rFonts w:ascii="Courier" w:hAnsi="Courier"/>
          <w:sz w:val="28"/>
        </w:rPr>
      </w:pPr>
      <w:r w:rsidRPr="003B4F8B">
        <w:rPr>
          <w:noProof/>
          <w:lang w:eastAsia="en-GB"/>
        </w:rPr>
        <w:drawing>
          <wp:anchor distT="0" distB="0" distL="114300" distR="114300" simplePos="0" relativeHeight="251673600" behindDoc="0" locked="0" layoutInCell="1" allowOverlap="1" wp14:anchorId="59F36706" wp14:editId="4241FD7E">
            <wp:simplePos x="0" y="0"/>
            <wp:positionH relativeFrom="margin">
              <wp:posOffset>1208213</wp:posOffset>
            </wp:positionH>
            <wp:positionV relativeFrom="margin">
              <wp:posOffset>6179185</wp:posOffset>
            </wp:positionV>
            <wp:extent cx="5188688" cy="2934586"/>
            <wp:effectExtent l="0" t="0" r="5715"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8688" cy="2934586"/>
                    </a:xfrm>
                    <a:prstGeom prst="rect">
                      <a:avLst/>
                    </a:prstGeom>
                    <a:noFill/>
                    <a:ln>
                      <a:noFill/>
                    </a:ln>
                  </pic:spPr>
                </pic:pic>
              </a:graphicData>
            </a:graphic>
          </wp:anchor>
        </w:drawing>
      </w: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1C03DD" w:rsidRDefault="001C03DD" w:rsidP="001C03DD">
      <w:pPr>
        <w:rPr>
          <w:rFonts w:ascii="Courier" w:hAnsi="Courier"/>
          <w:sz w:val="28"/>
        </w:rPr>
      </w:pPr>
    </w:p>
    <w:p w:rsidR="00E74E84" w:rsidRDefault="00E74E84">
      <w:pPr>
        <w:rPr>
          <w:rFonts w:ascii="Courier" w:hAnsi="Courier"/>
        </w:rPr>
      </w:pPr>
    </w:p>
    <w:p w:rsidR="001C03DD" w:rsidRDefault="001C03DD">
      <w:pPr>
        <w:rPr>
          <w:rFonts w:ascii="Courier" w:hAnsi="Courier"/>
        </w:rPr>
      </w:pPr>
    </w:p>
    <w:p w:rsidR="001C03DD" w:rsidRDefault="001C03DD">
      <w:pPr>
        <w:rPr>
          <w:rFonts w:ascii="Courier" w:hAnsi="Courier"/>
        </w:rPr>
      </w:pPr>
    </w:p>
    <w:p w:rsidR="005B4498" w:rsidRDefault="00791109" w:rsidP="00054D6F">
      <w:pPr>
        <w:rPr>
          <w:rFonts w:ascii="Courier" w:hAnsi="Courier"/>
          <w:sz w:val="32"/>
        </w:rPr>
      </w:pPr>
      <w:r w:rsidRPr="00D702EF">
        <w:rPr>
          <w:rFonts w:ascii="Courier" w:hAnsi="Courier"/>
          <w:sz w:val="32"/>
        </w:rPr>
        <w:t>Please follow the links below for further information</w:t>
      </w:r>
      <w:r w:rsidR="00D702EF">
        <w:rPr>
          <w:rFonts w:ascii="Courier" w:hAnsi="Courier"/>
          <w:sz w:val="32"/>
        </w:rPr>
        <w:t>:</w:t>
      </w:r>
    </w:p>
    <w:p w:rsidR="00D702EF" w:rsidRPr="00D702EF" w:rsidRDefault="00D702EF" w:rsidP="00054D6F">
      <w:pPr>
        <w:rPr>
          <w:rFonts w:ascii="Courier" w:hAnsi="Courier"/>
          <w:sz w:val="32"/>
        </w:rPr>
      </w:pPr>
    </w:p>
    <w:p w:rsidR="00791109" w:rsidRDefault="00791109" w:rsidP="00054D6F">
      <w:pPr>
        <w:rPr>
          <w:rFonts w:ascii="Courier" w:hAnsi="Courier"/>
        </w:rPr>
      </w:pPr>
    </w:p>
    <w:p w:rsidR="00791109" w:rsidRPr="00791109" w:rsidRDefault="00791109" w:rsidP="00791109">
      <w:pPr>
        <w:pStyle w:val="ListParagraph"/>
        <w:numPr>
          <w:ilvl w:val="0"/>
          <w:numId w:val="5"/>
        </w:numPr>
        <w:rPr>
          <w:rFonts w:ascii="Courier" w:hAnsi="Courier"/>
          <w:sz w:val="28"/>
        </w:rPr>
      </w:pPr>
      <w:r w:rsidRPr="00791109">
        <w:rPr>
          <w:rFonts w:ascii="Courier" w:hAnsi="Courier"/>
          <w:sz w:val="28"/>
        </w:rPr>
        <w:t>The System Design</w:t>
      </w:r>
    </w:p>
    <w:p w:rsidR="00791109" w:rsidRDefault="00791109" w:rsidP="00791109">
      <w:pPr>
        <w:pStyle w:val="ListParagraph"/>
        <w:rPr>
          <w:rFonts w:ascii="Courier" w:hAnsi="Courier"/>
        </w:rPr>
      </w:pPr>
    </w:p>
    <w:bookmarkStart w:id="0" w:name="_MON_1612268763"/>
    <w:bookmarkEnd w:id="0"/>
    <w:p w:rsidR="00791109" w:rsidRPr="00791109" w:rsidRDefault="00436FB9" w:rsidP="00791109">
      <w:pPr>
        <w:pStyle w:val="ListParagraph"/>
        <w:rPr>
          <w:rFonts w:ascii="Courier" w:hAnsi="Courier"/>
        </w:rPr>
      </w:pPr>
      <w:r>
        <w:rPr>
          <w:rFonts w:ascii="Courier" w:hAnsi="Courier"/>
          <w:noProof/>
        </w:rPr>
        <w:object w:dxaOrig="1520" w:dyaOrig="960" w14:anchorId="4AA38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2pt;height:47.7pt;mso-width-percent:0;mso-height-percent:0;mso-width-percent:0;mso-height-percent:0" o:ole="">
            <v:imagedata r:id="rId17" o:title=""/>
          </v:shape>
          <o:OLEObject Type="Embed" ProgID="Word.Document.12" ShapeID="_x0000_i1025" DrawAspect="Icon" ObjectID="_1614666050" r:id="rId18">
            <o:FieldCodes>\s</o:FieldCodes>
          </o:OLEObject>
        </w:object>
      </w:r>
    </w:p>
    <w:p w:rsidR="005B4498" w:rsidRDefault="005B4498" w:rsidP="00054D6F">
      <w:pPr>
        <w:rPr>
          <w:rFonts w:ascii="Courier" w:hAnsi="Courier"/>
        </w:rPr>
      </w:pPr>
    </w:p>
    <w:p w:rsidR="00D46195" w:rsidRPr="00543908" w:rsidRDefault="00D46195" w:rsidP="00543908">
      <w:pPr>
        <w:pStyle w:val="ListParagraph"/>
        <w:numPr>
          <w:ilvl w:val="0"/>
          <w:numId w:val="4"/>
        </w:numPr>
        <w:rPr>
          <w:rFonts w:ascii="Courier" w:hAnsi="Courier"/>
          <w:sz w:val="28"/>
        </w:rPr>
      </w:pPr>
      <w:r w:rsidRPr="00543908">
        <w:rPr>
          <w:rFonts w:ascii="Courier" w:hAnsi="Courier"/>
          <w:sz w:val="28"/>
        </w:rPr>
        <w:t>Training</w:t>
      </w:r>
      <w:r w:rsidR="00190705">
        <w:rPr>
          <w:rFonts w:ascii="Courier" w:hAnsi="Courier"/>
          <w:sz w:val="28"/>
        </w:rPr>
        <w:t xml:space="preserve"> and Implementation</w:t>
      </w:r>
    </w:p>
    <w:p w:rsidR="00D46195" w:rsidRDefault="00D46195" w:rsidP="00054D6F">
      <w:pPr>
        <w:rPr>
          <w:rFonts w:ascii="Courier" w:hAnsi="Courier"/>
          <w:sz w:val="28"/>
        </w:rPr>
      </w:pPr>
    </w:p>
    <w:p w:rsidR="00D46195" w:rsidRDefault="00791109" w:rsidP="00054D6F">
      <w:pPr>
        <w:rPr>
          <w:rFonts w:ascii="Courier" w:hAnsi="Courier"/>
        </w:rPr>
      </w:pPr>
      <w:r>
        <w:rPr>
          <w:rFonts w:ascii="Courier" w:hAnsi="Courier"/>
        </w:rPr>
        <w:t xml:space="preserve">   </w:t>
      </w:r>
      <w:r>
        <w:rPr>
          <w:rFonts w:ascii="Courier" w:hAnsi="Courier"/>
        </w:rPr>
        <w:tab/>
      </w:r>
      <w:bookmarkStart w:id="1" w:name="_MON_1612270790"/>
      <w:bookmarkEnd w:id="1"/>
      <w:r w:rsidR="00436FB9">
        <w:rPr>
          <w:rFonts w:ascii="Courier" w:hAnsi="Courier"/>
          <w:noProof/>
        </w:rPr>
        <w:object w:dxaOrig="1520" w:dyaOrig="960" w14:anchorId="185AED29">
          <v:shape id="_x0000_i1026" type="#_x0000_t75" alt="" style="width:76.2pt;height:47.7pt;mso-width-percent:0;mso-height-percent:0;mso-width-percent:0;mso-height-percent:0" o:ole="">
            <v:imagedata r:id="rId19" o:title=""/>
          </v:shape>
          <o:OLEObject Type="Embed" ProgID="Word.Document.12" ShapeID="_x0000_i1026" DrawAspect="Icon" ObjectID="_1614666051" r:id="rId20">
            <o:FieldCodes>\s</o:FieldCodes>
          </o:OLEObject>
        </w:object>
      </w:r>
    </w:p>
    <w:p w:rsidR="00D46195" w:rsidRDefault="00D46195" w:rsidP="00054D6F">
      <w:pPr>
        <w:rPr>
          <w:rFonts w:ascii="Courier" w:hAnsi="Courier"/>
        </w:rPr>
      </w:pPr>
    </w:p>
    <w:p w:rsidR="00D46195" w:rsidRPr="00543908" w:rsidRDefault="00D46195" w:rsidP="00543908">
      <w:pPr>
        <w:pStyle w:val="ListParagraph"/>
        <w:numPr>
          <w:ilvl w:val="0"/>
          <w:numId w:val="4"/>
        </w:numPr>
        <w:rPr>
          <w:rFonts w:ascii="Courier" w:hAnsi="Courier"/>
          <w:sz w:val="28"/>
        </w:rPr>
      </w:pPr>
      <w:r w:rsidRPr="00543908">
        <w:rPr>
          <w:rFonts w:ascii="Courier" w:hAnsi="Courier"/>
          <w:sz w:val="28"/>
        </w:rPr>
        <w:t>Procurement/ Costs</w:t>
      </w:r>
    </w:p>
    <w:p w:rsidR="00D46195" w:rsidRDefault="00D46195" w:rsidP="00054D6F">
      <w:pPr>
        <w:rPr>
          <w:rFonts w:ascii="Courier" w:hAnsi="Courier"/>
          <w:sz w:val="28"/>
        </w:rPr>
      </w:pPr>
    </w:p>
    <w:bookmarkStart w:id="2" w:name="_MON_1612269189"/>
    <w:bookmarkEnd w:id="2"/>
    <w:p w:rsidR="00155548" w:rsidRPr="00D702EF" w:rsidRDefault="00436FB9" w:rsidP="00D702EF">
      <w:pPr>
        <w:ind w:firstLine="720"/>
        <w:rPr>
          <w:rFonts w:ascii="Courier" w:hAnsi="Courier"/>
        </w:rPr>
      </w:pPr>
      <w:r>
        <w:rPr>
          <w:rFonts w:ascii="Courier" w:hAnsi="Courier"/>
          <w:noProof/>
        </w:rPr>
        <w:object w:dxaOrig="1520" w:dyaOrig="960" w14:anchorId="3A4F5D5C">
          <v:shape id="_x0000_i1027" type="#_x0000_t75" alt="" style="width:76.2pt;height:47.7pt;mso-width-percent:0;mso-height-percent:0;mso-width-percent:0;mso-height-percent:0" o:ole="">
            <v:imagedata r:id="rId21" o:title=""/>
          </v:shape>
          <o:OLEObject Type="Embed" ProgID="Word.Document.12" ShapeID="_x0000_i1027" DrawAspect="Icon" ObjectID="_1614666052" r:id="rId22">
            <o:FieldCodes>\s</o:FieldCodes>
          </o:OLEObject>
        </w:object>
      </w:r>
    </w:p>
    <w:p w:rsidR="00653A90" w:rsidRDefault="00653A90" w:rsidP="00054D6F">
      <w:pPr>
        <w:rPr>
          <w:rFonts w:ascii="Courier" w:hAnsi="Courier"/>
          <w:sz w:val="28"/>
        </w:rPr>
      </w:pPr>
    </w:p>
    <w:p w:rsidR="00B0455D" w:rsidRPr="00543908" w:rsidRDefault="00B0455D" w:rsidP="00543908">
      <w:pPr>
        <w:pStyle w:val="ListParagraph"/>
        <w:numPr>
          <w:ilvl w:val="0"/>
          <w:numId w:val="4"/>
        </w:numPr>
        <w:rPr>
          <w:rFonts w:ascii="Courier" w:hAnsi="Courier"/>
          <w:sz w:val="28"/>
        </w:rPr>
      </w:pPr>
      <w:r w:rsidRPr="00543908">
        <w:rPr>
          <w:rFonts w:ascii="Courier" w:hAnsi="Courier"/>
          <w:sz w:val="28"/>
        </w:rPr>
        <w:t>Clinical Evidence</w:t>
      </w:r>
    </w:p>
    <w:p w:rsidR="00155548" w:rsidRDefault="00155548" w:rsidP="00054D6F">
      <w:pPr>
        <w:rPr>
          <w:rFonts w:ascii="Courier" w:hAnsi="Courier"/>
          <w:sz w:val="28"/>
        </w:rPr>
      </w:pPr>
    </w:p>
    <w:bookmarkStart w:id="3" w:name="_MON_1612273577"/>
    <w:bookmarkEnd w:id="3"/>
    <w:p w:rsidR="007365B8" w:rsidRDefault="00436FB9" w:rsidP="00215B28">
      <w:pPr>
        <w:pStyle w:val="ListParagraph"/>
        <w:rPr>
          <w:rFonts w:ascii="Courier" w:hAnsi="Courier"/>
        </w:rPr>
      </w:pPr>
      <w:r>
        <w:rPr>
          <w:rFonts w:ascii="Courier" w:hAnsi="Courier"/>
          <w:noProof/>
        </w:rPr>
        <w:object w:dxaOrig="1520" w:dyaOrig="960" w14:anchorId="55B6009C">
          <v:shape id="_x0000_i1028" type="#_x0000_t75" alt="" style="width:76.2pt;height:47.7pt;mso-width-percent:0;mso-height-percent:0;mso-width-percent:0;mso-height-percent:0" o:ole="">
            <v:imagedata r:id="rId23" o:title=""/>
          </v:shape>
          <o:OLEObject Type="Embed" ProgID="Word.Document.12" ShapeID="_x0000_i1028" DrawAspect="Icon" ObjectID="_1614666053" r:id="rId24">
            <o:FieldCodes>\s</o:FieldCodes>
          </o:OLEObject>
        </w:object>
      </w:r>
    </w:p>
    <w:p w:rsidR="00215B28" w:rsidRPr="00215B28" w:rsidRDefault="00215B28" w:rsidP="00215B28">
      <w:pPr>
        <w:rPr>
          <w:rFonts w:ascii="Courier" w:hAnsi="Courier"/>
        </w:rPr>
      </w:pPr>
    </w:p>
    <w:p w:rsidR="00215B28" w:rsidRPr="005819B8" w:rsidRDefault="009A429D" w:rsidP="009A429D">
      <w:pPr>
        <w:pStyle w:val="ListParagraph"/>
        <w:numPr>
          <w:ilvl w:val="0"/>
          <w:numId w:val="1"/>
        </w:numPr>
        <w:rPr>
          <w:rFonts w:ascii="Courier" w:hAnsi="Courier"/>
          <w:sz w:val="28"/>
        </w:rPr>
      </w:pPr>
      <w:r w:rsidRPr="005819B8">
        <w:rPr>
          <w:rFonts w:ascii="Courier" w:hAnsi="Courier"/>
          <w:sz w:val="28"/>
        </w:rPr>
        <w:t>Clinical Studies</w:t>
      </w:r>
    </w:p>
    <w:p w:rsidR="00A11402" w:rsidRPr="00A11402" w:rsidRDefault="00A11402" w:rsidP="00A11402">
      <w:pPr>
        <w:rPr>
          <w:rFonts w:ascii="Courier" w:hAnsi="Courier"/>
        </w:rPr>
      </w:pPr>
    </w:p>
    <w:bookmarkStart w:id="4" w:name="_MON_1612270151"/>
    <w:bookmarkEnd w:id="4"/>
    <w:p w:rsidR="00A45F77" w:rsidRPr="00A45F77" w:rsidRDefault="00436FB9" w:rsidP="00190705">
      <w:pPr>
        <w:ind w:left="360" w:firstLine="360"/>
        <w:rPr>
          <w:rFonts w:ascii="Courier" w:hAnsi="Courier"/>
        </w:rPr>
      </w:pPr>
      <w:r>
        <w:rPr>
          <w:rFonts w:ascii="Courier" w:hAnsi="Courier"/>
          <w:noProof/>
        </w:rPr>
        <w:object w:dxaOrig="1520" w:dyaOrig="960" w14:anchorId="04B2C4E2">
          <v:shape id="_x0000_i1029" type="#_x0000_t75" alt="" style="width:76.2pt;height:47.7pt;mso-width-percent:0;mso-height-percent:0;mso-width-percent:0;mso-height-percent:0" o:ole="">
            <v:imagedata r:id="rId25" o:title=""/>
          </v:shape>
          <o:OLEObject Type="Embed" ProgID="Word.Document.12" ShapeID="_x0000_i1029" DrawAspect="Icon" ObjectID="_1614666054" r:id="rId26">
            <o:FieldCodes>\s</o:FieldCodes>
          </o:OLEObject>
        </w:object>
      </w:r>
    </w:p>
    <w:p w:rsidR="00215B28" w:rsidRPr="00215B28" w:rsidRDefault="00215B28" w:rsidP="00215B28">
      <w:pPr>
        <w:rPr>
          <w:rFonts w:ascii="Courier" w:hAnsi="Courier"/>
        </w:rPr>
      </w:pPr>
    </w:p>
    <w:p w:rsidR="00AB67E0" w:rsidRPr="005819B8" w:rsidRDefault="002842BE" w:rsidP="00D83660">
      <w:pPr>
        <w:pStyle w:val="ListParagraph"/>
        <w:numPr>
          <w:ilvl w:val="0"/>
          <w:numId w:val="1"/>
        </w:numPr>
        <w:rPr>
          <w:rFonts w:ascii="Courier" w:hAnsi="Courier"/>
          <w:sz w:val="28"/>
        </w:rPr>
      </w:pPr>
      <w:r w:rsidRPr="005819B8">
        <w:rPr>
          <w:rFonts w:ascii="Courier" w:hAnsi="Courier"/>
          <w:sz w:val="28"/>
        </w:rPr>
        <w:t>Laboratory Studies</w:t>
      </w:r>
    </w:p>
    <w:p w:rsidR="002842BE" w:rsidRDefault="002842BE" w:rsidP="002842BE">
      <w:pPr>
        <w:pStyle w:val="ListParagraph"/>
        <w:ind w:left="360"/>
        <w:rPr>
          <w:rFonts w:ascii="Courier" w:hAnsi="Courier"/>
        </w:rPr>
      </w:pPr>
    </w:p>
    <w:bookmarkStart w:id="5" w:name="_MON_1612270270"/>
    <w:bookmarkEnd w:id="5"/>
    <w:p w:rsidR="00947ECB" w:rsidRDefault="00436FB9" w:rsidP="00190705">
      <w:pPr>
        <w:ind w:left="360" w:firstLine="360"/>
        <w:rPr>
          <w:rFonts w:ascii="Courier" w:hAnsi="Courier"/>
        </w:rPr>
      </w:pPr>
      <w:r>
        <w:rPr>
          <w:rFonts w:ascii="Courier" w:hAnsi="Courier"/>
          <w:noProof/>
        </w:rPr>
        <w:object w:dxaOrig="1520" w:dyaOrig="960" w14:anchorId="05E160F2">
          <v:shape id="_x0000_i1030" type="#_x0000_t75" alt="" style="width:76.2pt;height:47.7pt;mso-width-percent:0;mso-height-percent:0;mso-width-percent:0;mso-height-percent:0" o:ole="">
            <v:imagedata r:id="rId27" o:title=""/>
          </v:shape>
          <o:OLEObject Type="Embed" ProgID="Word.Document.12" ShapeID="_x0000_i1030" DrawAspect="Icon" ObjectID="_1614666055" r:id="rId28">
            <o:FieldCodes>\s</o:FieldCodes>
          </o:OLEObject>
        </w:object>
      </w:r>
    </w:p>
    <w:p w:rsidR="00190705" w:rsidRDefault="00190705" w:rsidP="00190705">
      <w:pPr>
        <w:ind w:left="360"/>
        <w:rPr>
          <w:rFonts w:ascii="Courier" w:hAnsi="Courier"/>
        </w:rPr>
      </w:pPr>
    </w:p>
    <w:p w:rsidR="00190705" w:rsidRPr="00947ECB" w:rsidRDefault="00190705" w:rsidP="00190705">
      <w:pPr>
        <w:ind w:left="360"/>
        <w:rPr>
          <w:rFonts w:ascii="Courier" w:hAnsi="Courier"/>
        </w:rPr>
      </w:pPr>
    </w:p>
    <w:p w:rsidR="002842BE" w:rsidRPr="005819B8" w:rsidRDefault="005819B8" w:rsidP="005819B8">
      <w:pPr>
        <w:pStyle w:val="ListParagraph"/>
        <w:numPr>
          <w:ilvl w:val="0"/>
          <w:numId w:val="1"/>
        </w:numPr>
        <w:rPr>
          <w:rFonts w:ascii="Courier" w:hAnsi="Courier"/>
        </w:rPr>
      </w:pPr>
      <w:r>
        <w:rPr>
          <w:rFonts w:ascii="Courier" w:hAnsi="Courier"/>
          <w:sz w:val="28"/>
        </w:rPr>
        <w:t>Cost Saving in the NHS</w:t>
      </w:r>
    </w:p>
    <w:p w:rsidR="007F466F" w:rsidRDefault="007F466F" w:rsidP="007F466F">
      <w:pPr>
        <w:rPr>
          <w:rFonts w:ascii="Courier" w:hAnsi="Courier"/>
        </w:rPr>
      </w:pPr>
    </w:p>
    <w:bookmarkStart w:id="6" w:name="_MON_1612270378"/>
    <w:bookmarkEnd w:id="6"/>
    <w:p w:rsidR="00190705" w:rsidRPr="007F466F" w:rsidRDefault="00436FB9" w:rsidP="00190705">
      <w:pPr>
        <w:ind w:left="720"/>
        <w:rPr>
          <w:rFonts w:ascii="Courier" w:hAnsi="Courier"/>
        </w:rPr>
      </w:pPr>
      <w:r>
        <w:rPr>
          <w:rFonts w:ascii="Courier" w:hAnsi="Courier"/>
          <w:noProof/>
        </w:rPr>
        <w:object w:dxaOrig="1520" w:dyaOrig="960" w14:anchorId="63F2DFC5">
          <v:shape id="_x0000_i1031" type="#_x0000_t75" alt="" style="width:76.2pt;height:47.7pt;mso-width-percent:0;mso-height-percent:0;mso-width-percent:0;mso-height-percent:0" o:ole="">
            <v:imagedata r:id="rId29" o:title=""/>
          </v:shape>
          <o:OLEObject Type="Embed" ProgID="Word.Document.12" ShapeID="_x0000_i1031" DrawAspect="Icon" ObjectID="_1614666056" r:id="rId30">
            <o:FieldCodes>\s</o:FieldCodes>
          </o:OLEObject>
        </w:object>
      </w:r>
    </w:p>
    <w:p w:rsidR="00B0455D" w:rsidRDefault="00B0455D" w:rsidP="00054D6F">
      <w:pPr>
        <w:rPr>
          <w:rFonts w:ascii="Courier" w:hAnsi="Courier"/>
        </w:rPr>
      </w:pPr>
    </w:p>
    <w:p w:rsidR="000E2248" w:rsidRDefault="000E2248" w:rsidP="000E2248">
      <w:pPr>
        <w:rPr>
          <w:rFonts w:ascii="Courier" w:hAnsi="Courier"/>
        </w:rPr>
      </w:pPr>
    </w:p>
    <w:p w:rsidR="00FB7DD2" w:rsidRPr="0053089B" w:rsidRDefault="00D95D03" w:rsidP="00151F6F">
      <w:pPr>
        <w:rPr>
          <w:rFonts w:ascii="Courier" w:hAnsi="Courier"/>
          <w:sz w:val="28"/>
        </w:rPr>
      </w:pPr>
      <w:r w:rsidRPr="00D95D03">
        <w:rPr>
          <w:rFonts w:ascii="Courier" w:hAnsi="Courier"/>
          <w:sz w:val="28"/>
        </w:rPr>
        <w:t xml:space="preserve">If you require any further information, please get in touch </w:t>
      </w:r>
      <w:r w:rsidR="0053089B">
        <w:rPr>
          <w:rFonts w:ascii="Courier" w:hAnsi="Courier"/>
          <w:sz w:val="28"/>
        </w:rPr>
        <w:t xml:space="preserve">via email </w:t>
      </w:r>
      <w:hyperlink r:id="rId31" w:history="1">
        <w:r w:rsidR="0053089B" w:rsidRPr="0053089B">
          <w:rPr>
            <w:rStyle w:val="Hyperlink"/>
            <w:rFonts w:ascii="Courier" w:hAnsi="Courier"/>
            <w:sz w:val="28"/>
          </w:rPr>
          <w:t>klipsuk@gmail.com</w:t>
        </w:r>
      </w:hyperlink>
    </w:p>
    <w:sectPr w:rsidR="00FB7DD2" w:rsidRPr="0053089B" w:rsidSect="00B52967">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F3DF1"/>
    <w:multiLevelType w:val="hybridMultilevel"/>
    <w:tmpl w:val="F0E05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8B1258"/>
    <w:multiLevelType w:val="hybridMultilevel"/>
    <w:tmpl w:val="EC1A3E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884649"/>
    <w:multiLevelType w:val="hybridMultilevel"/>
    <w:tmpl w:val="D448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C56693"/>
    <w:multiLevelType w:val="hybridMultilevel"/>
    <w:tmpl w:val="E864E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2A1E01"/>
    <w:multiLevelType w:val="hybridMultilevel"/>
    <w:tmpl w:val="2E70D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967"/>
    <w:rsid w:val="00002243"/>
    <w:rsid w:val="00054D6F"/>
    <w:rsid w:val="00082450"/>
    <w:rsid w:val="000E2248"/>
    <w:rsid w:val="00147E9F"/>
    <w:rsid w:val="00151F6F"/>
    <w:rsid w:val="00155548"/>
    <w:rsid w:val="0018518C"/>
    <w:rsid w:val="00190705"/>
    <w:rsid w:val="001C03DD"/>
    <w:rsid w:val="0020140A"/>
    <w:rsid w:val="00215B28"/>
    <w:rsid w:val="00264A71"/>
    <w:rsid w:val="002842BE"/>
    <w:rsid w:val="00292C5A"/>
    <w:rsid w:val="003429D1"/>
    <w:rsid w:val="00436FB9"/>
    <w:rsid w:val="0053089B"/>
    <w:rsid w:val="00543908"/>
    <w:rsid w:val="00575A3D"/>
    <w:rsid w:val="005819B8"/>
    <w:rsid w:val="005B4498"/>
    <w:rsid w:val="005C266C"/>
    <w:rsid w:val="0060532E"/>
    <w:rsid w:val="00653A90"/>
    <w:rsid w:val="007018C1"/>
    <w:rsid w:val="007365B8"/>
    <w:rsid w:val="00791109"/>
    <w:rsid w:val="007A4D2C"/>
    <w:rsid w:val="007F466F"/>
    <w:rsid w:val="00840EF0"/>
    <w:rsid w:val="00926008"/>
    <w:rsid w:val="00931FE4"/>
    <w:rsid w:val="00947ECB"/>
    <w:rsid w:val="00981E96"/>
    <w:rsid w:val="009867D9"/>
    <w:rsid w:val="009A429D"/>
    <w:rsid w:val="009C5FFE"/>
    <w:rsid w:val="009F3C45"/>
    <w:rsid w:val="00A11402"/>
    <w:rsid w:val="00A45F77"/>
    <w:rsid w:val="00AB67E0"/>
    <w:rsid w:val="00B0455D"/>
    <w:rsid w:val="00B52967"/>
    <w:rsid w:val="00B86C24"/>
    <w:rsid w:val="00C163F1"/>
    <w:rsid w:val="00C64C85"/>
    <w:rsid w:val="00C86890"/>
    <w:rsid w:val="00CB1C89"/>
    <w:rsid w:val="00CD2DAB"/>
    <w:rsid w:val="00D46195"/>
    <w:rsid w:val="00D702EF"/>
    <w:rsid w:val="00D83660"/>
    <w:rsid w:val="00D95D03"/>
    <w:rsid w:val="00DD6606"/>
    <w:rsid w:val="00E74E84"/>
    <w:rsid w:val="00E8430A"/>
    <w:rsid w:val="00FA7B48"/>
    <w:rsid w:val="00FB7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2967"/>
  </w:style>
  <w:style w:type="character" w:styleId="Hyperlink">
    <w:name w:val="Hyperlink"/>
    <w:basedOn w:val="DefaultParagraphFont"/>
    <w:uiPriority w:val="99"/>
    <w:unhideWhenUsed/>
    <w:rsid w:val="005C266C"/>
    <w:rPr>
      <w:color w:val="0563C1" w:themeColor="hyperlink"/>
      <w:u w:val="single"/>
    </w:rPr>
  </w:style>
  <w:style w:type="character" w:customStyle="1" w:styleId="UnresolvedMention">
    <w:name w:val="Unresolved Mention"/>
    <w:basedOn w:val="DefaultParagraphFont"/>
    <w:uiPriority w:val="99"/>
    <w:rsid w:val="005C266C"/>
    <w:rPr>
      <w:color w:val="605E5C"/>
      <w:shd w:val="clear" w:color="auto" w:fill="E1DFDD"/>
    </w:rPr>
  </w:style>
  <w:style w:type="character" w:styleId="FollowedHyperlink">
    <w:name w:val="FollowedHyperlink"/>
    <w:basedOn w:val="DefaultParagraphFont"/>
    <w:uiPriority w:val="99"/>
    <w:semiHidden/>
    <w:unhideWhenUsed/>
    <w:rsid w:val="00575A3D"/>
    <w:rPr>
      <w:color w:val="954F72" w:themeColor="followedHyperlink"/>
      <w:u w:val="single"/>
    </w:rPr>
  </w:style>
  <w:style w:type="paragraph" w:styleId="ListParagraph">
    <w:name w:val="List Paragraph"/>
    <w:basedOn w:val="Normal"/>
    <w:uiPriority w:val="34"/>
    <w:qFormat/>
    <w:rsid w:val="00AB6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2967"/>
  </w:style>
  <w:style w:type="character" w:styleId="Hyperlink">
    <w:name w:val="Hyperlink"/>
    <w:basedOn w:val="DefaultParagraphFont"/>
    <w:uiPriority w:val="99"/>
    <w:unhideWhenUsed/>
    <w:rsid w:val="005C266C"/>
    <w:rPr>
      <w:color w:val="0563C1" w:themeColor="hyperlink"/>
      <w:u w:val="single"/>
    </w:rPr>
  </w:style>
  <w:style w:type="character" w:customStyle="1" w:styleId="UnresolvedMention">
    <w:name w:val="Unresolved Mention"/>
    <w:basedOn w:val="DefaultParagraphFont"/>
    <w:uiPriority w:val="99"/>
    <w:rsid w:val="005C266C"/>
    <w:rPr>
      <w:color w:val="605E5C"/>
      <w:shd w:val="clear" w:color="auto" w:fill="E1DFDD"/>
    </w:rPr>
  </w:style>
  <w:style w:type="character" w:styleId="FollowedHyperlink">
    <w:name w:val="FollowedHyperlink"/>
    <w:basedOn w:val="DefaultParagraphFont"/>
    <w:uiPriority w:val="99"/>
    <w:semiHidden/>
    <w:unhideWhenUsed/>
    <w:rsid w:val="00575A3D"/>
    <w:rPr>
      <w:color w:val="954F72" w:themeColor="followedHyperlink"/>
      <w:u w:val="single"/>
    </w:rPr>
  </w:style>
  <w:style w:type="paragraph" w:styleId="ListParagraph">
    <w:name w:val="List Paragraph"/>
    <w:basedOn w:val="Normal"/>
    <w:uiPriority w:val="34"/>
    <w:qFormat/>
    <w:rsid w:val="00AB6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222423">
      <w:bodyDiv w:val="1"/>
      <w:marLeft w:val="0"/>
      <w:marRight w:val="0"/>
      <w:marTop w:val="0"/>
      <w:marBottom w:val="0"/>
      <w:divBdr>
        <w:top w:val="none" w:sz="0" w:space="0" w:color="auto"/>
        <w:left w:val="none" w:sz="0" w:space="0" w:color="auto"/>
        <w:bottom w:val="none" w:sz="0" w:space="0" w:color="auto"/>
        <w:right w:val="none" w:sz="0" w:space="0" w:color="auto"/>
      </w:divBdr>
    </w:div>
    <w:div w:id="678503892">
      <w:bodyDiv w:val="1"/>
      <w:marLeft w:val="0"/>
      <w:marRight w:val="0"/>
      <w:marTop w:val="0"/>
      <w:marBottom w:val="0"/>
      <w:divBdr>
        <w:top w:val="none" w:sz="0" w:space="0" w:color="auto"/>
        <w:left w:val="none" w:sz="0" w:space="0" w:color="auto"/>
        <w:bottom w:val="none" w:sz="0" w:space="0" w:color="auto"/>
        <w:right w:val="none" w:sz="0" w:space="0" w:color="auto"/>
      </w:divBdr>
    </w:div>
    <w:div w:id="791829064">
      <w:bodyDiv w:val="1"/>
      <w:marLeft w:val="0"/>
      <w:marRight w:val="0"/>
      <w:marTop w:val="0"/>
      <w:marBottom w:val="0"/>
      <w:divBdr>
        <w:top w:val="none" w:sz="0" w:space="0" w:color="auto"/>
        <w:left w:val="none" w:sz="0" w:space="0" w:color="auto"/>
        <w:bottom w:val="none" w:sz="0" w:space="0" w:color="auto"/>
        <w:right w:val="none" w:sz="0" w:space="0" w:color="auto"/>
      </w:divBdr>
    </w:div>
    <w:div w:id="868222869">
      <w:bodyDiv w:val="1"/>
      <w:marLeft w:val="0"/>
      <w:marRight w:val="0"/>
      <w:marTop w:val="0"/>
      <w:marBottom w:val="0"/>
      <w:divBdr>
        <w:top w:val="none" w:sz="0" w:space="0" w:color="auto"/>
        <w:left w:val="none" w:sz="0" w:space="0" w:color="auto"/>
        <w:bottom w:val="none" w:sz="0" w:space="0" w:color="auto"/>
        <w:right w:val="none" w:sz="0" w:space="0" w:color="auto"/>
      </w:divBdr>
    </w:div>
    <w:div w:id="894195496">
      <w:bodyDiv w:val="1"/>
      <w:marLeft w:val="0"/>
      <w:marRight w:val="0"/>
      <w:marTop w:val="0"/>
      <w:marBottom w:val="0"/>
      <w:divBdr>
        <w:top w:val="none" w:sz="0" w:space="0" w:color="auto"/>
        <w:left w:val="none" w:sz="0" w:space="0" w:color="auto"/>
        <w:bottom w:val="none" w:sz="0" w:space="0" w:color="auto"/>
        <w:right w:val="none" w:sz="0" w:space="0" w:color="auto"/>
      </w:divBdr>
    </w:div>
    <w:div w:id="1093748333">
      <w:bodyDiv w:val="1"/>
      <w:marLeft w:val="0"/>
      <w:marRight w:val="0"/>
      <w:marTop w:val="0"/>
      <w:marBottom w:val="0"/>
      <w:divBdr>
        <w:top w:val="none" w:sz="0" w:space="0" w:color="auto"/>
        <w:left w:val="none" w:sz="0" w:space="0" w:color="auto"/>
        <w:bottom w:val="none" w:sz="0" w:space="0" w:color="auto"/>
        <w:right w:val="none" w:sz="0" w:space="0" w:color="auto"/>
      </w:divBdr>
    </w:div>
    <w:div w:id="1594122871">
      <w:bodyDiv w:val="1"/>
      <w:marLeft w:val="0"/>
      <w:marRight w:val="0"/>
      <w:marTop w:val="0"/>
      <w:marBottom w:val="0"/>
      <w:divBdr>
        <w:top w:val="none" w:sz="0" w:space="0" w:color="auto"/>
        <w:left w:val="none" w:sz="0" w:space="0" w:color="auto"/>
        <w:bottom w:val="none" w:sz="0" w:space="0" w:color="auto"/>
        <w:right w:val="none" w:sz="0" w:space="0" w:color="auto"/>
      </w:divBdr>
    </w:div>
    <w:div w:id="1812166820">
      <w:bodyDiv w:val="1"/>
      <w:marLeft w:val="0"/>
      <w:marRight w:val="0"/>
      <w:marTop w:val="0"/>
      <w:marBottom w:val="0"/>
      <w:divBdr>
        <w:top w:val="none" w:sz="0" w:space="0" w:color="auto"/>
        <w:left w:val="none" w:sz="0" w:space="0" w:color="auto"/>
        <w:bottom w:val="none" w:sz="0" w:space="0" w:color="auto"/>
        <w:right w:val="none" w:sz="0" w:space="0" w:color="auto"/>
      </w:divBdr>
    </w:div>
    <w:div w:id="184635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novations.clevelandclinic.org/Summit/Top-10-Medical-Innovations/Top-10-for-2010/2-Low-Volume,-Low-Pressure-Tracheal-Tube-Cuff-To.aspx"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hyperlink" Target="https://www.thelancet.com/journals/laninf/article/PIIS1473-3099(13)70081-1/fulltext" TargetMode="External"/><Relationship Id="rId12" Type="http://schemas.openxmlformats.org/officeDocument/2006/relationships/hyperlink" Target="https://fabnhsstuff.net/2016/07/24/innovation-breakthrough-critical-care-medicine-pneux-pneumonia-prevention-system"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Word_Document2.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bnhsstuff.net/2016/07/24/innovation-breakthrough-critical-care-medicine-pneux-pneumonia-prevention-system" TargetMode="External"/><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package" Target="embeddings/Microsoft_Word_Document6.docx"/><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hyperlink" Target="file:///C:\Users\B.Ward2\AppData\Local\Microsoft\Windows\Temporary%20Internet%20Files\Content.Word\klipsuk@gmail.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innovations.clevelandclinic.org/Summit/Top-10-Medical-Innovations/Top-10-for-2010/2-Low-Volume,-Low-Pressure-Tracheal-Tube-Cuff-To.aspx" TargetMode="External"/><Relationship Id="rId22" Type="http://schemas.openxmlformats.org/officeDocument/2006/relationships/package" Target="embeddings/Microsoft_Word_Document3.docx"/><Relationship Id="rId27" Type="http://schemas.openxmlformats.org/officeDocument/2006/relationships/image" Target="media/image11.emf"/><Relationship Id="rId30"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8E17A-727A-449F-ACBE-2E730D51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QEHKL NHS Trust</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Hodges</dc:creator>
  <cp:lastModifiedBy>Ward, Ben</cp:lastModifiedBy>
  <cp:revision>1</cp:revision>
  <dcterms:created xsi:type="dcterms:W3CDTF">2019-03-21T09:34:00Z</dcterms:created>
  <dcterms:modified xsi:type="dcterms:W3CDTF">2019-03-21T09:34:00Z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f1ad611a-942a-438a-9fce-c96ef5c4bdd8</vt:lpwstr>
  </property>
</Properties>
</file>