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ABD7" w14:textId="445DA0F8" w:rsidR="00FF178A" w:rsidRDefault="00FF178A" w:rsidP="00FF178A">
      <w:pPr>
        <w:pStyle w:val="Heading1"/>
        <w:spacing w:before="0" w:line="240" w:lineRule="auto"/>
        <w:jc w:val="right"/>
        <w:rPr>
          <w:rFonts w:ascii="Frutiger" w:hAnsi="Frutiger" w:cstheme="minorHAnsi"/>
          <w:b/>
          <w:color w:val="auto"/>
          <w:sz w:val="22"/>
          <w:szCs w:val="22"/>
        </w:rPr>
      </w:pPr>
      <w:bookmarkStart w:id="0" w:name="_Hlk41660692"/>
      <w:r>
        <w:rPr>
          <w:rFonts w:ascii="Frutiger" w:hAnsi="Frutiger" w:cstheme="minorHAnsi"/>
          <w:b/>
          <w:noProof/>
          <w:color w:val="auto"/>
          <w:sz w:val="22"/>
          <w:szCs w:val="22"/>
        </w:rPr>
        <w:drawing>
          <wp:inline distT="0" distB="0" distL="0" distR="0" wp14:anchorId="56F52D86" wp14:editId="6D5ED93D">
            <wp:extent cx="1356052" cy="6858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Queen Elizabeth Hospital King's Lynn NHS Foundation Trust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6272" cy="696026"/>
                    </a:xfrm>
                    <a:prstGeom prst="rect">
                      <a:avLst/>
                    </a:prstGeom>
                  </pic:spPr>
                </pic:pic>
              </a:graphicData>
            </a:graphic>
          </wp:inline>
        </w:drawing>
      </w:r>
    </w:p>
    <w:p w14:paraId="1A821277" w14:textId="77777777" w:rsidR="00FF178A" w:rsidRDefault="00FF178A" w:rsidP="00FF178A">
      <w:pPr>
        <w:pStyle w:val="Heading1"/>
        <w:spacing w:before="0" w:line="240" w:lineRule="auto"/>
        <w:jc w:val="center"/>
        <w:rPr>
          <w:rFonts w:ascii="Frutiger" w:hAnsi="Frutiger" w:cstheme="minorHAnsi"/>
          <w:b/>
          <w:color w:val="auto"/>
          <w:sz w:val="22"/>
          <w:szCs w:val="22"/>
        </w:rPr>
      </w:pPr>
    </w:p>
    <w:p w14:paraId="3A8E0651" w14:textId="03F968CC" w:rsidR="00E17764" w:rsidRPr="00FF178A" w:rsidRDefault="00FF178A" w:rsidP="00FF178A">
      <w:pPr>
        <w:pStyle w:val="Heading1"/>
        <w:spacing w:before="0" w:line="240" w:lineRule="auto"/>
        <w:jc w:val="center"/>
        <w:rPr>
          <w:rFonts w:ascii="Frutiger" w:hAnsi="Frutiger" w:cstheme="minorHAnsi"/>
          <w:b/>
          <w:color w:val="auto"/>
          <w:sz w:val="24"/>
          <w:szCs w:val="24"/>
        </w:rPr>
      </w:pPr>
      <w:r w:rsidRPr="00FF178A">
        <w:rPr>
          <w:rFonts w:ascii="Frutiger" w:hAnsi="Frutiger" w:cstheme="minorHAnsi"/>
          <w:b/>
          <w:color w:val="auto"/>
          <w:sz w:val="24"/>
          <w:szCs w:val="24"/>
        </w:rPr>
        <w:t>ANTIBODY TEST F</w:t>
      </w:r>
      <w:bookmarkStart w:id="1" w:name="_GoBack"/>
      <w:bookmarkEnd w:id="1"/>
      <w:r w:rsidRPr="00FF178A">
        <w:rPr>
          <w:rFonts w:ascii="Frutiger" w:hAnsi="Frutiger" w:cstheme="minorHAnsi"/>
          <w:b/>
          <w:color w:val="auto"/>
          <w:sz w:val="24"/>
          <w:szCs w:val="24"/>
        </w:rPr>
        <w:t>OR SARS-COV-2</w:t>
      </w:r>
    </w:p>
    <w:p w14:paraId="6E259023" w14:textId="4C5614EF" w:rsidR="005835FD" w:rsidRPr="00FF178A" w:rsidRDefault="00FF178A" w:rsidP="00FF178A">
      <w:pPr>
        <w:pStyle w:val="Heading1"/>
        <w:spacing w:before="0" w:line="240" w:lineRule="auto"/>
        <w:jc w:val="center"/>
        <w:rPr>
          <w:rFonts w:ascii="Frutiger" w:hAnsi="Frutiger" w:cstheme="minorHAnsi"/>
          <w:b/>
          <w:color w:val="auto"/>
          <w:sz w:val="24"/>
          <w:szCs w:val="24"/>
        </w:rPr>
      </w:pPr>
      <w:r w:rsidRPr="00FF178A">
        <w:rPr>
          <w:rFonts w:ascii="Frutiger" w:hAnsi="Frutiger" w:cstheme="minorHAnsi"/>
          <w:b/>
          <w:color w:val="auto"/>
          <w:sz w:val="24"/>
          <w:szCs w:val="24"/>
        </w:rPr>
        <w:t xml:space="preserve">INFORMATION FOR </w:t>
      </w:r>
      <w:r w:rsidR="00415AD3">
        <w:rPr>
          <w:rFonts w:ascii="Frutiger" w:hAnsi="Frutiger" w:cstheme="minorHAnsi"/>
          <w:b/>
          <w:color w:val="auto"/>
          <w:sz w:val="24"/>
          <w:szCs w:val="24"/>
        </w:rPr>
        <w:t>PATIENTS</w:t>
      </w:r>
    </w:p>
    <w:p w14:paraId="32177751" w14:textId="77777777" w:rsidR="005835FD" w:rsidRPr="00FF178A" w:rsidRDefault="005835FD" w:rsidP="00FF178A">
      <w:pPr>
        <w:spacing w:line="240" w:lineRule="auto"/>
        <w:jc w:val="both"/>
        <w:rPr>
          <w:rFonts w:ascii="Frutiger" w:hAnsi="Frutiger" w:cstheme="minorHAnsi"/>
          <w:b/>
        </w:rPr>
      </w:pPr>
    </w:p>
    <w:p w14:paraId="494927C8" w14:textId="77777777" w:rsidR="00B20303" w:rsidRPr="00FF178A" w:rsidRDefault="00B20303" w:rsidP="00FF178A">
      <w:pPr>
        <w:pStyle w:val="Heading2"/>
        <w:spacing w:before="0" w:line="240" w:lineRule="auto"/>
        <w:jc w:val="both"/>
        <w:rPr>
          <w:rFonts w:ascii="Frutiger" w:hAnsi="Frutiger" w:cstheme="minorHAnsi"/>
          <w:b/>
          <w:color w:val="auto"/>
          <w:sz w:val="22"/>
          <w:szCs w:val="22"/>
        </w:rPr>
      </w:pPr>
      <w:r w:rsidRPr="00FF178A">
        <w:rPr>
          <w:rFonts w:ascii="Frutiger" w:hAnsi="Frutiger" w:cstheme="minorHAnsi"/>
          <w:b/>
          <w:color w:val="auto"/>
          <w:sz w:val="22"/>
          <w:szCs w:val="22"/>
        </w:rPr>
        <w:t>What is an antibody test?</w:t>
      </w:r>
    </w:p>
    <w:p w14:paraId="7914EE51" w14:textId="77777777" w:rsidR="00B20303" w:rsidRPr="00FF178A" w:rsidRDefault="00B20303" w:rsidP="00FF178A">
      <w:pPr>
        <w:spacing w:line="240" w:lineRule="auto"/>
        <w:jc w:val="both"/>
        <w:rPr>
          <w:rFonts w:ascii="Frutiger" w:hAnsi="Frutiger" w:cstheme="minorHAnsi"/>
        </w:rPr>
      </w:pPr>
      <w:r w:rsidRPr="00FF178A">
        <w:rPr>
          <w:rFonts w:ascii="Frutiger" w:hAnsi="Frutiger" w:cstheme="minorHAnsi"/>
        </w:rPr>
        <w:t xml:space="preserve">An antibody test can tell someone whether they have had the virus that causes Covid-19 in the past, by analysing a blood sample. </w:t>
      </w:r>
    </w:p>
    <w:p w14:paraId="33078852" w14:textId="77777777" w:rsidR="00B20303" w:rsidRPr="00FF178A" w:rsidRDefault="00B20303" w:rsidP="00FF178A">
      <w:pPr>
        <w:spacing w:line="240" w:lineRule="auto"/>
        <w:jc w:val="both"/>
        <w:rPr>
          <w:rFonts w:ascii="Frutiger" w:hAnsi="Frutiger" w:cstheme="minorHAnsi"/>
          <w:b/>
        </w:rPr>
      </w:pPr>
    </w:p>
    <w:p w14:paraId="43058509" w14:textId="77777777" w:rsidR="00B20303" w:rsidRPr="00FF178A" w:rsidRDefault="00B20303" w:rsidP="00FF178A">
      <w:pPr>
        <w:pStyle w:val="Heading2"/>
        <w:spacing w:before="0" w:line="240" w:lineRule="auto"/>
        <w:jc w:val="both"/>
        <w:rPr>
          <w:rFonts w:ascii="Frutiger" w:hAnsi="Frutiger" w:cstheme="minorHAnsi"/>
          <w:b/>
          <w:color w:val="auto"/>
          <w:sz w:val="22"/>
          <w:szCs w:val="22"/>
        </w:rPr>
      </w:pPr>
      <w:r w:rsidRPr="00FF178A">
        <w:rPr>
          <w:rFonts w:ascii="Frutiger" w:hAnsi="Frutiger" w:cstheme="minorHAnsi"/>
          <w:b/>
          <w:color w:val="auto"/>
          <w:sz w:val="22"/>
          <w:szCs w:val="22"/>
        </w:rPr>
        <w:t>What do antibody test results mean?</w:t>
      </w:r>
    </w:p>
    <w:p w14:paraId="772FA4E7" w14:textId="77777777" w:rsidR="00B20303" w:rsidRPr="00FF178A" w:rsidRDefault="00B20303" w:rsidP="00FF178A">
      <w:pPr>
        <w:spacing w:line="240" w:lineRule="auto"/>
        <w:jc w:val="both"/>
        <w:rPr>
          <w:rFonts w:ascii="Frutiger" w:hAnsi="Frutiger" w:cstheme="minorHAnsi"/>
        </w:rPr>
      </w:pPr>
      <w:r w:rsidRPr="00FF178A">
        <w:rPr>
          <w:rFonts w:ascii="Frutiger" w:hAnsi="Frutiger" w:cstheme="minorHAnsi"/>
        </w:rPr>
        <w:t>A positive antibody test demonstrates that someone has developed antibodies to the virus. The presence of antibodies signals that the body has staged an immune response to the virus.</w:t>
      </w:r>
    </w:p>
    <w:p w14:paraId="79D62BE6" w14:textId="77777777" w:rsidR="00B20303" w:rsidRPr="00FF178A" w:rsidRDefault="00B20303" w:rsidP="00FF178A">
      <w:pPr>
        <w:spacing w:line="240" w:lineRule="auto"/>
        <w:ind w:left="720"/>
        <w:jc w:val="both"/>
        <w:rPr>
          <w:rFonts w:ascii="Frutiger" w:hAnsi="Frutiger" w:cstheme="minorHAnsi"/>
        </w:rPr>
      </w:pPr>
      <w:r w:rsidRPr="00FF178A">
        <w:rPr>
          <w:rFonts w:ascii="Frutiger" w:hAnsi="Frutiger" w:cstheme="minorHAnsi"/>
        </w:rPr>
        <w:t xml:space="preserve"> </w:t>
      </w:r>
    </w:p>
    <w:p w14:paraId="40564D3F" w14:textId="1EBA535C" w:rsidR="00B20303" w:rsidRPr="00FF178A" w:rsidRDefault="00B20303" w:rsidP="00FF178A">
      <w:pPr>
        <w:spacing w:line="240" w:lineRule="auto"/>
        <w:jc w:val="both"/>
        <w:rPr>
          <w:rFonts w:ascii="Frutiger" w:hAnsi="Frutiger" w:cstheme="minorHAnsi"/>
        </w:rPr>
      </w:pPr>
      <w:r w:rsidRPr="00FF178A">
        <w:rPr>
          <w:rFonts w:ascii="Frutiger" w:hAnsi="Frutiger" w:cstheme="minorHAnsi"/>
        </w:rPr>
        <w:t>Covid-19 is a new disease, and our understanding of the body’s immune response to it is limited. We do not know, for example, how long an antibody response lasts, nor whether having antibodies means you can</w:t>
      </w:r>
      <w:r w:rsidR="00C54048" w:rsidRPr="00FF178A">
        <w:rPr>
          <w:rFonts w:ascii="Frutiger" w:hAnsi="Frutiger" w:cstheme="minorHAnsi"/>
        </w:rPr>
        <w:t>no</w:t>
      </w:r>
      <w:r w:rsidRPr="00FF178A">
        <w:rPr>
          <w:rFonts w:ascii="Frutiger" w:hAnsi="Frutiger" w:cstheme="minorHAnsi"/>
        </w:rPr>
        <w:t>t transmit the virus to others.</w:t>
      </w:r>
      <w:r w:rsidR="00E17764" w:rsidRPr="00FF178A">
        <w:rPr>
          <w:rFonts w:ascii="Frutiger" w:hAnsi="Frutiger" w:cstheme="minorHAnsi"/>
        </w:rPr>
        <w:t xml:space="preserve"> </w:t>
      </w:r>
      <w:r w:rsidRPr="00FF178A">
        <w:rPr>
          <w:rFonts w:ascii="Frutiger" w:hAnsi="Frutiger" w:cstheme="minorHAnsi"/>
        </w:rPr>
        <w:t>Our understanding of the virus will grow as new scientific evidence and studies emerge.</w:t>
      </w:r>
    </w:p>
    <w:p w14:paraId="49DE4945" w14:textId="77777777" w:rsidR="00B20303" w:rsidRPr="00FF178A" w:rsidRDefault="00B20303" w:rsidP="00FF178A">
      <w:pPr>
        <w:spacing w:line="240" w:lineRule="auto"/>
        <w:jc w:val="both"/>
        <w:rPr>
          <w:rFonts w:ascii="Frutiger" w:hAnsi="Frutiger" w:cstheme="minorHAnsi"/>
        </w:rPr>
      </w:pPr>
      <w:r w:rsidRPr="00FF178A">
        <w:rPr>
          <w:rFonts w:ascii="Frutiger" w:hAnsi="Frutiger" w:cstheme="minorHAnsi"/>
        </w:rPr>
        <w:t xml:space="preserve"> </w:t>
      </w:r>
    </w:p>
    <w:p w14:paraId="6FADBEAB" w14:textId="263A3B4A" w:rsidR="00B20303" w:rsidRPr="00FF178A" w:rsidRDefault="00B20303" w:rsidP="00FF178A">
      <w:pPr>
        <w:spacing w:line="240" w:lineRule="auto"/>
        <w:jc w:val="both"/>
        <w:rPr>
          <w:rFonts w:ascii="Frutiger" w:hAnsi="Frutiger" w:cstheme="minorHAnsi"/>
        </w:rPr>
      </w:pPr>
      <w:r w:rsidRPr="00FF178A">
        <w:rPr>
          <w:rFonts w:ascii="Frutiger" w:hAnsi="Frutiger" w:cstheme="minorHAnsi"/>
        </w:rPr>
        <w:t>An antibody test result can only tell an individual whether or not they have had the virus in the past. Antibody tests are also being used currently in surveillance studies, to understand what proportion of the population have already had the virus.</w:t>
      </w:r>
    </w:p>
    <w:p w14:paraId="2301566F" w14:textId="77777777" w:rsidR="00C54048" w:rsidRPr="00FF178A" w:rsidRDefault="00C54048" w:rsidP="00FF178A">
      <w:pPr>
        <w:spacing w:line="240" w:lineRule="auto"/>
        <w:jc w:val="both"/>
        <w:rPr>
          <w:rFonts w:ascii="Frutiger" w:hAnsi="Frutiger" w:cstheme="minorHAnsi"/>
        </w:rPr>
      </w:pPr>
    </w:p>
    <w:p w14:paraId="7778A7D2" w14:textId="77777777" w:rsidR="00167C1B" w:rsidRPr="00FF178A" w:rsidRDefault="00167C1B" w:rsidP="00FF178A">
      <w:pPr>
        <w:pStyle w:val="Heading2"/>
        <w:spacing w:before="0" w:line="240" w:lineRule="auto"/>
        <w:jc w:val="both"/>
        <w:rPr>
          <w:rFonts w:ascii="Frutiger" w:hAnsi="Frutiger" w:cstheme="minorHAnsi"/>
          <w:b/>
          <w:color w:val="auto"/>
          <w:sz w:val="22"/>
          <w:szCs w:val="22"/>
        </w:rPr>
      </w:pPr>
      <w:r w:rsidRPr="00FF178A">
        <w:rPr>
          <w:rFonts w:ascii="Frutiger" w:hAnsi="Frutiger" w:cstheme="minorHAnsi"/>
          <w:b/>
          <w:color w:val="auto"/>
          <w:sz w:val="22"/>
          <w:szCs w:val="22"/>
        </w:rPr>
        <w:t>If you test positive for antibodies, can you ignore lockdown restrictions?</w:t>
      </w:r>
    </w:p>
    <w:p w14:paraId="5D6342E0" w14:textId="77777777" w:rsidR="00334E03" w:rsidRPr="00FF178A" w:rsidRDefault="00167C1B" w:rsidP="00FF178A">
      <w:pPr>
        <w:pStyle w:val="Default"/>
        <w:jc w:val="both"/>
        <w:rPr>
          <w:rFonts w:ascii="Frutiger" w:hAnsi="Frutiger" w:cstheme="minorHAnsi"/>
          <w:color w:val="auto"/>
          <w:sz w:val="22"/>
          <w:szCs w:val="22"/>
        </w:rPr>
      </w:pPr>
      <w:r w:rsidRPr="00FF178A">
        <w:rPr>
          <w:rFonts w:ascii="Frutiger" w:hAnsi="Frutiger" w:cstheme="minorHAnsi"/>
          <w:color w:val="auto"/>
          <w:sz w:val="22"/>
          <w:szCs w:val="22"/>
        </w:rPr>
        <w:t xml:space="preserve">No. There is no evidence yet to suggest that those who have been proven to have had the virus are immune. This is the position of </w:t>
      </w:r>
      <w:r w:rsidR="00334E03" w:rsidRPr="00FF178A">
        <w:rPr>
          <w:rFonts w:ascii="Frutiger" w:hAnsi="Frutiger" w:cstheme="minorHAnsi"/>
          <w:color w:val="auto"/>
          <w:sz w:val="22"/>
          <w:szCs w:val="22"/>
        </w:rPr>
        <w:t xml:space="preserve">the World Health Organisation. </w:t>
      </w:r>
    </w:p>
    <w:p w14:paraId="3C39CA14" w14:textId="77777777" w:rsidR="00334E03" w:rsidRPr="00FF178A" w:rsidRDefault="00334E03" w:rsidP="00FF178A">
      <w:pPr>
        <w:pStyle w:val="Default"/>
        <w:jc w:val="both"/>
        <w:rPr>
          <w:rFonts w:ascii="Frutiger" w:hAnsi="Frutiger" w:cstheme="minorHAnsi"/>
          <w:color w:val="auto"/>
          <w:sz w:val="22"/>
          <w:szCs w:val="22"/>
        </w:rPr>
      </w:pPr>
    </w:p>
    <w:p w14:paraId="42BDDB49" w14:textId="58A72869" w:rsidR="00334E03" w:rsidRPr="00415AD3" w:rsidRDefault="00167C1B" w:rsidP="00415AD3">
      <w:pPr>
        <w:pStyle w:val="Default"/>
        <w:spacing w:before="20" w:after="20"/>
        <w:jc w:val="both"/>
        <w:rPr>
          <w:rFonts w:ascii="Frutiger" w:hAnsi="Frutiger" w:cstheme="minorHAnsi"/>
          <w:i/>
          <w:iCs/>
          <w:color w:val="auto"/>
          <w:sz w:val="22"/>
          <w:szCs w:val="22"/>
          <w:bdr w:val="thickThinSmallGap" w:sz="24" w:space="0" w:color="auto" w:frame="1"/>
        </w:rPr>
      </w:pPr>
      <w:r w:rsidRPr="00415AD3">
        <w:rPr>
          <w:rFonts w:ascii="Frutiger" w:hAnsi="Frutiger" w:cstheme="minorHAnsi"/>
          <w:b/>
          <w:bCs/>
          <w:i/>
          <w:iCs/>
          <w:color w:val="auto"/>
          <w:sz w:val="22"/>
          <w:szCs w:val="22"/>
          <w:bdr w:val="thickThinSmallGap" w:sz="24" w:space="0" w:color="auto" w:frame="1"/>
        </w:rPr>
        <w:t>You should continue to comply with social distancing measures and government guidelines.</w:t>
      </w:r>
      <w:r w:rsidR="007D3578" w:rsidRPr="00415AD3">
        <w:rPr>
          <w:rFonts w:ascii="Frutiger" w:hAnsi="Frutiger" w:cstheme="minorHAnsi"/>
          <w:b/>
          <w:bCs/>
          <w:i/>
          <w:iCs/>
          <w:color w:val="auto"/>
          <w:sz w:val="22"/>
          <w:szCs w:val="22"/>
          <w:bdr w:val="thickThinSmallGap" w:sz="24" w:space="0" w:color="auto" w:frame="1"/>
        </w:rPr>
        <w:t xml:space="preserve"> </w:t>
      </w:r>
    </w:p>
    <w:p w14:paraId="66C5EACD" w14:textId="77777777" w:rsidR="00167C1B" w:rsidRPr="00FF178A" w:rsidRDefault="00167C1B" w:rsidP="00FF178A">
      <w:pPr>
        <w:spacing w:line="240" w:lineRule="auto"/>
        <w:jc w:val="both"/>
        <w:rPr>
          <w:rFonts w:ascii="Frutiger" w:hAnsi="Frutiger" w:cstheme="minorHAnsi"/>
          <w:b/>
          <w:bCs/>
          <w:lang w:eastAsia="en-US"/>
        </w:rPr>
      </w:pPr>
    </w:p>
    <w:p w14:paraId="5AD023EB" w14:textId="36D919EE" w:rsidR="00102714" w:rsidRPr="00FF178A" w:rsidRDefault="00102714" w:rsidP="00415AD3">
      <w:pPr>
        <w:pStyle w:val="Heading2"/>
        <w:spacing w:before="0" w:line="240" w:lineRule="auto"/>
        <w:jc w:val="both"/>
        <w:rPr>
          <w:rFonts w:ascii="Frutiger" w:eastAsiaTheme="minorHAnsi" w:hAnsi="Frutiger" w:cstheme="minorHAnsi"/>
          <w:b/>
          <w:color w:val="auto"/>
          <w:sz w:val="22"/>
          <w:szCs w:val="22"/>
          <w:lang w:eastAsia="en-US"/>
        </w:rPr>
      </w:pPr>
      <w:r w:rsidRPr="00FF178A">
        <w:rPr>
          <w:rFonts w:ascii="Frutiger" w:hAnsi="Frutiger" w:cstheme="minorHAnsi"/>
          <w:b/>
          <w:color w:val="auto"/>
          <w:sz w:val="22"/>
          <w:szCs w:val="22"/>
          <w:lang w:eastAsia="en-US"/>
        </w:rPr>
        <w:t>How will I be informed of the result</w:t>
      </w:r>
      <w:r w:rsidR="002E54A2" w:rsidRPr="00FF178A">
        <w:rPr>
          <w:rFonts w:ascii="Frutiger" w:hAnsi="Frutiger" w:cstheme="minorHAnsi"/>
          <w:b/>
          <w:color w:val="auto"/>
          <w:sz w:val="22"/>
          <w:szCs w:val="22"/>
          <w:lang w:eastAsia="en-US"/>
        </w:rPr>
        <w:t xml:space="preserve"> &amp; where will this be stored</w:t>
      </w:r>
      <w:r w:rsidRPr="00FF178A">
        <w:rPr>
          <w:rFonts w:ascii="Frutiger" w:hAnsi="Frutiger" w:cstheme="minorHAnsi"/>
          <w:b/>
          <w:color w:val="auto"/>
          <w:sz w:val="22"/>
          <w:szCs w:val="22"/>
          <w:lang w:eastAsia="en-US"/>
        </w:rPr>
        <w:t>?</w:t>
      </w:r>
    </w:p>
    <w:p w14:paraId="32E90A91" w14:textId="3F6FF53B" w:rsidR="00102714" w:rsidRPr="00FF178A" w:rsidRDefault="00E17764" w:rsidP="00415AD3">
      <w:pPr>
        <w:pStyle w:val="Default"/>
        <w:jc w:val="both"/>
        <w:rPr>
          <w:rFonts w:ascii="Frutiger" w:hAnsi="Frutiger" w:cstheme="minorHAnsi"/>
          <w:color w:val="auto"/>
          <w:sz w:val="22"/>
          <w:szCs w:val="22"/>
        </w:rPr>
      </w:pPr>
      <w:r w:rsidRPr="00FF178A">
        <w:rPr>
          <w:rFonts w:ascii="Frutiger" w:hAnsi="Frutiger" w:cstheme="minorHAnsi"/>
          <w:color w:val="auto"/>
          <w:sz w:val="22"/>
          <w:szCs w:val="22"/>
        </w:rPr>
        <w:t>You will be informed of your result by telephone or text message as our technology evolves</w:t>
      </w:r>
      <w:r w:rsidR="00102714" w:rsidRPr="00FF178A">
        <w:rPr>
          <w:rFonts w:ascii="Frutiger" w:hAnsi="Frutiger" w:cstheme="minorHAnsi"/>
          <w:color w:val="auto"/>
          <w:sz w:val="22"/>
          <w:szCs w:val="22"/>
        </w:rPr>
        <w:t xml:space="preserve">. </w:t>
      </w:r>
    </w:p>
    <w:p w14:paraId="31471FBD" w14:textId="77777777" w:rsidR="00102714" w:rsidRPr="00FF178A" w:rsidRDefault="00102714" w:rsidP="00FF178A">
      <w:pPr>
        <w:spacing w:line="240" w:lineRule="auto"/>
        <w:jc w:val="both"/>
        <w:rPr>
          <w:rFonts w:ascii="Frutiger" w:hAnsi="Frutiger" w:cstheme="minorHAnsi"/>
        </w:rPr>
      </w:pPr>
    </w:p>
    <w:p w14:paraId="10995EF1" w14:textId="77777777" w:rsidR="00102714" w:rsidRPr="00FF178A" w:rsidRDefault="00102714" w:rsidP="00FF178A">
      <w:pPr>
        <w:pStyle w:val="Heading2"/>
        <w:spacing w:before="0" w:line="240" w:lineRule="auto"/>
        <w:jc w:val="both"/>
        <w:rPr>
          <w:rFonts w:ascii="Frutiger" w:hAnsi="Frutiger" w:cstheme="minorHAnsi"/>
          <w:b/>
          <w:color w:val="auto"/>
          <w:sz w:val="22"/>
          <w:szCs w:val="22"/>
        </w:rPr>
      </w:pPr>
      <w:r w:rsidRPr="00FF178A">
        <w:rPr>
          <w:rFonts w:ascii="Frutiger" w:hAnsi="Frutiger" w:cstheme="minorHAnsi"/>
          <w:b/>
          <w:color w:val="auto"/>
          <w:sz w:val="22"/>
          <w:szCs w:val="22"/>
        </w:rPr>
        <w:t>How will my information be used?</w:t>
      </w:r>
    </w:p>
    <w:p w14:paraId="42AAA5C8" w14:textId="76B87EF2" w:rsidR="00334E03" w:rsidRPr="00FF178A" w:rsidRDefault="00102714" w:rsidP="00FF178A">
      <w:pPr>
        <w:spacing w:line="240" w:lineRule="auto"/>
        <w:jc w:val="both"/>
        <w:rPr>
          <w:rFonts w:ascii="Frutiger" w:hAnsi="Frutiger" w:cstheme="minorHAnsi"/>
        </w:rPr>
      </w:pPr>
      <w:r w:rsidRPr="00FF178A">
        <w:rPr>
          <w:rFonts w:ascii="Frutiger" w:hAnsi="Frutiger" w:cstheme="minorHAnsi"/>
        </w:rPr>
        <w:t xml:space="preserve">The </w:t>
      </w:r>
      <w:r w:rsidR="00E828EB" w:rsidRPr="00FF178A">
        <w:rPr>
          <w:rFonts w:ascii="Frutiger" w:hAnsi="Frutiger" w:cstheme="minorHAnsi"/>
        </w:rPr>
        <w:t xml:space="preserve">anonymised </w:t>
      </w:r>
      <w:r w:rsidRPr="00FF178A">
        <w:rPr>
          <w:rFonts w:ascii="Frutiger" w:hAnsi="Frutiger" w:cstheme="minorHAnsi"/>
        </w:rPr>
        <w:t>results across the testing programme will provide information on the prevalence of COVID-19 in different regions of the country and help better understand how the disease spreads.</w:t>
      </w:r>
      <w:r w:rsidR="00C54048" w:rsidRPr="00FF178A">
        <w:rPr>
          <w:rFonts w:ascii="Frutiger" w:hAnsi="Frutiger" w:cstheme="minorHAnsi"/>
        </w:rPr>
        <w:t xml:space="preserve"> </w:t>
      </w:r>
    </w:p>
    <w:p w14:paraId="58291427" w14:textId="77777777" w:rsidR="00C54048" w:rsidRPr="00FF178A" w:rsidRDefault="00C54048" w:rsidP="00FF178A">
      <w:pPr>
        <w:spacing w:line="240" w:lineRule="auto"/>
        <w:jc w:val="both"/>
        <w:rPr>
          <w:rFonts w:ascii="Frutiger" w:hAnsi="Frutiger" w:cstheme="minorHAnsi"/>
        </w:rPr>
      </w:pPr>
    </w:p>
    <w:p w14:paraId="23552E8A" w14:textId="77777777" w:rsidR="005835FD" w:rsidRPr="00FF178A" w:rsidRDefault="005835FD" w:rsidP="00FF178A">
      <w:pPr>
        <w:pStyle w:val="Heading2"/>
        <w:spacing w:before="0" w:line="240" w:lineRule="auto"/>
        <w:jc w:val="both"/>
        <w:rPr>
          <w:rFonts w:ascii="Frutiger" w:hAnsi="Frutiger" w:cstheme="minorHAnsi"/>
          <w:b/>
          <w:color w:val="auto"/>
          <w:sz w:val="22"/>
          <w:szCs w:val="22"/>
        </w:rPr>
      </w:pPr>
      <w:r w:rsidRPr="00FF178A">
        <w:rPr>
          <w:rFonts w:ascii="Frutiger" w:hAnsi="Frutiger" w:cstheme="minorHAnsi"/>
          <w:b/>
          <w:color w:val="auto"/>
          <w:sz w:val="22"/>
          <w:szCs w:val="22"/>
        </w:rPr>
        <w:t>Are there any risks to having the test?</w:t>
      </w:r>
    </w:p>
    <w:p w14:paraId="135A9520" w14:textId="6C626D4A" w:rsidR="00FF178A" w:rsidRDefault="005835FD" w:rsidP="00FF178A">
      <w:pPr>
        <w:pBdr>
          <w:bottom w:val="single" w:sz="6" w:space="1" w:color="auto"/>
        </w:pBdr>
        <w:spacing w:line="240" w:lineRule="auto"/>
        <w:jc w:val="both"/>
        <w:rPr>
          <w:rFonts w:ascii="Frutiger" w:hAnsi="Frutiger" w:cstheme="minorHAnsi"/>
        </w:rPr>
      </w:pPr>
      <w:r w:rsidRPr="00FF178A">
        <w:rPr>
          <w:rFonts w:ascii="Frutiger" w:hAnsi="Frutiger" w:cstheme="minorHAnsi"/>
        </w:rPr>
        <w:t xml:space="preserve">There are </w:t>
      </w:r>
      <w:r w:rsidR="0002018D" w:rsidRPr="00FF178A">
        <w:rPr>
          <w:rFonts w:ascii="Frutiger" w:hAnsi="Frutiger" w:cstheme="minorHAnsi"/>
        </w:rPr>
        <w:t xml:space="preserve">some </w:t>
      </w:r>
      <w:r w:rsidRPr="00FF178A">
        <w:rPr>
          <w:rFonts w:ascii="Frutiger" w:hAnsi="Frutiger" w:cstheme="minorHAnsi"/>
        </w:rPr>
        <w:t>risks related to hav</w:t>
      </w:r>
      <w:r w:rsidR="0002018D" w:rsidRPr="00FF178A">
        <w:rPr>
          <w:rFonts w:ascii="Frutiger" w:hAnsi="Frutiger" w:cstheme="minorHAnsi"/>
        </w:rPr>
        <w:t>ing a blood test</w:t>
      </w:r>
      <w:r w:rsidR="00102714" w:rsidRPr="00FF178A">
        <w:rPr>
          <w:rFonts w:ascii="Frutiger" w:hAnsi="Frutiger" w:cstheme="minorHAnsi"/>
        </w:rPr>
        <w:t>, such as feeling dizzy and faint during and after the test</w:t>
      </w:r>
      <w:r w:rsidR="009915FF" w:rsidRPr="00FF178A">
        <w:rPr>
          <w:rFonts w:ascii="Frutiger" w:hAnsi="Frutiger" w:cstheme="minorHAnsi"/>
        </w:rPr>
        <w:t xml:space="preserve"> but nothing specific to this antibody test. Risks can also include bruising at the venepuncture site. Serious complications such as an infection at the site where blood was taken and phlebitis (swelling of the vein) are possible but generally extremely</w:t>
      </w:r>
      <w:r w:rsidR="006A6D33" w:rsidRPr="00FF178A">
        <w:rPr>
          <w:rFonts w:ascii="Frutiger" w:hAnsi="Frutiger" w:cstheme="minorHAnsi"/>
        </w:rPr>
        <w:t xml:space="preserve"> </w:t>
      </w:r>
      <w:r w:rsidR="009915FF" w:rsidRPr="00FF178A">
        <w:rPr>
          <w:rFonts w:ascii="Frutiger" w:hAnsi="Frutiger" w:cstheme="minorHAnsi"/>
        </w:rPr>
        <w:t xml:space="preserve">unlikely. </w:t>
      </w:r>
    </w:p>
    <w:p w14:paraId="17078DEC" w14:textId="17DC48B7" w:rsidR="00415AD3" w:rsidRDefault="00415AD3" w:rsidP="00FF178A">
      <w:pPr>
        <w:pBdr>
          <w:bottom w:val="single" w:sz="6" w:space="1" w:color="auto"/>
        </w:pBdr>
        <w:spacing w:line="240" w:lineRule="auto"/>
        <w:jc w:val="both"/>
        <w:rPr>
          <w:rFonts w:ascii="Frutiger" w:hAnsi="Frutiger" w:cstheme="minorHAnsi"/>
        </w:rPr>
      </w:pPr>
    </w:p>
    <w:p w14:paraId="78DE4DDF" w14:textId="035E6977" w:rsidR="00415AD3" w:rsidRDefault="00415AD3" w:rsidP="00FF178A">
      <w:pPr>
        <w:pBdr>
          <w:bottom w:val="single" w:sz="6" w:space="1" w:color="auto"/>
        </w:pBdr>
        <w:spacing w:line="240" w:lineRule="auto"/>
        <w:jc w:val="both"/>
        <w:rPr>
          <w:rFonts w:ascii="Frutiger" w:hAnsi="Frutiger" w:cstheme="minorHAnsi"/>
        </w:rPr>
      </w:pPr>
    </w:p>
    <w:p w14:paraId="58009AAC" w14:textId="2A3AAB47" w:rsidR="00415AD3" w:rsidRDefault="00415AD3" w:rsidP="00FF178A">
      <w:pPr>
        <w:pBdr>
          <w:bottom w:val="single" w:sz="6" w:space="1" w:color="auto"/>
        </w:pBdr>
        <w:spacing w:line="240" w:lineRule="auto"/>
        <w:jc w:val="both"/>
        <w:rPr>
          <w:rFonts w:ascii="Frutiger" w:hAnsi="Frutiger" w:cstheme="minorHAnsi"/>
        </w:rPr>
      </w:pPr>
    </w:p>
    <w:p w14:paraId="27C980C3" w14:textId="785D74A1" w:rsidR="00415AD3" w:rsidRDefault="00415AD3" w:rsidP="00FF178A">
      <w:pPr>
        <w:pBdr>
          <w:bottom w:val="single" w:sz="6" w:space="1" w:color="auto"/>
        </w:pBdr>
        <w:spacing w:line="240" w:lineRule="auto"/>
        <w:jc w:val="both"/>
        <w:rPr>
          <w:rFonts w:ascii="Frutiger" w:hAnsi="Frutiger" w:cstheme="minorHAnsi"/>
        </w:rPr>
      </w:pPr>
    </w:p>
    <w:p w14:paraId="345042BE" w14:textId="061D4F6A" w:rsidR="00415AD3" w:rsidRDefault="00415AD3" w:rsidP="00FF178A">
      <w:pPr>
        <w:pBdr>
          <w:bottom w:val="single" w:sz="6" w:space="1" w:color="auto"/>
        </w:pBdr>
        <w:spacing w:line="240" w:lineRule="auto"/>
        <w:jc w:val="both"/>
        <w:rPr>
          <w:rFonts w:ascii="Frutiger" w:hAnsi="Frutiger" w:cstheme="minorHAnsi"/>
        </w:rPr>
      </w:pPr>
    </w:p>
    <w:p w14:paraId="2D7C4790" w14:textId="13D21FAE" w:rsidR="00415AD3" w:rsidRDefault="00415AD3" w:rsidP="00FF178A">
      <w:pPr>
        <w:pBdr>
          <w:bottom w:val="single" w:sz="6" w:space="1" w:color="auto"/>
        </w:pBdr>
        <w:spacing w:line="240" w:lineRule="auto"/>
        <w:jc w:val="both"/>
        <w:rPr>
          <w:rFonts w:ascii="Frutiger" w:hAnsi="Frutiger" w:cstheme="minorHAnsi"/>
        </w:rPr>
      </w:pPr>
    </w:p>
    <w:p w14:paraId="1DA2661B" w14:textId="503DBF0C" w:rsidR="00FF178A" w:rsidRDefault="00FF178A" w:rsidP="008A6A61">
      <w:pPr>
        <w:spacing w:after="200"/>
        <w:rPr>
          <w:rFonts w:ascii="Frutiger" w:hAnsi="Frutiger" w:cstheme="minorHAnsi"/>
        </w:rPr>
      </w:pPr>
    </w:p>
    <w:bookmarkEnd w:id="0"/>
    <w:sectPr w:rsidR="00FF178A" w:rsidSect="00FF178A">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05B8" w14:textId="77777777" w:rsidR="00707831" w:rsidRDefault="00707831" w:rsidP="00E17764">
      <w:pPr>
        <w:spacing w:line="240" w:lineRule="auto"/>
      </w:pPr>
      <w:r>
        <w:separator/>
      </w:r>
    </w:p>
  </w:endnote>
  <w:endnote w:type="continuationSeparator" w:id="0">
    <w:p w14:paraId="0EACEBE7" w14:textId="77777777" w:rsidR="00707831" w:rsidRDefault="00707831" w:rsidP="00E17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w:panose1 w:val="020B0602020204020204"/>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EF099" w14:textId="77777777" w:rsidR="00707831" w:rsidRDefault="00707831" w:rsidP="00E17764">
      <w:pPr>
        <w:spacing w:line="240" w:lineRule="auto"/>
      </w:pPr>
      <w:r>
        <w:separator/>
      </w:r>
    </w:p>
  </w:footnote>
  <w:footnote w:type="continuationSeparator" w:id="0">
    <w:p w14:paraId="15BF5754" w14:textId="77777777" w:rsidR="00707831" w:rsidRDefault="00707831" w:rsidP="00E17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70EA" w14:textId="32FF3C25" w:rsidR="00E17764" w:rsidRDefault="00E17764">
    <w:pPr>
      <w:pStyle w:val="Header"/>
    </w:pPr>
  </w:p>
  <w:p w14:paraId="066D1ED2" w14:textId="77777777" w:rsidR="00E17764" w:rsidRDefault="00E17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2BAE"/>
    <w:multiLevelType w:val="multilevel"/>
    <w:tmpl w:val="CA60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A3202"/>
    <w:multiLevelType w:val="multilevel"/>
    <w:tmpl w:val="422E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31F43"/>
    <w:multiLevelType w:val="multilevel"/>
    <w:tmpl w:val="1E1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7965FE"/>
    <w:multiLevelType w:val="multilevel"/>
    <w:tmpl w:val="0AB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B62841"/>
    <w:multiLevelType w:val="hybridMultilevel"/>
    <w:tmpl w:val="CDEA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D2997"/>
    <w:multiLevelType w:val="multilevel"/>
    <w:tmpl w:val="A0B2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36702D"/>
    <w:multiLevelType w:val="hybridMultilevel"/>
    <w:tmpl w:val="8EFE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6C"/>
    <w:rsid w:val="0002018D"/>
    <w:rsid w:val="00024E30"/>
    <w:rsid w:val="000269CB"/>
    <w:rsid w:val="0006677D"/>
    <w:rsid w:val="00102714"/>
    <w:rsid w:val="00167C1B"/>
    <w:rsid w:val="002B67A6"/>
    <w:rsid w:val="002E54A2"/>
    <w:rsid w:val="0031029D"/>
    <w:rsid w:val="00334E03"/>
    <w:rsid w:val="003E75EC"/>
    <w:rsid w:val="0041410C"/>
    <w:rsid w:val="00415AD3"/>
    <w:rsid w:val="004E4B71"/>
    <w:rsid w:val="00581262"/>
    <w:rsid w:val="005835FD"/>
    <w:rsid w:val="006A6D33"/>
    <w:rsid w:val="007025DA"/>
    <w:rsid w:val="00707831"/>
    <w:rsid w:val="0073064F"/>
    <w:rsid w:val="007A5AE5"/>
    <w:rsid w:val="007D3578"/>
    <w:rsid w:val="007E095E"/>
    <w:rsid w:val="008A6A61"/>
    <w:rsid w:val="009402F1"/>
    <w:rsid w:val="0094177F"/>
    <w:rsid w:val="00946C18"/>
    <w:rsid w:val="009915FF"/>
    <w:rsid w:val="00A9292D"/>
    <w:rsid w:val="00B20303"/>
    <w:rsid w:val="00BA09C2"/>
    <w:rsid w:val="00C54048"/>
    <w:rsid w:val="00CA531D"/>
    <w:rsid w:val="00D9088F"/>
    <w:rsid w:val="00E13B2F"/>
    <w:rsid w:val="00E17764"/>
    <w:rsid w:val="00E32BE7"/>
    <w:rsid w:val="00E828EB"/>
    <w:rsid w:val="00EF196C"/>
    <w:rsid w:val="00F64625"/>
    <w:rsid w:val="00FC21B8"/>
    <w:rsid w:val="00FF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4F21"/>
  <w15:docId w15:val="{124644EE-5F50-4BBE-86C9-6B8688CC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303"/>
    <w:pPr>
      <w:spacing w:after="0"/>
    </w:pPr>
    <w:rPr>
      <w:rFonts w:ascii="Arial" w:eastAsia="Arial" w:hAnsi="Arial" w:cs="Arial"/>
      <w:lang w:eastAsia="en-GB"/>
    </w:rPr>
  </w:style>
  <w:style w:type="paragraph" w:styleId="Heading1">
    <w:name w:val="heading 1"/>
    <w:basedOn w:val="Normal"/>
    <w:next w:val="Normal"/>
    <w:link w:val="Heading1Char"/>
    <w:uiPriority w:val="9"/>
    <w:qFormat/>
    <w:rsid w:val="00E177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40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5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C1B"/>
    <w:rPr>
      <w:color w:val="0000FF"/>
      <w:u w:val="single"/>
    </w:rPr>
  </w:style>
  <w:style w:type="paragraph" w:customStyle="1" w:styleId="Default">
    <w:name w:val="Default"/>
    <w:rsid w:val="007D357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C21B8"/>
    <w:rPr>
      <w:sz w:val="16"/>
      <w:szCs w:val="16"/>
    </w:rPr>
  </w:style>
  <w:style w:type="paragraph" w:styleId="CommentText">
    <w:name w:val="annotation text"/>
    <w:basedOn w:val="Normal"/>
    <w:link w:val="CommentTextChar"/>
    <w:uiPriority w:val="99"/>
    <w:semiHidden/>
    <w:unhideWhenUsed/>
    <w:rsid w:val="00FC21B8"/>
    <w:pPr>
      <w:spacing w:line="240" w:lineRule="auto"/>
    </w:pPr>
    <w:rPr>
      <w:sz w:val="20"/>
      <w:szCs w:val="20"/>
    </w:rPr>
  </w:style>
  <w:style w:type="character" w:customStyle="1" w:styleId="CommentTextChar">
    <w:name w:val="Comment Text Char"/>
    <w:basedOn w:val="DefaultParagraphFont"/>
    <w:link w:val="CommentText"/>
    <w:uiPriority w:val="99"/>
    <w:semiHidden/>
    <w:rsid w:val="00FC21B8"/>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FC21B8"/>
    <w:rPr>
      <w:b/>
      <w:bCs/>
    </w:rPr>
  </w:style>
  <w:style w:type="character" w:customStyle="1" w:styleId="CommentSubjectChar">
    <w:name w:val="Comment Subject Char"/>
    <w:basedOn w:val="CommentTextChar"/>
    <w:link w:val="CommentSubject"/>
    <w:uiPriority w:val="99"/>
    <w:semiHidden/>
    <w:rsid w:val="00FC21B8"/>
    <w:rPr>
      <w:rFonts w:ascii="Arial" w:eastAsia="Arial" w:hAnsi="Arial" w:cs="Arial"/>
      <w:b/>
      <w:bCs/>
      <w:sz w:val="20"/>
      <w:szCs w:val="20"/>
      <w:lang w:eastAsia="en-GB"/>
    </w:rPr>
  </w:style>
  <w:style w:type="paragraph" w:styleId="BalloonText">
    <w:name w:val="Balloon Text"/>
    <w:basedOn w:val="Normal"/>
    <w:link w:val="BalloonTextChar"/>
    <w:uiPriority w:val="99"/>
    <w:semiHidden/>
    <w:unhideWhenUsed/>
    <w:rsid w:val="00FC2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1B8"/>
    <w:rPr>
      <w:rFonts w:ascii="Segoe UI" w:eastAsia="Arial" w:hAnsi="Segoe UI" w:cs="Segoe UI"/>
      <w:sz w:val="18"/>
      <w:szCs w:val="18"/>
      <w:lang w:eastAsia="en-GB"/>
    </w:rPr>
  </w:style>
  <w:style w:type="paragraph" w:styleId="Header">
    <w:name w:val="header"/>
    <w:basedOn w:val="Normal"/>
    <w:link w:val="HeaderChar"/>
    <w:uiPriority w:val="99"/>
    <w:unhideWhenUsed/>
    <w:rsid w:val="00E17764"/>
    <w:pPr>
      <w:tabs>
        <w:tab w:val="center" w:pos="4513"/>
        <w:tab w:val="right" w:pos="9026"/>
      </w:tabs>
      <w:spacing w:line="240" w:lineRule="auto"/>
    </w:pPr>
  </w:style>
  <w:style w:type="character" w:customStyle="1" w:styleId="HeaderChar">
    <w:name w:val="Header Char"/>
    <w:basedOn w:val="DefaultParagraphFont"/>
    <w:link w:val="Header"/>
    <w:uiPriority w:val="99"/>
    <w:rsid w:val="00E17764"/>
    <w:rPr>
      <w:rFonts w:ascii="Arial" w:eastAsia="Arial" w:hAnsi="Arial" w:cs="Arial"/>
      <w:lang w:eastAsia="en-GB"/>
    </w:rPr>
  </w:style>
  <w:style w:type="paragraph" w:styleId="Footer">
    <w:name w:val="footer"/>
    <w:basedOn w:val="Normal"/>
    <w:link w:val="FooterChar"/>
    <w:uiPriority w:val="99"/>
    <w:unhideWhenUsed/>
    <w:rsid w:val="00E17764"/>
    <w:pPr>
      <w:tabs>
        <w:tab w:val="center" w:pos="4513"/>
        <w:tab w:val="right" w:pos="9026"/>
      </w:tabs>
      <w:spacing w:line="240" w:lineRule="auto"/>
    </w:pPr>
  </w:style>
  <w:style w:type="character" w:customStyle="1" w:styleId="FooterChar">
    <w:name w:val="Footer Char"/>
    <w:basedOn w:val="DefaultParagraphFont"/>
    <w:link w:val="Footer"/>
    <w:uiPriority w:val="99"/>
    <w:rsid w:val="00E17764"/>
    <w:rPr>
      <w:rFonts w:ascii="Arial" w:eastAsia="Arial" w:hAnsi="Arial" w:cs="Arial"/>
      <w:lang w:eastAsia="en-GB"/>
    </w:rPr>
  </w:style>
  <w:style w:type="character" w:customStyle="1" w:styleId="Heading1Char">
    <w:name w:val="Heading 1 Char"/>
    <w:basedOn w:val="DefaultParagraphFont"/>
    <w:link w:val="Heading1"/>
    <w:uiPriority w:val="9"/>
    <w:rsid w:val="00E17764"/>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sid w:val="00C54048"/>
    <w:rPr>
      <w:rFonts w:asciiTheme="majorHAnsi" w:eastAsiaTheme="majorEastAsia" w:hAnsiTheme="majorHAnsi" w:cstheme="majorBidi"/>
      <w:color w:val="365F91" w:themeColor="accent1" w:themeShade="BF"/>
      <w:sz w:val="26"/>
      <w:szCs w:val="26"/>
      <w:lang w:eastAsia="en-GB"/>
    </w:rPr>
  </w:style>
  <w:style w:type="table" w:styleId="TableGrid">
    <w:name w:val="Table Grid"/>
    <w:basedOn w:val="TableNormal"/>
    <w:uiPriority w:val="59"/>
    <w:unhideWhenUsed/>
    <w:rsid w:val="00FF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8629">
      <w:bodyDiv w:val="1"/>
      <w:marLeft w:val="0"/>
      <w:marRight w:val="0"/>
      <w:marTop w:val="0"/>
      <w:marBottom w:val="0"/>
      <w:divBdr>
        <w:top w:val="none" w:sz="0" w:space="0" w:color="auto"/>
        <w:left w:val="none" w:sz="0" w:space="0" w:color="auto"/>
        <w:bottom w:val="none" w:sz="0" w:space="0" w:color="auto"/>
        <w:right w:val="none" w:sz="0" w:space="0" w:color="auto"/>
      </w:divBdr>
    </w:div>
    <w:div w:id="421685042">
      <w:bodyDiv w:val="1"/>
      <w:marLeft w:val="0"/>
      <w:marRight w:val="0"/>
      <w:marTop w:val="0"/>
      <w:marBottom w:val="0"/>
      <w:divBdr>
        <w:top w:val="none" w:sz="0" w:space="0" w:color="auto"/>
        <w:left w:val="none" w:sz="0" w:space="0" w:color="auto"/>
        <w:bottom w:val="none" w:sz="0" w:space="0" w:color="auto"/>
        <w:right w:val="none" w:sz="0" w:space="0" w:color="auto"/>
      </w:divBdr>
    </w:div>
    <w:div w:id="769279386">
      <w:bodyDiv w:val="1"/>
      <w:marLeft w:val="0"/>
      <w:marRight w:val="0"/>
      <w:marTop w:val="0"/>
      <w:marBottom w:val="0"/>
      <w:divBdr>
        <w:top w:val="none" w:sz="0" w:space="0" w:color="auto"/>
        <w:left w:val="none" w:sz="0" w:space="0" w:color="auto"/>
        <w:bottom w:val="none" w:sz="0" w:space="0" w:color="auto"/>
        <w:right w:val="none" w:sz="0" w:space="0" w:color="auto"/>
      </w:divBdr>
    </w:div>
    <w:div w:id="841551490">
      <w:bodyDiv w:val="1"/>
      <w:marLeft w:val="0"/>
      <w:marRight w:val="0"/>
      <w:marTop w:val="0"/>
      <w:marBottom w:val="0"/>
      <w:divBdr>
        <w:top w:val="none" w:sz="0" w:space="0" w:color="auto"/>
        <w:left w:val="none" w:sz="0" w:space="0" w:color="auto"/>
        <w:bottom w:val="none" w:sz="0" w:space="0" w:color="auto"/>
        <w:right w:val="none" w:sz="0" w:space="0" w:color="auto"/>
      </w:divBdr>
    </w:div>
    <w:div w:id="1007052154">
      <w:bodyDiv w:val="1"/>
      <w:marLeft w:val="0"/>
      <w:marRight w:val="0"/>
      <w:marTop w:val="0"/>
      <w:marBottom w:val="0"/>
      <w:divBdr>
        <w:top w:val="none" w:sz="0" w:space="0" w:color="auto"/>
        <w:left w:val="none" w:sz="0" w:space="0" w:color="auto"/>
        <w:bottom w:val="none" w:sz="0" w:space="0" w:color="auto"/>
        <w:right w:val="none" w:sz="0" w:space="0" w:color="auto"/>
      </w:divBdr>
    </w:div>
    <w:div w:id="128558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5441-832F-4FD4-9E33-6196D7E5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NNUH</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McDonald</dc:creator>
  <cp:lastModifiedBy>Smith, Denise</cp:lastModifiedBy>
  <cp:revision>2</cp:revision>
  <cp:lastPrinted>2020-05-29T15:15:00Z</cp:lastPrinted>
  <dcterms:created xsi:type="dcterms:W3CDTF">2020-05-29T16:58:00Z</dcterms:created>
  <dcterms:modified xsi:type="dcterms:W3CDTF">2020-05-29T16:58:00Z</dcterms:modified>
</cp:coreProperties>
</file>