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E3" w:rsidRDefault="006F2552" w:rsidP="006F2552">
      <w:pPr>
        <w:tabs>
          <w:tab w:val="left" w:pos="2267"/>
        </w:tabs>
        <w:jc w:val="center"/>
        <w:rPr>
          <w:rFonts w:ascii="Frutiger" w:hAnsi="Frutiger" w:cs="Arial"/>
          <w:sz w:val="20"/>
          <w:szCs w:val="20"/>
          <w:u w:val="single"/>
        </w:rPr>
      </w:pPr>
      <w:r>
        <w:rPr>
          <w:rFonts w:ascii="Frutiger" w:hAnsi="Frutiger" w:cs="Arial"/>
          <w:sz w:val="20"/>
          <w:szCs w:val="20"/>
          <w:u w:val="single"/>
        </w:rPr>
        <w:t>Department of Oral and Maxillofacial surgery</w:t>
      </w:r>
    </w:p>
    <w:p w:rsidR="006F2552" w:rsidRDefault="006F2552" w:rsidP="006F2552">
      <w:pPr>
        <w:tabs>
          <w:tab w:val="left" w:pos="2267"/>
        </w:tabs>
        <w:jc w:val="center"/>
        <w:rPr>
          <w:rFonts w:ascii="Frutiger" w:hAnsi="Frutiger" w:cs="Arial"/>
          <w:sz w:val="20"/>
          <w:szCs w:val="20"/>
          <w:u w:val="single"/>
        </w:rPr>
      </w:pPr>
      <w:r>
        <w:rPr>
          <w:rFonts w:ascii="Frutiger" w:hAnsi="Frutiger" w:cs="Arial"/>
          <w:sz w:val="20"/>
          <w:szCs w:val="20"/>
          <w:u w:val="single"/>
        </w:rPr>
        <w:t>Instruction to patients and their escort following treatment under IV sedation</w:t>
      </w:r>
    </w:p>
    <w:p w:rsidR="006F2552" w:rsidRDefault="006F2552" w:rsidP="006F2552">
      <w:pPr>
        <w:tabs>
          <w:tab w:val="left" w:pos="2267"/>
        </w:tabs>
        <w:jc w:val="center"/>
        <w:rPr>
          <w:rFonts w:ascii="Frutiger" w:hAnsi="Frutiger" w:cs="Arial"/>
          <w:sz w:val="20"/>
          <w:szCs w:val="20"/>
          <w:u w:val="single"/>
        </w:rPr>
      </w:pPr>
    </w:p>
    <w:p w:rsidR="006F2552" w:rsidRDefault="006F2552" w:rsidP="006F2552">
      <w:pPr>
        <w:tabs>
          <w:tab w:val="left" w:pos="2267"/>
        </w:tabs>
        <w:rPr>
          <w:rFonts w:ascii="Frutiger" w:hAnsi="Frutiger" w:cs="Arial"/>
          <w:sz w:val="20"/>
          <w:szCs w:val="20"/>
        </w:rPr>
      </w:pPr>
      <w:r>
        <w:rPr>
          <w:rFonts w:ascii="Frutiger" w:hAnsi="Frutiger" w:cs="Arial"/>
          <w:sz w:val="20"/>
          <w:szCs w:val="20"/>
        </w:rPr>
        <w:t>The patient, under supervision of the person who has assumed responsibility for the patients care, should follow these instructions.</w:t>
      </w:r>
    </w:p>
    <w:p w:rsidR="006F2552" w:rsidRDefault="006F2552" w:rsidP="006F2552">
      <w:pPr>
        <w:tabs>
          <w:tab w:val="left" w:pos="2267"/>
        </w:tabs>
        <w:rPr>
          <w:rFonts w:ascii="Frutiger" w:hAnsi="Frutiger" w:cs="Arial"/>
          <w:sz w:val="20"/>
          <w:szCs w:val="20"/>
        </w:rPr>
      </w:pPr>
      <w:r>
        <w:rPr>
          <w:rFonts w:ascii="Frutiger" w:hAnsi="Frutiger" w:cs="Arial"/>
          <w:sz w:val="20"/>
          <w:szCs w:val="20"/>
        </w:rPr>
        <w:t xml:space="preserve">Following your treatment under sedation you will be discharged home under the care of your escort. You should rest at home and reduce your activity for the next 24 hours. You are likely to feel drowsy, disorientated and forgetful for the rest of the day as the effect of sedation takes time to wear off. You may also experience some bruising of your arm where a needle was inserted or where the sedative agent was given. </w:t>
      </w:r>
    </w:p>
    <w:p w:rsidR="004A5321" w:rsidRDefault="004A5321" w:rsidP="006F2552">
      <w:pPr>
        <w:tabs>
          <w:tab w:val="left" w:pos="2267"/>
        </w:tabs>
        <w:rPr>
          <w:rFonts w:ascii="Frutiger" w:hAnsi="Frutiger" w:cs="Arial"/>
          <w:sz w:val="20"/>
          <w:szCs w:val="20"/>
        </w:rPr>
      </w:pPr>
    </w:p>
    <w:p w:rsidR="006F2552" w:rsidRDefault="006F2552" w:rsidP="006F2552">
      <w:pPr>
        <w:tabs>
          <w:tab w:val="left" w:pos="2267"/>
        </w:tabs>
        <w:rPr>
          <w:rFonts w:ascii="Frutiger" w:hAnsi="Frutiger" w:cs="Arial"/>
          <w:sz w:val="20"/>
          <w:szCs w:val="20"/>
        </w:rPr>
      </w:pPr>
      <w:r>
        <w:rPr>
          <w:rFonts w:ascii="Frutiger" w:hAnsi="Frutiger" w:cs="Arial"/>
          <w:sz w:val="20"/>
          <w:szCs w:val="20"/>
        </w:rPr>
        <w:t>It is very important that you observe the following instructions:</w:t>
      </w:r>
    </w:p>
    <w:p w:rsidR="006F2552" w:rsidRDefault="006F2552" w:rsidP="006F2552">
      <w:pPr>
        <w:pStyle w:val="ListParagraph"/>
        <w:numPr>
          <w:ilvl w:val="0"/>
          <w:numId w:val="1"/>
        </w:numPr>
        <w:tabs>
          <w:tab w:val="left" w:pos="2267"/>
        </w:tabs>
        <w:rPr>
          <w:rFonts w:ascii="Frutiger" w:hAnsi="Frutiger" w:cs="Arial"/>
          <w:sz w:val="20"/>
          <w:szCs w:val="20"/>
        </w:rPr>
      </w:pPr>
      <w:r>
        <w:rPr>
          <w:rFonts w:ascii="Frutiger" w:hAnsi="Frutiger" w:cs="Arial"/>
          <w:sz w:val="20"/>
          <w:szCs w:val="20"/>
        </w:rPr>
        <w:t>Your escort must take you home, preferably by private car or taxi, for you to be looked after by a responsible adult.</w:t>
      </w:r>
    </w:p>
    <w:p w:rsidR="006F2552" w:rsidRDefault="006F2552" w:rsidP="006F2552">
      <w:pPr>
        <w:pStyle w:val="ListParagraph"/>
        <w:numPr>
          <w:ilvl w:val="0"/>
          <w:numId w:val="1"/>
        </w:numPr>
        <w:tabs>
          <w:tab w:val="left" w:pos="2267"/>
        </w:tabs>
        <w:rPr>
          <w:rFonts w:ascii="Frutiger" w:hAnsi="Frutiger" w:cs="Arial"/>
          <w:sz w:val="20"/>
          <w:szCs w:val="20"/>
        </w:rPr>
      </w:pPr>
      <w:r>
        <w:rPr>
          <w:rFonts w:ascii="Frutiger" w:hAnsi="Frutiger" w:cs="Arial"/>
          <w:sz w:val="20"/>
          <w:szCs w:val="20"/>
        </w:rPr>
        <w:t>You MUST NOT drive any vehicle, operate any machinery or use a domestic appliance (e.g. a kettle) for the next 24 hours.</w:t>
      </w:r>
    </w:p>
    <w:p w:rsidR="006F2552" w:rsidRDefault="006F2552" w:rsidP="006F2552">
      <w:pPr>
        <w:pStyle w:val="ListParagraph"/>
        <w:numPr>
          <w:ilvl w:val="0"/>
          <w:numId w:val="1"/>
        </w:numPr>
        <w:tabs>
          <w:tab w:val="left" w:pos="2267"/>
        </w:tabs>
        <w:rPr>
          <w:rFonts w:ascii="Frutiger" w:hAnsi="Frutiger" w:cs="Arial"/>
          <w:sz w:val="20"/>
          <w:szCs w:val="20"/>
        </w:rPr>
      </w:pPr>
      <w:r>
        <w:rPr>
          <w:rFonts w:ascii="Frutiger" w:hAnsi="Frutiger" w:cs="Arial"/>
          <w:sz w:val="20"/>
          <w:szCs w:val="20"/>
        </w:rPr>
        <w:t xml:space="preserve">You MUST NOT drink any alcohol, return to work, </w:t>
      </w:r>
      <w:r w:rsidR="004A5321">
        <w:rPr>
          <w:rFonts w:ascii="Frutiger" w:hAnsi="Frutiger" w:cs="Arial"/>
          <w:sz w:val="20"/>
          <w:szCs w:val="20"/>
        </w:rPr>
        <w:t>and make</w:t>
      </w:r>
      <w:r>
        <w:rPr>
          <w:rFonts w:ascii="Frutiger" w:hAnsi="Frutiger" w:cs="Arial"/>
          <w:sz w:val="20"/>
          <w:szCs w:val="20"/>
        </w:rPr>
        <w:t xml:space="preserve"> important decisions or sign and legal documents for 24hours after sedation.</w:t>
      </w:r>
    </w:p>
    <w:p w:rsidR="006F2552" w:rsidRDefault="006F2552" w:rsidP="006F2552">
      <w:pPr>
        <w:pStyle w:val="ListParagraph"/>
        <w:numPr>
          <w:ilvl w:val="0"/>
          <w:numId w:val="1"/>
        </w:numPr>
        <w:tabs>
          <w:tab w:val="left" w:pos="2267"/>
        </w:tabs>
        <w:rPr>
          <w:rFonts w:ascii="Frutiger" w:hAnsi="Frutiger" w:cs="Arial"/>
          <w:sz w:val="20"/>
          <w:szCs w:val="20"/>
        </w:rPr>
      </w:pPr>
      <w:r>
        <w:rPr>
          <w:rFonts w:ascii="Frutiger" w:hAnsi="Frutiger" w:cs="Arial"/>
          <w:sz w:val="20"/>
          <w:szCs w:val="20"/>
        </w:rPr>
        <w:t>You should take any medication you have been prescribed at the usual time unless instructed otherwise.</w:t>
      </w:r>
    </w:p>
    <w:p w:rsidR="006F2552" w:rsidRPr="006F2552" w:rsidRDefault="006F2552" w:rsidP="006F2552">
      <w:pPr>
        <w:pStyle w:val="ListParagraph"/>
        <w:numPr>
          <w:ilvl w:val="0"/>
          <w:numId w:val="1"/>
        </w:numPr>
        <w:tabs>
          <w:tab w:val="left" w:pos="2267"/>
        </w:tabs>
        <w:rPr>
          <w:rFonts w:ascii="Frutiger" w:hAnsi="Frutiger" w:cs="Arial"/>
          <w:sz w:val="20"/>
          <w:szCs w:val="20"/>
        </w:rPr>
      </w:pPr>
      <w:r>
        <w:rPr>
          <w:rFonts w:ascii="Frutiger" w:hAnsi="Frutiger" w:cs="Arial"/>
          <w:sz w:val="20"/>
          <w:szCs w:val="20"/>
        </w:rPr>
        <w:t xml:space="preserve">If you are worried or have any problems following your treatment, please telephone the hospital on 01533 613613 Monday to Friday 8.30am and 5.30pm and ask to speak to the on call surgeon for Oral Surgery. Outside of these hours contact </w:t>
      </w:r>
      <w:r w:rsidR="004A5321">
        <w:rPr>
          <w:rFonts w:ascii="Frutiger" w:hAnsi="Frutiger" w:cs="Arial"/>
          <w:sz w:val="20"/>
          <w:szCs w:val="20"/>
        </w:rPr>
        <w:t>Norfolk and Norwich Hospital on 01603 286286.</w:t>
      </w:r>
    </w:p>
    <w:sectPr w:rsidR="006F2552" w:rsidRPr="006F2552" w:rsidSect="00D37594">
      <w:headerReference w:type="even" r:id="rId8"/>
      <w:headerReference w:type="default" r:id="rId9"/>
      <w:footerReference w:type="even" r:id="rId10"/>
      <w:footerReference w:type="default" r:id="rId11"/>
      <w:headerReference w:type="first" r:id="rId12"/>
      <w:footerReference w:type="first" r:id="rId13"/>
      <w:pgSz w:w="11900" w:h="16840"/>
      <w:pgMar w:top="3042" w:right="1134" w:bottom="229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552" w:rsidRDefault="006F2552" w:rsidP="007F1AE3">
      <w:pPr>
        <w:spacing w:after="0" w:line="240" w:lineRule="auto"/>
      </w:pPr>
      <w:r>
        <w:separator/>
      </w:r>
    </w:p>
  </w:endnote>
  <w:endnote w:type="continuationSeparator" w:id="0">
    <w:p w:rsidR="006F2552" w:rsidRDefault="006F2552" w:rsidP="007F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CB" w:rsidRDefault="00AA36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CB" w:rsidRDefault="00AA36CB">
    <w:pPr>
      <w:pStyle w:val="Footer"/>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-515263</wp:posOffset>
              </wp:positionH>
              <wp:positionV relativeFrom="paragraph">
                <wp:posOffset>-671728</wp:posOffset>
              </wp:positionV>
              <wp:extent cx="1294790" cy="694944"/>
              <wp:effectExtent l="0" t="0" r="1968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90" cy="694944"/>
                      </a:xfrm>
                      <a:prstGeom prst="rect">
                        <a:avLst/>
                      </a:prstGeom>
                      <a:solidFill>
                        <a:srgbClr val="FFFFFF"/>
                      </a:solidFill>
                      <a:ln w="9525">
                        <a:solidFill>
                          <a:srgbClr val="000000"/>
                        </a:solidFill>
                        <a:miter lim="800000"/>
                        <a:headEnd/>
                        <a:tailEnd/>
                      </a:ln>
                    </wps:spPr>
                    <wps:txbx>
                      <w:txbxContent>
                        <w:p w:rsidR="00AA36CB" w:rsidRDefault="00AA36CB">
                          <w:r>
                            <w:t>V.1.0 Nov 2020</w:t>
                          </w:r>
                        </w:p>
                        <w:p w:rsidR="00AA36CB" w:rsidRDefault="00AA36CB">
                          <w:r>
                            <w:t>Review Nov 2021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5pt;margin-top:-52.9pt;width:101.95pt;height:5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">
              <v:textbox>
                <w:txbxContent>
                  <w:p w:rsidR="00AA36CB" w:rsidRDefault="00AA36CB">
                    <w:r>
                      <w:t>V.1.0 Nov 2020</w:t>
                    </w:r>
                  </w:p>
                  <w:p w:rsidR="00AA36CB" w:rsidRDefault="00AA36CB">
                    <w:r>
                      <w:t>Review Nov 2021</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CB" w:rsidRDefault="00AA3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552" w:rsidRDefault="006F2552" w:rsidP="007F1AE3">
      <w:pPr>
        <w:spacing w:after="0" w:line="240" w:lineRule="auto"/>
      </w:pPr>
      <w:r>
        <w:separator/>
      </w:r>
    </w:p>
  </w:footnote>
  <w:footnote w:type="continuationSeparator" w:id="0">
    <w:p w:rsidR="006F2552" w:rsidRDefault="006F2552" w:rsidP="007F1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CB" w:rsidRDefault="00AA36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52" w:rsidRDefault="006F2552">
    <w:pPr>
      <w:pStyle w:val="Header"/>
    </w:pPr>
    <w:bookmarkStart w:id="0" w:name="_GoBack"/>
    <w:r>
      <w:rPr>
        <w:noProof/>
        <w:lang w:eastAsia="en-GB"/>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-440487</wp:posOffset>
          </wp:positionV>
          <wp:extent cx="7563434" cy="10690502"/>
          <wp:effectExtent l="0" t="0" r="635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504_QEH_Letterhea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434" cy="10690502"/>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CB" w:rsidRDefault="00AA3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325"/>
    <w:multiLevelType w:val="hybridMultilevel"/>
    <w:tmpl w:val="93441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E3"/>
    <w:rsid w:val="001F1390"/>
    <w:rsid w:val="002E59C5"/>
    <w:rsid w:val="0031411E"/>
    <w:rsid w:val="003431C2"/>
    <w:rsid w:val="00395966"/>
    <w:rsid w:val="004A5321"/>
    <w:rsid w:val="00502863"/>
    <w:rsid w:val="00616607"/>
    <w:rsid w:val="006C0B1F"/>
    <w:rsid w:val="006F2552"/>
    <w:rsid w:val="007F1AE3"/>
    <w:rsid w:val="00811D8E"/>
    <w:rsid w:val="008A5785"/>
    <w:rsid w:val="00A4569D"/>
    <w:rsid w:val="00AA36CB"/>
    <w:rsid w:val="00BA2126"/>
    <w:rsid w:val="00CC74F5"/>
    <w:rsid w:val="00D37594"/>
    <w:rsid w:val="00F53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AE3"/>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7F1AE3"/>
  </w:style>
  <w:style w:type="paragraph" w:styleId="Footer">
    <w:name w:val="footer"/>
    <w:basedOn w:val="Normal"/>
    <w:link w:val="FooterChar"/>
    <w:uiPriority w:val="99"/>
    <w:unhideWhenUsed/>
    <w:rsid w:val="007F1AE3"/>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7F1AE3"/>
  </w:style>
  <w:style w:type="character" w:styleId="Hyperlink">
    <w:name w:val="Hyperlink"/>
    <w:basedOn w:val="DefaultParagraphFont"/>
    <w:uiPriority w:val="99"/>
    <w:unhideWhenUsed/>
    <w:rsid w:val="007F1AE3"/>
    <w:rPr>
      <w:color w:val="0563C1" w:themeColor="hyperlink"/>
      <w:u w:val="single"/>
    </w:rPr>
  </w:style>
  <w:style w:type="paragraph" w:styleId="ListParagraph">
    <w:name w:val="List Paragraph"/>
    <w:basedOn w:val="Normal"/>
    <w:uiPriority w:val="34"/>
    <w:qFormat/>
    <w:rsid w:val="006F2552"/>
    <w:pPr>
      <w:ind w:left="720"/>
      <w:contextualSpacing/>
    </w:pPr>
  </w:style>
  <w:style w:type="paragraph" w:styleId="BalloonText">
    <w:name w:val="Balloon Text"/>
    <w:basedOn w:val="Normal"/>
    <w:link w:val="BalloonTextChar"/>
    <w:uiPriority w:val="99"/>
    <w:semiHidden/>
    <w:unhideWhenUsed/>
    <w:rsid w:val="00AA3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AE3"/>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7F1AE3"/>
  </w:style>
  <w:style w:type="paragraph" w:styleId="Footer">
    <w:name w:val="footer"/>
    <w:basedOn w:val="Normal"/>
    <w:link w:val="FooterChar"/>
    <w:uiPriority w:val="99"/>
    <w:unhideWhenUsed/>
    <w:rsid w:val="007F1AE3"/>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7F1AE3"/>
  </w:style>
  <w:style w:type="character" w:styleId="Hyperlink">
    <w:name w:val="Hyperlink"/>
    <w:basedOn w:val="DefaultParagraphFont"/>
    <w:uiPriority w:val="99"/>
    <w:unhideWhenUsed/>
    <w:rsid w:val="007F1AE3"/>
    <w:rPr>
      <w:color w:val="0563C1" w:themeColor="hyperlink"/>
      <w:u w:val="single"/>
    </w:rPr>
  </w:style>
  <w:style w:type="paragraph" w:styleId="ListParagraph">
    <w:name w:val="List Paragraph"/>
    <w:basedOn w:val="Normal"/>
    <w:uiPriority w:val="34"/>
    <w:qFormat/>
    <w:rsid w:val="006F2552"/>
    <w:pPr>
      <w:ind w:left="720"/>
      <w:contextualSpacing/>
    </w:pPr>
  </w:style>
  <w:style w:type="paragraph" w:styleId="BalloonText">
    <w:name w:val="Balloon Text"/>
    <w:basedOn w:val="Normal"/>
    <w:link w:val="BalloonTextChar"/>
    <w:uiPriority w:val="99"/>
    <w:semiHidden/>
    <w:unhideWhenUsed/>
    <w:rsid w:val="00AA3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Dixon</dc:creator>
  <cp:lastModifiedBy>Freestone, Roxanne</cp:lastModifiedBy>
  <cp:revision>3</cp:revision>
  <dcterms:created xsi:type="dcterms:W3CDTF">2020-11-06T10:54:00Z</dcterms:created>
  <dcterms:modified xsi:type="dcterms:W3CDTF">2021-04-15T09:50:00Z</dcterms:modified>
</cp:coreProperties>
</file>