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ED06" w14:textId="5E1648A7" w:rsidR="003C2CDB" w:rsidRPr="00FB1B55" w:rsidRDefault="00525FA5" w:rsidP="00FB1B55">
      <w:pPr>
        <w:pStyle w:val="Heading1"/>
      </w:pPr>
      <w:r w:rsidRPr="00FB1B55">
        <w:t xml:space="preserve">Modernising </w:t>
      </w:r>
      <w:r w:rsidR="00E97B1F" w:rsidRPr="00FB1B55">
        <w:t>our Hospital</w:t>
      </w:r>
      <w:r w:rsidR="004E013E" w:rsidRPr="00FB1B55">
        <w:t xml:space="preserve"> ‘Frequently Asked Questions’ (FAQs)</w:t>
      </w:r>
      <w:r w:rsidR="002A0365" w:rsidRPr="00FB1B55">
        <w:tab/>
      </w:r>
    </w:p>
    <w:p w14:paraId="4AA9D7E4" w14:textId="016C12A8" w:rsidR="009F51ED" w:rsidRPr="00FB1B55" w:rsidRDefault="001873DD" w:rsidP="00FB1B55">
      <w:pPr>
        <w:pStyle w:val="Heading2"/>
      </w:pPr>
      <w:r w:rsidRPr="00FB1B55">
        <w:t xml:space="preserve">November </w:t>
      </w:r>
      <w:r w:rsidR="007632D6" w:rsidRPr="00FB1B55">
        <w:t>2022</w:t>
      </w:r>
    </w:p>
    <w:p w14:paraId="7036BCA7" w14:textId="52DBBC88" w:rsidR="008C61AC" w:rsidRPr="00FB1B55" w:rsidRDefault="008C61AC" w:rsidP="00FB1B55">
      <w:pPr>
        <w:pStyle w:val="Heading3"/>
      </w:pPr>
      <w:r w:rsidRPr="00FB1B55">
        <w:t>About this document</w:t>
      </w:r>
    </w:p>
    <w:p w14:paraId="130DF533" w14:textId="04412958" w:rsidR="008C61AC" w:rsidRPr="00CF21F8" w:rsidRDefault="008C61AC" w:rsidP="00FB1B55">
      <w:r w:rsidRPr="00CF21F8">
        <w:t xml:space="preserve">These Frequently Asked Questions (FAQs) support the work we are doing to modernise our hospital and secure the funding to bring a new hospital to King’s Lynn and West Norfolk.  This document will be </w:t>
      </w:r>
      <w:r w:rsidR="006579DB" w:rsidRPr="00CF21F8">
        <w:t xml:space="preserve">regularly </w:t>
      </w:r>
      <w:r w:rsidRPr="00CF21F8">
        <w:t xml:space="preserve">updated as </w:t>
      </w:r>
      <w:r w:rsidR="006579DB" w:rsidRPr="00CF21F8">
        <w:t>the work progresses.</w:t>
      </w:r>
    </w:p>
    <w:p w14:paraId="288F451A" w14:textId="1E5FBE25" w:rsidR="008A4134" w:rsidRPr="00CF21F8" w:rsidRDefault="00FB1B55" w:rsidP="00E16E12">
      <w:pPr>
        <w:rPr>
          <w:rStyle w:val="Hyperlink"/>
        </w:rPr>
      </w:pPr>
      <w:hyperlink r:id="rId7" w:history="1">
        <w:r w:rsidR="00C24CAF" w:rsidRPr="00CF21F8">
          <w:rPr>
            <w:rStyle w:val="Hyperlink"/>
          </w:rPr>
          <w:t xml:space="preserve">We have created </w:t>
        </w:r>
        <w:r w:rsidRPr="00CF21F8">
          <w:rPr>
            <w:rStyle w:val="Hyperlink"/>
          </w:rPr>
          <w:t>this</w:t>
        </w:r>
        <w:r w:rsidR="00C24CAF" w:rsidRPr="00CF21F8">
          <w:rPr>
            <w:rStyle w:val="Hyperlink"/>
          </w:rPr>
          <w:t xml:space="preserve"> visual </w:t>
        </w:r>
        <w:r w:rsidRPr="00CF21F8">
          <w:rPr>
            <w:rStyle w:val="Hyperlink"/>
          </w:rPr>
          <w:t xml:space="preserve">which </w:t>
        </w:r>
        <w:r w:rsidR="001F3869" w:rsidRPr="00CF21F8">
          <w:rPr>
            <w:rStyle w:val="Hyperlink"/>
          </w:rPr>
          <w:t>summarises the Modernising our Hospital programme.</w:t>
        </w:r>
      </w:hyperlink>
    </w:p>
    <w:p w14:paraId="23A09FB1" w14:textId="792A520F" w:rsidR="00E97B1F" w:rsidRPr="00CF21F8" w:rsidRDefault="004E013E" w:rsidP="00E16E12">
      <w:pPr>
        <w:rPr>
          <w:rFonts w:cstheme="minorHAnsi"/>
          <w:b/>
          <w:bCs/>
        </w:rPr>
      </w:pPr>
      <w:r w:rsidRPr="00CF21F8">
        <w:rPr>
          <w:rFonts w:cstheme="minorHAnsi"/>
          <w:b/>
          <w:bCs/>
        </w:rPr>
        <w:t xml:space="preserve">Q: </w:t>
      </w:r>
      <w:r w:rsidR="00E97B1F" w:rsidRPr="00CF21F8">
        <w:rPr>
          <w:rFonts w:cstheme="minorHAnsi"/>
          <w:b/>
          <w:bCs/>
        </w:rPr>
        <w:t>What is the Modernising our Hospital programme?</w:t>
      </w:r>
    </w:p>
    <w:p w14:paraId="317E2FA8" w14:textId="70B353C3" w:rsidR="00D55641" w:rsidRPr="00CF21F8" w:rsidRDefault="00E97B1F" w:rsidP="009F7209">
      <w:pPr>
        <w:rPr>
          <w:rFonts w:cstheme="minorHAnsi"/>
          <w:b/>
          <w:bCs/>
        </w:rPr>
      </w:pPr>
      <w:r w:rsidRPr="00CF21F8">
        <w:rPr>
          <w:rFonts w:cstheme="minorHAnsi"/>
          <w:b/>
          <w:bCs/>
        </w:rPr>
        <w:t>A:</w:t>
      </w:r>
      <w:r w:rsidR="009F7209" w:rsidRPr="00CF21F8">
        <w:rPr>
          <w:rFonts w:cstheme="minorHAnsi"/>
          <w:b/>
          <w:bCs/>
        </w:rPr>
        <w:t xml:space="preserve"> </w:t>
      </w:r>
      <w:r w:rsidR="009F7209" w:rsidRPr="00CF21F8">
        <w:rPr>
          <w:rFonts w:cstheme="minorHAnsi"/>
        </w:rPr>
        <w:t>Investing in the modernisation of our estate is central to the</w:t>
      </w:r>
      <w:r w:rsidR="00E24342" w:rsidRPr="00CF21F8">
        <w:rPr>
          <w:rFonts w:cstheme="minorHAnsi"/>
        </w:rPr>
        <w:t xml:space="preserve"> delivery of the</w:t>
      </w:r>
      <w:r w:rsidR="009F7209" w:rsidRPr="00CF21F8">
        <w:rPr>
          <w:rFonts w:cstheme="minorHAnsi"/>
        </w:rPr>
        <w:t xml:space="preserve"> Trust’s Corporate Strategy and achievement of our vision to be the best rural District General Hospital for patient and staff experience</w:t>
      </w:r>
      <w:r w:rsidR="009F7209" w:rsidRPr="00CF21F8">
        <w:rPr>
          <w:rFonts w:cstheme="minorHAnsi"/>
          <w:b/>
          <w:bCs/>
        </w:rPr>
        <w:t>.</w:t>
      </w:r>
    </w:p>
    <w:p w14:paraId="71FF6B59" w14:textId="6572AEF2" w:rsidR="002B3AAB" w:rsidRPr="00CF21F8" w:rsidRDefault="007F7F87" w:rsidP="007F7F87">
      <w:pPr>
        <w:rPr>
          <w:rFonts w:cstheme="minorHAnsi"/>
        </w:rPr>
      </w:pPr>
      <w:r w:rsidRPr="00CF21F8">
        <w:rPr>
          <w:rFonts w:cstheme="minorHAnsi"/>
        </w:rPr>
        <w:t xml:space="preserve">Our long-term ambition is to bring a new hospital to King’s Lynn for the patients we serve across West Norfolk, </w:t>
      </w:r>
      <w:proofErr w:type="gramStart"/>
      <w:r w:rsidRPr="00CF21F8">
        <w:rPr>
          <w:rFonts w:cstheme="minorHAnsi"/>
        </w:rPr>
        <w:t>Lincolnshire</w:t>
      </w:r>
      <w:proofErr w:type="gramEnd"/>
      <w:r w:rsidRPr="00CF21F8">
        <w:rPr>
          <w:rFonts w:cstheme="minorHAnsi"/>
        </w:rPr>
        <w:t xml:space="preserve"> and Cambridgeshire. We have outgrown the hospital’s footprint (38% more floor space is needed) which makes it challenging to perform optimally. Our aim is to ensure a safe and fit for purpose hospital for patients, their </w:t>
      </w:r>
      <w:proofErr w:type="gramStart"/>
      <w:r w:rsidRPr="00CF21F8">
        <w:rPr>
          <w:rFonts w:cstheme="minorHAnsi"/>
        </w:rPr>
        <w:t>families</w:t>
      </w:r>
      <w:proofErr w:type="gramEnd"/>
      <w:r w:rsidRPr="00CF21F8">
        <w:rPr>
          <w:rFonts w:cstheme="minorHAnsi"/>
        </w:rPr>
        <w:t xml:space="preserve"> and staff for many years to come. </w:t>
      </w:r>
    </w:p>
    <w:p w14:paraId="56C4BB99" w14:textId="2AA16597" w:rsidR="00C36478" w:rsidRPr="00CF21F8" w:rsidRDefault="007F7F87" w:rsidP="007F7F87">
      <w:pPr>
        <w:rPr>
          <w:rFonts w:cstheme="minorHAnsi"/>
        </w:rPr>
      </w:pPr>
      <w:r w:rsidRPr="00CF21F8">
        <w:rPr>
          <w:rFonts w:cstheme="minorHAnsi"/>
        </w:rPr>
        <w:t xml:space="preserve">We want to become a centre of excellence for frailty and stroke, day surgery and regional anaesthesia, research and innovation, and same day emergency care - which is consistent with our </w:t>
      </w:r>
      <w:r w:rsidR="009226FF" w:rsidRPr="00CF21F8">
        <w:rPr>
          <w:rFonts w:cstheme="minorHAnsi"/>
        </w:rPr>
        <w:t>C</w:t>
      </w:r>
      <w:r w:rsidRPr="00CF21F8">
        <w:rPr>
          <w:rFonts w:cstheme="minorHAnsi"/>
        </w:rPr>
        <w:t xml:space="preserve">linical </w:t>
      </w:r>
      <w:r w:rsidR="009226FF" w:rsidRPr="00CF21F8">
        <w:rPr>
          <w:rFonts w:cstheme="minorHAnsi"/>
        </w:rPr>
        <w:t>S</w:t>
      </w:r>
      <w:r w:rsidRPr="00CF21F8">
        <w:rPr>
          <w:rFonts w:cstheme="minorHAnsi"/>
        </w:rPr>
        <w:t>trategy - and provide outstanding care in world-class facilities that meet the needs of our growing and ageing population.</w:t>
      </w:r>
    </w:p>
    <w:p w14:paraId="425AE74E" w14:textId="77777777" w:rsidR="009F7209" w:rsidRPr="00CF21F8" w:rsidRDefault="009F7209" w:rsidP="009F7209">
      <w:pPr>
        <w:rPr>
          <w:rFonts w:cstheme="minorHAnsi"/>
        </w:rPr>
      </w:pPr>
      <w:r w:rsidRPr="00CF21F8">
        <w:rPr>
          <w:rFonts w:cstheme="minorHAnsi"/>
        </w:rPr>
        <w:t>We have three clear strands of work underway:</w:t>
      </w:r>
    </w:p>
    <w:p w14:paraId="34688104" w14:textId="77777777" w:rsidR="009F7209" w:rsidRPr="00CF21F8" w:rsidRDefault="009F7209" w:rsidP="005F3088">
      <w:pPr>
        <w:pStyle w:val="ListParagraph"/>
        <w:numPr>
          <w:ilvl w:val="0"/>
          <w:numId w:val="10"/>
        </w:numPr>
        <w:spacing w:line="240" w:lineRule="auto"/>
        <w:rPr>
          <w:rFonts w:asciiTheme="minorHAnsi" w:cstheme="minorHAnsi"/>
          <w:sz w:val="24"/>
          <w:szCs w:val="24"/>
        </w:rPr>
      </w:pPr>
      <w:r w:rsidRPr="00CF21F8">
        <w:rPr>
          <w:rFonts w:asciiTheme="minorHAnsi" w:cstheme="minorHAnsi"/>
          <w:sz w:val="24"/>
          <w:szCs w:val="24"/>
        </w:rPr>
        <w:t>a rolling programme of ongoing maintenance and repair of our estate to maximise safety (ongoing)</w:t>
      </w:r>
    </w:p>
    <w:p w14:paraId="282A3C96" w14:textId="77777777" w:rsidR="009F7209" w:rsidRPr="00CF21F8" w:rsidRDefault="009F7209" w:rsidP="005F3088">
      <w:pPr>
        <w:pStyle w:val="ListParagraph"/>
        <w:numPr>
          <w:ilvl w:val="0"/>
          <w:numId w:val="10"/>
        </w:numPr>
        <w:spacing w:line="240" w:lineRule="auto"/>
        <w:rPr>
          <w:rFonts w:asciiTheme="minorHAnsi" w:cstheme="minorHAnsi"/>
          <w:sz w:val="24"/>
          <w:szCs w:val="24"/>
        </w:rPr>
      </w:pPr>
      <w:r w:rsidRPr="00CF21F8">
        <w:rPr>
          <w:rFonts w:asciiTheme="minorHAnsi" w:cstheme="minorHAnsi"/>
          <w:sz w:val="24"/>
          <w:szCs w:val="24"/>
        </w:rPr>
        <w:t>modernisation of the hospital through a programme of service improvements, further improving patient and staff experience (short and medium-term)</w:t>
      </w:r>
    </w:p>
    <w:p w14:paraId="4B6DF158" w14:textId="32900839" w:rsidR="004408A0" w:rsidRPr="00CF21F8" w:rsidRDefault="00A53F75" w:rsidP="00221C98">
      <w:pPr>
        <w:pStyle w:val="ListParagraph"/>
        <w:numPr>
          <w:ilvl w:val="0"/>
          <w:numId w:val="10"/>
        </w:numPr>
        <w:spacing w:line="240" w:lineRule="auto"/>
        <w:rPr>
          <w:rFonts w:asciiTheme="minorHAnsi" w:cstheme="minorHAnsi"/>
          <w:sz w:val="24"/>
          <w:szCs w:val="24"/>
        </w:rPr>
      </w:pPr>
      <w:r w:rsidRPr="00CF21F8">
        <w:rPr>
          <w:rFonts w:asciiTheme="minorHAnsi" w:cstheme="minorHAnsi"/>
          <w:sz w:val="24"/>
          <w:szCs w:val="24"/>
        </w:rPr>
        <w:t>s</w:t>
      </w:r>
      <w:r w:rsidR="009F7209" w:rsidRPr="00CF21F8">
        <w:rPr>
          <w:rFonts w:asciiTheme="minorHAnsi" w:cstheme="minorHAnsi"/>
          <w:sz w:val="24"/>
          <w:szCs w:val="24"/>
        </w:rPr>
        <w:t xml:space="preserve">ecuring funding to bring a new hospital to King’s Lynn </w:t>
      </w:r>
      <w:r w:rsidR="00E24342" w:rsidRPr="00CF21F8">
        <w:rPr>
          <w:rFonts w:asciiTheme="minorHAnsi" w:cstheme="minorHAnsi"/>
          <w:sz w:val="24"/>
          <w:szCs w:val="24"/>
        </w:rPr>
        <w:t xml:space="preserve">and West Norfolk for the patients we serve </w:t>
      </w:r>
      <w:r w:rsidR="009F7209" w:rsidRPr="00CF21F8">
        <w:rPr>
          <w:rFonts w:asciiTheme="minorHAnsi" w:cstheme="minorHAnsi"/>
          <w:sz w:val="24"/>
          <w:szCs w:val="24"/>
        </w:rPr>
        <w:t>(long-term)</w:t>
      </w:r>
      <w:r w:rsidR="005C5028" w:rsidRPr="00CF21F8">
        <w:rPr>
          <w:rFonts w:asciiTheme="minorHAnsi" w:cstheme="minorHAnsi"/>
          <w:sz w:val="24"/>
          <w:szCs w:val="24"/>
        </w:rPr>
        <w:t>.</w:t>
      </w:r>
    </w:p>
    <w:p w14:paraId="4B1EA69B" w14:textId="0E72CFF5" w:rsidR="004408A0" w:rsidRPr="00CF21F8" w:rsidRDefault="00221C98" w:rsidP="00FB1B55">
      <w:pPr>
        <w:pStyle w:val="Heading3"/>
        <w:rPr>
          <w:sz w:val="24"/>
          <w:szCs w:val="24"/>
        </w:rPr>
      </w:pPr>
      <w:r w:rsidRPr="00CF21F8">
        <w:rPr>
          <w:sz w:val="24"/>
          <w:szCs w:val="24"/>
        </w:rPr>
        <w:t>Maximising the safety of our estate</w:t>
      </w:r>
    </w:p>
    <w:p w14:paraId="7075D3DD" w14:textId="77777777" w:rsidR="00CF21F8" w:rsidRPr="00CF21F8" w:rsidRDefault="004E013E" w:rsidP="00EA3DEB">
      <w:pPr>
        <w:rPr>
          <w:rFonts w:cstheme="minorHAnsi"/>
          <w:b/>
          <w:bCs/>
        </w:rPr>
      </w:pPr>
      <w:r w:rsidRPr="00CF21F8">
        <w:rPr>
          <w:rFonts w:cstheme="minorHAnsi"/>
          <w:b/>
          <w:bCs/>
        </w:rPr>
        <w:t>Q: What is wrong with the hospital’s building</w:t>
      </w:r>
      <w:r w:rsidR="00110632" w:rsidRPr="00CF21F8">
        <w:rPr>
          <w:rFonts w:cstheme="minorHAnsi"/>
          <w:b/>
          <w:bCs/>
        </w:rPr>
        <w:t>s</w:t>
      </w:r>
      <w:r w:rsidRPr="00CF21F8">
        <w:rPr>
          <w:rFonts w:cstheme="minorHAnsi"/>
          <w:b/>
          <w:bCs/>
        </w:rPr>
        <w:t>?</w:t>
      </w:r>
    </w:p>
    <w:p w14:paraId="3BA4646E" w14:textId="628DAEC0" w:rsidR="00976B50" w:rsidRPr="00CF21F8" w:rsidRDefault="004E013E" w:rsidP="00EA3DEB">
      <w:pPr>
        <w:rPr>
          <w:rFonts w:cstheme="minorHAnsi"/>
        </w:rPr>
      </w:pPr>
      <w:r w:rsidRPr="00CF21F8">
        <w:rPr>
          <w:rFonts w:cstheme="minorHAnsi"/>
          <w:b/>
          <w:bCs/>
        </w:rPr>
        <w:t xml:space="preserve">A: </w:t>
      </w:r>
      <w:r w:rsidR="00D81400" w:rsidRPr="00CF21F8">
        <w:rPr>
          <w:rFonts w:cstheme="minorHAnsi"/>
        </w:rPr>
        <w:t>QEH is a RAAC (Reinforced Autoclaved Aerated Concrete) hospital, which was built in 1980 and designed to last 30 years</w:t>
      </w:r>
      <w:r w:rsidR="00EA3DEB" w:rsidRPr="00CF21F8">
        <w:rPr>
          <w:rFonts w:cstheme="minorHAnsi"/>
        </w:rPr>
        <w:t xml:space="preserve">. </w:t>
      </w:r>
      <w:r w:rsidR="00D81400" w:rsidRPr="00CF21F8">
        <w:rPr>
          <w:rFonts w:cstheme="minorHAnsi"/>
        </w:rPr>
        <w:t xml:space="preserve">RAAC is a lightweight form of concrete used to manufacture pre-cast planks which have been used to build the hospital. </w:t>
      </w:r>
      <w:r w:rsidR="00D81400" w:rsidRPr="00CF21F8">
        <w:rPr>
          <w:rFonts w:cstheme="minorHAnsi"/>
        </w:rPr>
        <w:lastRenderedPageBreak/>
        <w:t>79% of the hospital buildings have RAAC planks</w:t>
      </w:r>
      <w:r w:rsidR="00C94EDA" w:rsidRPr="00CF21F8">
        <w:rPr>
          <w:rFonts w:cstheme="minorHAnsi"/>
        </w:rPr>
        <w:t xml:space="preserve"> (10,829 RAAC planks across the roof and 4</w:t>
      </w:r>
      <w:r w:rsidR="00561880" w:rsidRPr="00CF21F8">
        <w:rPr>
          <w:rFonts w:cstheme="minorHAnsi"/>
        </w:rPr>
        <w:t>,</w:t>
      </w:r>
      <w:r w:rsidR="00C94EDA" w:rsidRPr="00CF21F8">
        <w:rPr>
          <w:rFonts w:cstheme="minorHAnsi"/>
        </w:rPr>
        <w:t>966 across the walls)</w:t>
      </w:r>
      <w:r w:rsidR="00507DF1" w:rsidRPr="00CF21F8">
        <w:rPr>
          <w:rFonts w:cstheme="minorHAnsi"/>
        </w:rPr>
        <w:t xml:space="preserve"> and t</w:t>
      </w:r>
      <w:r w:rsidR="00D81400" w:rsidRPr="00CF21F8">
        <w:rPr>
          <w:rFonts w:cstheme="minorHAnsi"/>
        </w:rPr>
        <w:t>hese planks are now more than 40 years old and have reached end of life</w:t>
      </w:r>
      <w:r w:rsidR="006E1409" w:rsidRPr="00CF21F8">
        <w:rPr>
          <w:rFonts w:cstheme="minorHAnsi"/>
        </w:rPr>
        <w:t>.</w:t>
      </w:r>
      <w:r w:rsidR="006E1409" w:rsidRPr="00CF21F8">
        <w:rPr>
          <w:rFonts w:eastAsia="Calibri" w:cstheme="minorHAnsi"/>
          <w:color w:val="212529"/>
        </w:rPr>
        <w:t xml:space="preserve">  </w:t>
      </w:r>
    </w:p>
    <w:p w14:paraId="1E5203E5" w14:textId="77777777" w:rsidR="00976B50" w:rsidRPr="00CF21F8" w:rsidRDefault="00976B50" w:rsidP="00EA3DEB">
      <w:pPr>
        <w:rPr>
          <w:rFonts w:eastAsia="Calibri" w:cstheme="minorHAnsi"/>
          <w:color w:val="212529"/>
        </w:rPr>
      </w:pPr>
    </w:p>
    <w:p w14:paraId="45F1A24D" w14:textId="15753B89" w:rsidR="00E6114B" w:rsidRPr="00CF21F8" w:rsidRDefault="006E1409" w:rsidP="00EA3DEB">
      <w:pPr>
        <w:rPr>
          <w:rFonts w:eastAsia="Calibri" w:cstheme="minorHAnsi"/>
          <w:color w:val="212529"/>
        </w:rPr>
      </w:pPr>
      <w:r w:rsidRPr="00CF21F8">
        <w:rPr>
          <w:rFonts w:eastAsia="Calibri" w:cstheme="minorHAnsi"/>
          <w:color w:val="212529"/>
        </w:rPr>
        <w:t>Our hospital building is in a desperate state</w:t>
      </w:r>
      <w:r w:rsidR="00DA29C0" w:rsidRPr="00CF21F8">
        <w:rPr>
          <w:rFonts w:eastAsia="Calibri" w:cstheme="minorHAnsi"/>
          <w:color w:val="212529"/>
        </w:rPr>
        <w:t>.</w:t>
      </w:r>
      <w:r w:rsidR="00642973" w:rsidRPr="00CF21F8">
        <w:rPr>
          <w:rFonts w:eastAsia="Calibri" w:cstheme="minorHAnsi"/>
          <w:color w:val="212529"/>
        </w:rPr>
        <w:t xml:space="preserve"> </w:t>
      </w:r>
      <w:r w:rsidR="00DA29C0" w:rsidRPr="00CF21F8">
        <w:rPr>
          <w:rFonts w:eastAsia="Calibri" w:cstheme="minorHAnsi"/>
          <w:color w:val="212529"/>
        </w:rPr>
        <w:t>I</w:t>
      </w:r>
      <w:r w:rsidRPr="00CF21F8">
        <w:rPr>
          <w:rFonts w:eastAsia="Calibri" w:cstheme="minorHAnsi"/>
          <w:color w:val="212529"/>
        </w:rPr>
        <w:t>n 56 areas of the hospital</w:t>
      </w:r>
      <w:r w:rsidR="001B28A0" w:rsidRPr="00CF21F8">
        <w:rPr>
          <w:rFonts w:eastAsia="Calibri" w:cstheme="minorHAnsi"/>
          <w:color w:val="212529"/>
        </w:rPr>
        <w:t xml:space="preserve"> (clinical and non-clinical)</w:t>
      </w:r>
      <w:r w:rsidRPr="00CF21F8">
        <w:rPr>
          <w:rFonts w:eastAsia="Calibri" w:cstheme="minorHAnsi"/>
          <w:color w:val="212529"/>
        </w:rPr>
        <w:t>,</w:t>
      </w:r>
      <w:r w:rsidR="00976B50" w:rsidRPr="00CF21F8">
        <w:rPr>
          <w:rFonts w:eastAsia="Calibri" w:cstheme="minorHAnsi"/>
          <w:color w:val="212529"/>
        </w:rPr>
        <w:t xml:space="preserve"> </w:t>
      </w:r>
      <w:r w:rsidR="0004788B" w:rsidRPr="00CF21F8">
        <w:rPr>
          <w:rFonts w:eastAsia="Calibri" w:cstheme="minorHAnsi"/>
          <w:color w:val="212529"/>
        </w:rPr>
        <w:t>3,397</w:t>
      </w:r>
      <w:r w:rsidR="00C250C6" w:rsidRPr="00CF21F8">
        <w:rPr>
          <w:rFonts w:eastAsia="Calibri" w:cstheme="minorHAnsi"/>
          <w:color w:val="212529"/>
        </w:rPr>
        <w:t xml:space="preserve"> </w:t>
      </w:r>
      <w:r w:rsidRPr="00CF21F8">
        <w:rPr>
          <w:rFonts w:eastAsia="Calibri" w:cstheme="minorHAnsi"/>
          <w:color w:val="212529"/>
        </w:rPr>
        <w:t xml:space="preserve">steel and timber </w:t>
      </w:r>
      <w:r w:rsidR="009226FF" w:rsidRPr="00CF21F8">
        <w:rPr>
          <w:rFonts w:eastAsia="Calibri" w:cstheme="minorHAnsi"/>
          <w:color w:val="212529"/>
        </w:rPr>
        <w:t xml:space="preserve">support </w:t>
      </w:r>
      <w:r w:rsidRPr="00CF21F8">
        <w:rPr>
          <w:rFonts w:eastAsia="Calibri" w:cstheme="minorHAnsi"/>
          <w:color w:val="212529"/>
        </w:rPr>
        <w:t xml:space="preserve">props have </w:t>
      </w:r>
      <w:r w:rsidR="00880343" w:rsidRPr="00CF21F8">
        <w:rPr>
          <w:rFonts w:eastAsia="Calibri" w:cstheme="minorHAnsi"/>
          <w:color w:val="212529"/>
        </w:rPr>
        <w:t xml:space="preserve">now </w:t>
      </w:r>
      <w:r w:rsidRPr="00CF21F8">
        <w:rPr>
          <w:rFonts w:eastAsia="Calibri" w:cstheme="minorHAnsi"/>
          <w:color w:val="212529"/>
        </w:rPr>
        <w:t xml:space="preserve">been installed to </w:t>
      </w:r>
      <w:r w:rsidR="00514DC6" w:rsidRPr="00CF21F8">
        <w:rPr>
          <w:rFonts w:eastAsia="Calibri" w:cstheme="minorHAnsi"/>
          <w:color w:val="212529"/>
        </w:rPr>
        <w:t xml:space="preserve">reduce the risk of plank failures in the roof </w:t>
      </w:r>
      <w:r w:rsidR="00964114" w:rsidRPr="00CF21F8">
        <w:rPr>
          <w:rFonts w:eastAsia="Calibri" w:cstheme="minorHAnsi"/>
          <w:color w:val="212529"/>
        </w:rPr>
        <w:t xml:space="preserve">to </w:t>
      </w:r>
      <w:r w:rsidRPr="00CF21F8">
        <w:rPr>
          <w:rFonts w:eastAsia="Calibri" w:cstheme="minorHAnsi"/>
          <w:color w:val="212529"/>
        </w:rPr>
        <w:t>maximise the safety of the building.</w:t>
      </w:r>
      <w:r w:rsidR="009154F7" w:rsidRPr="00CF21F8">
        <w:rPr>
          <w:rFonts w:eastAsia="Calibri" w:cstheme="minorHAnsi"/>
          <w:color w:val="212529"/>
        </w:rPr>
        <w:t xml:space="preserve"> Th</w:t>
      </w:r>
      <w:r w:rsidR="00655E23" w:rsidRPr="00CF21F8">
        <w:rPr>
          <w:rFonts w:eastAsia="Calibri" w:cstheme="minorHAnsi"/>
          <w:color w:val="212529"/>
        </w:rPr>
        <w:t>e hospital has</w:t>
      </w:r>
      <w:r w:rsidR="009154F7" w:rsidRPr="00CF21F8">
        <w:rPr>
          <w:rFonts w:eastAsia="Calibri" w:cstheme="minorHAnsi"/>
          <w:color w:val="212529"/>
        </w:rPr>
        <w:t xml:space="preserve"> </w:t>
      </w:r>
      <w:r w:rsidR="0008413B" w:rsidRPr="00CF21F8">
        <w:rPr>
          <w:rFonts w:eastAsia="Calibri" w:cstheme="minorHAnsi"/>
          <w:color w:val="212529"/>
        </w:rPr>
        <w:t>more than</w:t>
      </w:r>
      <w:r w:rsidR="009154F7" w:rsidRPr="00CF21F8">
        <w:rPr>
          <w:rFonts w:eastAsia="Calibri" w:cstheme="minorHAnsi"/>
          <w:color w:val="212529"/>
        </w:rPr>
        <w:t xml:space="preserve"> </w:t>
      </w:r>
      <w:r w:rsidR="0004788B" w:rsidRPr="00CF21F8">
        <w:rPr>
          <w:rFonts w:eastAsia="Calibri" w:cstheme="minorHAnsi"/>
          <w:color w:val="212529"/>
        </w:rPr>
        <w:t xml:space="preserve">six </w:t>
      </w:r>
      <w:r w:rsidR="009154F7" w:rsidRPr="00CF21F8">
        <w:rPr>
          <w:rFonts w:eastAsia="Calibri" w:cstheme="minorHAnsi"/>
          <w:color w:val="212529"/>
        </w:rPr>
        <w:t>times more props than beds</w:t>
      </w:r>
      <w:r w:rsidR="00084B0A" w:rsidRPr="00CF21F8">
        <w:rPr>
          <w:rFonts w:eastAsia="Calibri" w:cstheme="minorHAnsi"/>
          <w:color w:val="212529"/>
        </w:rPr>
        <w:t xml:space="preserve"> and </w:t>
      </w:r>
      <w:r w:rsidR="00B7672E" w:rsidRPr="00CF21F8">
        <w:rPr>
          <w:rFonts w:eastAsia="Calibri" w:cstheme="minorHAnsi"/>
          <w:color w:val="212529"/>
        </w:rPr>
        <w:t>w</w:t>
      </w:r>
      <w:r w:rsidR="00ED1373" w:rsidRPr="00CF21F8">
        <w:rPr>
          <w:rFonts w:eastAsia="Calibri" w:cstheme="minorHAnsi"/>
          <w:color w:val="212529"/>
        </w:rPr>
        <w:t xml:space="preserve">e </w:t>
      </w:r>
      <w:r w:rsidR="00084B0A" w:rsidRPr="00CF21F8">
        <w:rPr>
          <w:rFonts w:eastAsia="Calibri" w:cstheme="minorHAnsi"/>
          <w:color w:val="212529"/>
        </w:rPr>
        <w:t>are the most propped</w:t>
      </w:r>
      <w:r w:rsidR="00B24CCE" w:rsidRPr="00CF21F8">
        <w:rPr>
          <w:rFonts w:eastAsia="Calibri" w:cstheme="minorHAnsi"/>
          <w:color w:val="212529"/>
        </w:rPr>
        <w:t xml:space="preserve"> hospital in the country.</w:t>
      </w:r>
    </w:p>
    <w:p w14:paraId="0DB0D5CB" w14:textId="4D79BCFA" w:rsidR="00800229" w:rsidRPr="00CF21F8" w:rsidRDefault="00E6114B" w:rsidP="00A22E2E">
      <w:pPr>
        <w:rPr>
          <w:rFonts w:cstheme="minorHAnsi"/>
        </w:rPr>
      </w:pPr>
      <w:r w:rsidRPr="00CF21F8">
        <w:rPr>
          <w:rFonts w:cstheme="minorHAnsi"/>
        </w:rPr>
        <w:t>The Government is committed to eradicating RAAC in hospitals by 2035. Our deadline at QEH, based on national expert opinion, is 2030.</w:t>
      </w:r>
    </w:p>
    <w:p w14:paraId="45926358" w14:textId="77777777" w:rsidR="00FB1B55" w:rsidRPr="00CF21F8" w:rsidRDefault="00E61837" w:rsidP="005E472F">
      <w:pPr>
        <w:rPr>
          <w:rFonts w:cstheme="minorHAnsi"/>
        </w:rPr>
      </w:pPr>
      <w:r w:rsidRPr="00CF21F8">
        <w:rPr>
          <w:rFonts w:cstheme="minorHAnsi"/>
          <w:b/>
          <w:bCs/>
        </w:rPr>
        <w:t>Q: Are the hospital buildings unsafe?</w:t>
      </w:r>
    </w:p>
    <w:p w14:paraId="7FF72CF6" w14:textId="4F77E4D3" w:rsidR="00732047" w:rsidRPr="00CF21F8" w:rsidRDefault="00E61837" w:rsidP="005E472F">
      <w:pPr>
        <w:rPr>
          <w:rFonts w:cstheme="minorHAnsi"/>
          <w:b/>
          <w:bCs/>
        </w:rPr>
      </w:pPr>
      <w:r w:rsidRPr="00CF21F8">
        <w:rPr>
          <w:rFonts w:cstheme="minorHAnsi"/>
          <w:b/>
          <w:bCs/>
        </w:rPr>
        <w:t xml:space="preserve">A: </w:t>
      </w:r>
      <w:r w:rsidRPr="00CF21F8">
        <w:rPr>
          <w:rFonts w:cstheme="minorHAnsi"/>
        </w:rPr>
        <w:t xml:space="preserve">We are taking proactive steps to maximise safety at our hospital. </w:t>
      </w:r>
      <w:r w:rsidR="00D81400" w:rsidRPr="00CF21F8">
        <w:rPr>
          <w:rFonts w:eastAsia="Calibri" w:cstheme="minorHAnsi"/>
          <w:color w:val="212529"/>
        </w:rPr>
        <w:t xml:space="preserve">A dedicated team of surveyors and technicians are monitoring and carrying out emergency repairs on a rolling basis. Ongoing surveys of the roof and wall planks are in place to identify where </w:t>
      </w:r>
      <w:r w:rsidR="009226FF" w:rsidRPr="00CF21F8">
        <w:rPr>
          <w:rFonts w:eastAsia="Calibri" w:cstheme="minorHAnsi"/>
          <w:color w:val="212529"/>
        </w:rPr>
        <w:t xml:space="preserve">support props and </w:t>
      </w:r>
      <w:r w:rsidR="00D81400" w:rsidRPr="00CF21F8">
        <w:rPr>
          <w:rFonts w:eastAsia="Calibri" w:cstheme="minorHAnsi"/>
          <w:color w:val="212529"/>
        </w:rPr>
        <w:t>failsafes are needed to reduce the risk of plank failures and to maximise safety</w:t>
      </w:r>
      <w:r w:rsidR="005C5028" w:rsidRPr="00CF21F8">
        <w:rPr>
          <w:rFonts w:eastAsia="Calibri" w:cstheme="minorHAnsi"/>
          <w:color w:val="212529"/>
        </w:rPr>
        <w:t>.</w:t>
      </w:r>
    </w:p>
    <w:p w14:paraId="5F90B7E7" w14:textId="77777777" w:rsidR="00FB1B55" w:rsidRPr="00CF21F8" w:rsidRDefault="00732047" w:rsidP="001C38BD">
      <w:pPr>
        <w:rPr>
          <w:rFonts w:eastAsia="Calibri" w:cstheme="minorHAnsi"/>
          <w:b/>
          <w:bCs/>
          <w:color w:val="212529"/>
        </w:rPr>
      </w:pPr>
      <w:r w:rsidRPr="00CF21F8">
        <w:rPr>
          <w:rFonts w:eastAsia="Calibri" w:cstheme="minorHAnsi"/>
          <w:b/>
          <w:bCs/>
          <w:color w:val="212529"/>
        </w:rPr>
        <w:t>Q: Why ha</w:t>
      </w:r>
      <w:r w:rsidR="009226FF" w:rsidRPr="00CF21F8">
        <w:rPr>
          <w:rFonts w:eastAsia="Calibri" w:cstheme="minorHAnsi"/>
          <w:b/>
          <w:bCs/>
          <w:color w:val="212529"/>
        </w:rPr>
        <w:t>s</w:t>
      </w:r>
      <w:r w:rsidRPr="00CF21F8">
        <w:rPr>
          <w:rFonts w:eastAsia="Calibri" w:cstheme="minorHAnsi"/>
          <w:b/>
          <w:bCs/>
          <w:color w:val="212529"/>
        </w:rPr>
        <w:t xml:space="preserve"> the number of </w:t>
      </w:r>
      <w:r w:rsidR="009226FF" w:rsidRPr="00CF21F8">
        <w:rPr>
          <w:rFonts w:eastAsia="Calibri" w:cstheme="minorHAnsi"/>
          <w:b/>
          <w:bCs/>
          <w:color w:val="212529"/>
        </w:rPr>
        <w:t xml:space="preserve">support props </w:t>
      </w:r>
      <w:r w:rsidRPr="00CF21F8">
        <w:rPr>
          <w:rFonts w:eastAsia="Calibri" w:cstheme="minorHAnsi"/>
          <w:b/>
          <w:bCs/>
          <w:color w:val="212529"/>
        </w:rPr>
        <w:t>substantially increased</w:t>
      </w:r>
      <w:r w:rsidR="00C77520" w:rsidRPr="00CF21F8">
        <w:rPr>
          <w:rFonts w:eastAsia="Calibri" w:cstheme="minorHAnsi"/>
          <w:b/>
          <w:bCs/>
          <w:color w:val="212529"/>
        </w:rPr>
        <w:t>?</w:t>
      </w:r>
    </w:p>
    <w:p w14:paraId="39832C4C" w14:textId="6211CA74" w:rsidR="009E5EFB" w:rsidRPr="00CF21F8" w:rsidRDefault="00C77520" w:rsidP="001C38BD">
      <w:pPr>
        <w:rPr>
          <w:rFonts w:cstheme="minorHAnsi"/>
        </w:rPr>
      </w:pPr>
      <w:r w:rsidRPr="00CF21F8">
        <w:rPr>
          <w:rFonts w:eastAsia="Calibri" w:cstheme="minorHAnsi"/>
          <w:b/>
          <w:bCs/>
          <w:color w:val="212529"/>
        </w:rPr>
        <w:t xml:space="preserve">A: </w:t>
      </w:r>
      <w:r w:rsidR="00B24CCE" w:rsidRPr="00CF21F8">
        <w:rPr>
          <w:rFonts w:cstheme="minorHAnsi"/>
        </w:rPr>
        <w:t xml:space="preserve">The number of props has increased </w:t>
      </w:r>
      <w:r w:rsidR="00DD4E03" w:rsidRPr="00CF21F8">
        <w:rPr>
          <w:rFonts w:cstheme="minorHAnsi"/>
        </w:rPr>
        <w:t xml:space="preserve">to </w:t>
      </w:r>
      <w:r w:rsidR="00B90BF0" w:rsidRPr="00CF21F8">
        <w:rPr>
          <w:rFonts w:cstheme="minorHAnsi"/>
        </w:rPr>
        <w:t>3,397</w:t>
      </w:r>
      <w:r w:rsidR="00DD4E03" w:rsidRPr="00CF21F8">
        <w:rPr>
          <w:rFonts w:cstheme="minorHAnsi"/>
        </w:rPr>
        <w:t xml:space="preserve"> steel and timber support props in 56 areas of the hospital</w:t>
      </w:r>
      <w:r w:rsidR="00963A27" w:rsidRPr="00CF21F8">
        <w:rPr>
          <w:rFonts w:cstheme="minorHAnsi"/>
        </w:rPr>
        <w:t xml:space="preserve"> following </w:t>
      </w:r>
      <w:r w:rsidR="00491ED3" w:rsidRPr="00CF21F8">
        <w:rPr>
          <w:rFonts w:cstheme="minorHAnsi"/>
        </w:rPr>
        <w:t xml:space="preserve">planned </w:t>
      </w:r>
      <w:r w:rsidR="00963A27" w:rsidRPr="00CF21F8">
        <w:rPr>
          <w:rFonts w:cstheme="minorHAnsi"/>
        </w:rPr>
        <w:t xml:space="preserve">work to install steel and timber support props in Castleacre </w:t>
      </w:r>
      <w:r w:rsidR="00186FED" w:rsidRPr="00CF21F8">
        <w:rPr>
          <w:rFonts w:cstheme="minorHAnsi"/>
        </w:rPr>
        <w:t xml:space="preserve">and Windsor </w:t>
      </w:r>
      <w:r w:rsidR="00963A27" w:rsidRPr="00CF21F8">
        <w:rPr>
          <w:rFonts w:cstheme="minorHAnsi"/>
        </w:rPr>
        <w:t>Ward</w:t>
      </w:r>
      <w:r w:rsidR="00186FED" w:rsidRPr="00CF21F8">
        <w:rPr>
          <w:rFonts w:cstheme="minorHAnsi"/>
        </w:rPr>
        <w:t xml:space="preserve">s as part of our </w:t>
      </w:r>
      <w:r w:rsidR="00583920" w:rsidRPr="00CF21F8">
        <w:rPr>
          <w:rFonts w:cstheme="minorHAnsi"/>
        </w:rPr>
        <w:t>3-</w:t>
      </w:r>
      <w:r w:rsidR="00186FED" w:rsidRPr="00CF21F8">
        <w:rPr>
          <w:rFonts w:cstheme="minorHAnsi"/>
        </w:rPr>
        <w:t>year rolling failsafe installation programme.  We now have more than six times more props than beds and are the most propped hospital in the country</w:t>
      </w:r>
      <w:r w:rsidR="00963A27" w:rsidRPr="00CF21F8">
        <w:rPr>
          <w:rFonts w:cstheme="minorHAnsi"/>
        </w:rPr>
        <w:t>.</w:t>
      </w:r>
      <w:r w:rsidR="00CE2DAC" w:rsidRPr="00CF21F8">
        <w:rPr>
          <w:rFonts w:cstheme="minorHAnsi"/>
        </w:rPr>
        <w:t xml:space="preserve"> </w:t>
      </w:r>
    </w:p>
    <w:p w14:paraId="1E71CFA9" w14:textId="77777777" w:rsidR="00FB1B55" w:rsidRPr="00CF21F8" w:rsidRDefault="004A71B1" w:rsidP="00D56D9F">
      <w:pPr>
        <w:rPr>
          <w:rFonts w:cstheme="minorHAnsi"/>
          <w:b/>
          <w:bCs/>
        </w:rPr>
      </w:pPr>
      <w:r w:rsidRPr="00CF21F8">
        <w:rPr>
          <w:rFonts w:cstheme="minorHAnsi"/>
          <w:b/>
          <w:bCs/>
        </w:rPr>
        <w:t>Q: Which areas of the hospital have failsafes?</w:t>
      </w:r>
    </w:p>
    <w:p w14:paraId="79052317" w14:textId="7373041D" w:rsidR="00044FDA" w:rsidRPr="00CF21F8" w:rsidRDefault="004A71B1" w:rsidP="00D56D9F">
      <w:pPr>
        <w:rPr>
          <w:rFonts w:cstheme="minorHAnsi"/>
        </w:rPr>
      </w:pPr>
      <w:r w:rsidRPr="00CF21F8">
        <w:rPr>
          <w:rFonts w:cstheme="minorHAnsi"/>
          <w:b/>
          <w:bCs/>
        </w:rPr>
        <w:t>A:</w:t>
      </w:r>
      <w:r w:rsidRPr="00CF21F8">
        <w:rPr>
          <w:rFonts w:cstheme="minorHAnsi"/>
        </w:rPr>
        <w:t xml:space="preserve"> Failsafes have already been installed in the gym, the large internal corridor that links the first floor with the ground floor of the hospital which is used as the emergency evacuation route for the hospital, the approach corridor of Necton Ward, the Neonatal Intensive Care Unit, the Maternity Bereavement Suite</w:t>
      </w:r>
      <w:r w:rsidR="00DE56E8" w:rsidRPr="00CF21F8">
        <w:rPr>
          <w:rFonts w:cstheme="minorHAnsi"/>
        </w:rPr>
        <w:t>,</w:t>
      </w:r>
      <w:r w:rsidRPr="00CF21F8">
        <w:rPr>
          <w:rFonts w:cstheme="minorHAnsi"/>
        </w:rPr>
        <w:t xml:space="preserve"> Brancaster Ward</w:t>
      </w:r>
      <w:r w:rsidR="008A7E9A" w:rsidRPr="00CF21F8">
        <w:rPr>
          <w:rFonts w:cstheme="minorHAnsi"/>
        </w:rPr>
        <w:t>,</w:t>
      </w:r>
      <w:r w:rsidR="00DE56E8" w:rsidRPr="00CF21F8">
        <w:rPr>
          <w:rFonts w:cstheme="minorHAnsi"/>
        </w:rPr>
        <w:t xml:space="preserve"> </w:t>
      </w:r>
      <w:r w:rsidRPr="00CF21F8">
        <w:rPr>
          <w:rFonts w:cstheme="minorHAnsi"/>
        </w:rPr>
        <w:t>West Dereham Ward</w:t>
      </w:r>
      <w:r w:rsidR="008A7E9A" w:rsidRPr="00CF21F8">
        <w:rPr>
          <w:rFonts w:cstheme="minorHAnsi"/>
        </w:rPr>
        <w:t xml:space="preserve"> and Castlecare Ward</w:t>
      </w:r>
      <w:r w:rsidR="00D56D9F" w:rsidRPr="00CF21F8">
        <w:rPr>
          <w:rFonts w:cstheme="minorHAnsi"/>
        </w:rPr>
        <w:t xml:space="preserve">, and on the corridor of </w:t>
      </w:r>
      <w:proofErr w:type="spellStart"/>
      <w:r w:rsidR="00D56D9F" w:rsidRPr="00CF21F8">
        <w:rPr>
          <w:rFonts w:cstheme="minorHAnsi"/>
        </w:rPr>
        <w:t>Rudham</w:t>
      </w:r>
      <w:proofErr w:type="spellEnd"/>
      <w:r w:rsidR="00D56D9F" w:rsidRPr="00CF21F8">
        <w:rPr>
          <w:rFonts w:cstheme="minorHAnsi"/>
        </w:rPr>
        <w:t xml:space="preserve"> and Windsor Wards.</w:t>
      </w:r>
    </w:p>
    <w:p w14:paraId="4F4DEEFB" w14:textId="77777777" w:rsidR="00FB1B55" w:rsidRPr="00CF21F8" w:rsidRDefault="00044FDA" w:rsidP="00D56D9F">
      <w:pPr>
        <w:rPr>
          <w:rFonts w:cstheme="minorHAnsi"/>
          <w:b/>
          <w:bCs/>
        </w:rPr>
      </w:pPr>
      <w:r w:rsidRPr="00CF21F8">
        <w:rPr>
          <w:rFonts w:cstheme="minorHAnsi"/>
          <w:b/>
          <w:bCs/>
        </w:rPr>
        <w:t xml:space="preserve">Q: Why has work to install failsafes in the </w:t>
      </w:r>
      <w:r w:rsidR="004E1A0B" w:rsidRPr="00CF21F8">
        <w:rPr>
          <w:rFonts w:cstheme="minorHAnsi"/>
          <w:b/>
          <w:bCs/>
        </w:rPr>
        <w:t>t</w:t>
      </w:r>
      <w:r w:rsidRPr="00CF21F8">
        <w:rPr>
          <w:rFonts w:cstheme="minorHAnsi"/>
          <w:b/>
          <w:bCs/>
        </w:rPr>
        <w:t>heatres been accelerated?</w:t>
      </w:r>
    </w:p>
    <w:p w14:paraId="1E6984C6" w14:textId="0018B7C0" w:rsidR="00BC7381" w:rsidRPr="00CF21F8" w:rsidRDefault="00044FDA" w:rsidP="00D56D9F">
      <w:pPr>
        <w:rPr>
          <w:rFonts w:cstheme="minorHAnsi"/>
          <w:b/>
          <w:bCs/>
        </w:rPr>
      </w:pPr>
      <w:r w:rsidRPr="00CF21F8">
        <w:rPr>
          <w:rFonts w:cstheme="minorHAnsi"/>
          <w:b/>
          <w:bCs/>
        </w:rPr>
        <w:t xml:space="preserve">A: </w:t>
      </w:r>
      <w:r w:rsidR="00BC7381" w:rsidRPr="00CF21F8">
        <w:rPr>
          <w:rFonts w:cstheme="minorHAnsi"/>
          <w:color w:val="000000"/>
        </w:rPr>
        <w:t>Urgent work to install failsafes in our theatres began in September and was brought forward due to concerns with the ceilings in the Main Theatres’ corridor which led to three theatres closing. The work will take approximately eight months and during this time four elective theatres will be out of use. During this time, we will be maximising the use of our theatres across QEH, for example in the Sandringham and Endoscopy Units and we are exploring all options with health and care system partners to minimise the impact on patients and our elective recovery programme.</w:t>
      </w:r>
    </w:p>
    <w:p w14:paraId="3A6D8CF7" w14:textId="59B9EBAE" w:rsidR="00C36478" w:rsidRPr="00CF21F8" w:rsidRDefault="007164BE" w:rsidP="001C38BD">
      <w:pPr>
        <w:rPr>
          <w:rFonts w:cstheme="minorHAnsi"/>
          <w:b/>
          <w:bCs/>
        </w:rPr>
      </w:pPr>
      <w:r w:rsidRPr="00CF21F8">
        <w:rPr>
          <w:rFonts w:cstheme="minorHAnsi"/>
          <w:color w:val="012B32"/>
          <w:shd w:val="clear" w:color="auto" w:fill="FFFFFF"/>
        </w:rPr>
        <w:lastRenderedPageBreak/>
        <w:t>We are currently recalibrating the remainder of the RAAC programme this year in response to the work being accelerated in our main operating theatres. We will keep you updated as our plans progress.</w:t>
      </w:r>
    </w:p>
    <w:p w14:paraId="687B8B13" w14:textId="77777777" w:rsidR="00FB1B55" w:rsidRPr="00CF21F8" w:rsidRDefault="0044282B" w:rsidP="001C38BD">
      <w:pPr>
        <w:rPr>
          <w:rFonts w:cstheme="minorHAnsi"/>
          <w:b/>
          <w:bCs/>
        </w:rPr>
      </w:pPr>
      <w:r w:rsidRPr="00CF21F8">
        <w:rPr>
          <w:rFonts w:cstheme="minorHAnsi"/>
          <w:b/>
          <w:bCs/>
        </w:rPr>
        <w:t xml:space="preserve">Q: </w:t>
      </w:r>
      <w:r w:rsidR="001E3CFB" w:rsidRPr="00CF21F8">
        <w:rPr>
          <w:rFonts w:cstheme="minorHAnsi"/>
          <w:b/>
          <w:bCs/>
        </w:rPr>
        <w:t>Does the Care Quality Commission recognise the issues with the buildings?</w:t>
      </w:r>
    </w:p>
    <w:p w14:paraId="07DD14E5" w14:textId="595D39B4" w:rsidR="00D51ACD" w:rsidRPr="00CF21F8" w:rsidRDefault="001E3CFB" w:rsidP="001C38BD">
      <w:pPr>
        <w:rPr>
          <w:rFonts w:cstheme="minorHAnsi"/>
          <w:color w:val="202020"/>
          <w:shd w:val="clear" w:color="auto" w:fill="FFFFFF"/>
        </w:rPr>
      </w:pPr>
      <w:r w:rsidRPr="00CF21F8">
        <w:rPr>
          <w:rFonts w:cstheme="minorHAnsi"/>
          <w:b/>
          <w:bCs/>
        </w:rPr>
        <w:t xml:space="preserve">A: </w:t>
      </w:r>
      <w:r w:rsidRPr="00CF21F8">
        <w:rPr>
          <w:rFonts w:cstheme="minorHAnsi"/>
        </w:rPr>
        <w:t xml:space="preserve">Yes. </w:t>
      </w:r>
      <w:r w:rsidR="00D51ACD" w:rsidRPr="00CF21F8">
        <w:rPr>
          <w:rFonts w:cstheme="minorHAnsi"/>
          <w:color w:val="202020"/>
          <w:shd w:val="clear" w:color="auto" w:fill="FFFFFF"/>
        </w:rPr>
        <w:t>The Care Quality Commission’s inspection report published in February 2022 recognised the well-known challenges we have with our hospital buildings and highlighted the safety of our roof structure as our most substantial risk</w:t>
      </w:r>
      <w:r w:rsidR="009226FF" w:rsidRPr="00CF21F8">
        <w:rPr>
          <w:rFonts w:cstheme="minorHAnsi"/>
          <w:color w:val="202020"/>
          <w:shd w:val="clear" w:color="auto" w:fill="FFFFFF"/>
        </w:rPr>
        <w:t xml:space="preserve">. This </w:t>
      </w:r>
      <w:r w:rsidR="00D51ACD" w:rsidRPr="00CF21F8">
        <w:rPr>
          <w:rFonts w:cstheme="minorHAnsi"/>
          <w:color w:val="202020"/>
          <w:shd w:val="clear" w:color="auto" w:fill="FFFFFF"/>
        </w:rPr>
        <w:t xml:space="preserve">is consistent with our </w:t>
      </w:r>
      <w:r w:rsidR="009226FF" w:rsidRPr="00CF21F8">
        <w:rPr>
          <w:rFonts w:cstheme="minorHAnsi"/>
          <w:color w:val="202020"/>
          <w:shd w:val="clear" w:color="auto" w:fill="FFFFFF"/>
        </w:rPr>
        <w:t xml:space="preserve">regular </w:t>
      </w:r>
      <w:r w:rsidR="00D51ACD" w:rsidRPr="00CF21F8">
        <w:rPr>
          <w:rFonts w:cstheme="minorHAnsi"/>
          <w:color w:val="202020"/>
          <w:shd w:val="clear" w:color="auto" w:fill="FFFFFF"/>
        </w:rPr>
        <w:t xml:space="preserve">reporting and discussions at our public Board meetings. </w:t>
      </w:r>
      <w:r w:rsidR="009226FF" w:rsidRPr="00CF21F8">
        <w:rPr>
          <w:rFonts w:cstheme="minorHAnsi"/>
          <w:color w:val="202020"/>
          <w:shd w:val="clear" w:color="auto" w:fill="FFFFFF"/>
        </w:rPr>
        <w:t xml:space="preserve">The CQC report </w:t>
      </w:r>
      <w:r w:rsidR="00D51ACD" w:rsidRPr="00CF21F8">
        <w:rPr>
          <w:rFonts w:cstheme="minorHAnsi"/>
          <w:color w:val="202020"/>
          <w:shd w:val="clear" w:color="auto" w:fill="FFFFFF"/>
        </w:rPr>
        <w:t>also described that we have mitigations in place and plans to address these risks both in the short and longer-term and it acknowledged the crucial work we are doing with ongoing monitoring and emergency repairs at the hospital that continue on a rolling basis to reduce the risk of plank failures and to maximise safety.</w:t>
      </w:r>
    </w:p>
    <w:p w14:paraId="150003A6" w14:textId="77777777" w:rsidR="00C36478" w:rsidRPr="00CF21F8" w:rsidRDefault="00C36478" w:rsidP="001C38BD">
      <w:pPr>
        <w:rPr>
          <w:rFonts w:cstheme="minorHAnsi"/>
        </w:rPr>
      </w:pPr>
    </w:p>
    <w:p w14:paraId="6CF9E475" w14:textId="77777777" w:rsidR="00FB1B55" w:rsidRPr="00CF21F8" w:rsidRDefault="00C16108" w:rsidP="00AB3E66">
      <w:pPr>
        <w:rPr>
          <w:rFonts w:cstheme="minorHAnsi"/>
          <w:b/>
          <w:bCs/>
        </w:rPr>
      </w:pPr>
      <w:r w:rsidRPr="00CF21F8">
        <w:rPr>
          <w:rFonts w:cstheme="minorHAnsi"/>
          <w:b/>
          <w:bCs/>
        </w:rPr>
        <w:t xml:space="preserve">Q: How much will it cost to </w:t>
      </w:r>
      <w:r w:rsidR="00EE567C" w:rsidRPr="00CF21F8">
        <w:rPr>
          <w:rFonts w:cstheme="minorHAnsi"/>
          <w:b/>
          <w:bCs/>
        </w:rPr>
        <w:t xml:space="preserve">install </w:t>
      </w:r>
      <w:r w:rsidR="00600662" w:rsidRPr="00CF21F8">
        <w:rPr>
          <w:rFonts w:cstheme="minorHAnsi"/>
          <w:b/>
          <w:bCs/>
        </w:rPr>
        <w:t>all of the failsafes needed across the hospital’s buildings?</w:t>
      </w:r>
    </w:p>
    <w:p w14:paraId="48F63FA7" w14:textId="3BDECA0B" w:rsidR="00C36478" w:rsidRPr="00CF21F8" w:rsidRDefault="00600662" w:rsidP="00AB3E66">
      <w:pPr>
        <w:rPr>
          <w:rFonts w:cstheme="minorHAnsi"/>
        </w:rPr>
      </w:pPr>
      <w:r w:rsidRPr="00CF21F8">
        <w:rPr>
          <w:rFonts w:cstheme="minorHAnsi"/>
          <w:b/>
          <w:bCs/>
        </w:rPr>
        <w:t xml:space="preserve">A: </w:t>
      </w:r>
      <w:r w:rsidR="00C5503B" w:rsidRPr="00CF21F8">
        <w:rPr>
          <w:rFonts w:cstheme="minorHAnsi"/>
          <w:b/>
          <w:bCs/>
        </w:rPr>
        <w:t xml:space="preserve"> </w:t>
      </w:r>
      <w:r w:rsidR="00C5503B" w:rsidRPr="00CF21F8">
        <w:rPr>
          <w:rFonts w:cstheme="minorHAnsi"/>
        </w:rPr>
        <w:t>The cost of keeping our whole hospital ‘safe and compliant’ is £130m.</w:t>
      </w:r>
      <w:r w:rsidR="00AB3E66" w:rsidRPr="00CF21F8">
        <w:rPr>
          <w:rFonts w:cstheme="minorHAnsi"/>
        </w:rPr>
        <w:t xml:space="preserve"> </w:t>
      </w:r>
      <w:r w:rsidR="004B301D" w:rsidRPr="00CF21F8">
        <w:rPr>
          <w:rFonts w:cstheme="minorHAnsi"/>
        </w:rPr>
        <w:t>However, whilst this work is vital to allow the hospital to continue to open, it merely allows the hospital to ‘stand still’ as it does not extend its life</w:t>
      </w:r>
      <w:r w:rsidR="0049166A" w:rsidRPr="00CF21F8">
        <w:rPr>
          <w:rFonts w:cstheme="minorHAnsi"/>
        </w:rPr>
        <w:t xml:space="preserve"> beyond 2030.</w:t>
      </w:r>
      <w:r w:rsidR="004B301D" w:rsidRPr="00CF21F8">
        <w:rPr>
          <w:rFonts w:cstheme="minorHAnsi"/>
        </w:rPr>
        <w:t xml:space="preserve"> </w:t>
      </w:r>
    </w:p>
    <w:p w14:paraId="390E927A" w14:textId="7815163D" w:rsidR="00917C36" w:rsidRPr="00CF21F8" w:rsidRDefault="00643355" w:rsidP="00900698">
      <w:pPr>
        <w:rPr>
          <w:rFonts w:cstheme="minorHAnsi"/>
        </w:rPr>
      </w:pPr>
      <w:r w:rsidRPr="00CF21F8">
        <w:rPr>
          <w:rFonts w:cstheme="minorHAnsi"/>
        </w:rPr>
        <w:t xml:space="preserve">The business case for £80m funding to install failsafes over the next three years across the first floor of the hospital has been approved.  </w:t>
      </w:r>
      <w:r w:rsidR="00AC7583" w:rsidRPr="00CF21F8">
        <w:rPr>
          <w:rFonts w:cstheme="minorHAnsi"/>
        </w:rPr>
        <w:t xml:space="preserve">£30m for the first year (2022/23) has allowed </w:t>
      </w:r>
      <w:r w:rsidR="00EC5D7E" w:rsidRPr="00CF21F8">
        <w:rPr>
          <w:rFonts w:cstheme="minorHAnsi"/>
        </w:rPr>
        <w:t>planned work to install steel and timber support props in</w:t>
      </w:r>
      <w:r w:rsidR="00AC7583" w:rsidRPr="00CF21F8">
        <w:rPr>
          <w:rFonts w:cstheme="minorHAnsi"/>
        </w:rPr>
        <w:t xml:space="preserve"> Castleacre and Windsor Wards </w:t>
      </w:r>
      <w:r w:rsidR="00EC5D7E" w:rsidRPr="00CF21F8">
        <w:rPr>
          <w:rFonts w:cstheme="minorHAnsi"/>
        </w:rPr>
        <w:t xml:space="preserve">as </w:t>
      </w:r>
      <w:r w:rsidR="00603543" w:rsidRPr="00CF21F8">
        <w:rPr>
          <w:rFonts w:cstheme="minorHAnsi"/>
        </w:rPr>
        <w:t>we continue to address the challenges with our buildings and RAAC (Reinforced Autoclaved Aerated Concrete).</w:t>
      </w:r>
    </w:p>
    <w:p w14:paraId="6D98F0C3" w14:textId="4CDEBA3F" w:rsidR="005A40D6" w:rsidRPr="00CF21F8" w:rsidRDefault="005A40D6" w:rsidP="00900698">
      <w:pPr>
        <w:rPr>
          <w:rFonts w:cstheme="minorHAnsi"/>
          <w:color w:val="202020"/>
          <w:shd w:val="clear" w:color="auto" w:fill="FFFFFF"/>
        </w:rPr>
      </w:pPr>
      <w:r w:rsidRPr="00CF21F8">
        <w:rPr>
          <w:rFonts w:cstheme="minorHAnsi"/>
          <w:color w:val="202020"/>
          <w:shd w:val="clear" w:color="auto" w:fill="FFFFFF"/>
        </w:rPr>
        <w:t xml:space="preserve">This investment is to maximise safety and does not create additional </w:t>
      </w:r>
      <w:r w:rsidR="00112D4F" w:rsidRPr="00CF21F8">
        <w:rPr>
          <w:rFonts w:cstheme="minorHAnsi"/>
          <w:color w:val="202020"/>
          <w:shd w:val="clear" w:color="auto" w:fill="FFFFFF"/>
        </w:rPr>
        <w:t>ward s</w:t>
      </w:r>
      <w:r w:rsidRPr="00CF21F8">
        <w:rPr>
          <w:rFonts w:cstheme="minorHAnsi"/>
          <w:color w:val="202020"/>
          <w:shd w:val="clear" w:color="auto" w:fill="FFFFFF"/>
        </w:rPr>
        <w:t>pace or capacity.</w:t>
      </w:r>
    </w:p>
    <w:p w14:paraId="1E350781" w14:textId="5C03121A" w:rsidR="006B24D5" w:rsidRPr="00CF21F8" w:rsidRDefault="005A40D6" w:rsidP="005A40D6">
      <w:pPr>
        <w:rPr>
          <w:rFonts w:cstheme="minorHAnsi"/>
          <w:color w:val="202020"/>
          <w:shd w:val="clear" w:color="auto" w:fill="FFFFFF"/>
        </w:rPr>
      </w:pPr>
      <w:r w:rsidRPr="00CF21F8">
        <w:rPr>
          <w:rFonts w:cstheme="minorHAnsi"/>
          <w:color w:val="202020"/>
          <w:shd w:val="clear" w:color="auto" w:fill="FFFFFF"/>
        </w:rPr>
        <w:t>In addition to the RAAC challenges, the hospital also has a backlog of building maintenance requirements of £86m. 80% of this encompasses high (£61m of which is associated with the roof) or significant (£8m) risk. This is being managed through our Estates Strategy which sets out a clear programme of work to deliver the activity required. We are doing all we can to maximise the safety and compliance of the hospital.</w:t>
      </w:r>
    </w:p>
    <w:p w14:paraId="4E51ABBF" w14:textId="77777777" w:rsidR="00FB1B55" w:rsidRPr="00CF21F8" w:rsidRDefault="008A12C7" w:rsidP="00FB1B55">
      <w:pPr>
        <w:rPr>
          <w:rFonts w:cstheme="minorHAnsi"/>
          <w:b/>
          <w:bCs/>
          <w:color w:val="202020"/>
          <w:shd w:val="clear" w:color="auto" w:fill="FFFFFF"/>
        </w:rPr>
      </w:pPr>
      <w:r w:rsidRPr="00CF21F8">
        <w:rPr>
          <w:rFonts w:cstheme="minorHAnsi"/>
          <w:b/>
          <w:bCs/>
          <w:color w:val="202020"/>
          <w:shd w:val="clear" w:color="auto" w:fill="FFFFFF"/>
        </w:rPr>
        <w:t>Q: What impact is the state of the buildings having on patients and staff</w:t>
      </w:r>
      <w:r w:rsidR="00945653" w:rsidRPr="00CF21F8">
        <w:rPr>
          <w:rFonts w:cstheme="minorHAnsi"/>
          <w:b/>
          <w:bCs/>
          <w:color w:val="202020"/>
          <w:shd w:val="clear" w:color="auto" w:fill="FFFFFF"/>
        </w:rPr>
        <w:t xml:space="preserve"> and the running of the hospital</w:t>
      </w:r>
      <w:r w:rsidRPr="00CF21F8">
        <w:rPr>
          <w:rFonts w:cstheme="minorHAnsi"/>
          <w:b/>
          <w:bCs/>
          <w:color w:val="202020"/>
          <w:shd w:val="clear" w:color="auto" w:fill="FFFFFF"/>
        </w:rPr>
        <w:t>?</w:t>
      </w:r>
    </w:p>
    <w:p w14:paraId="54996759" w14:textId="220C5626" w:rsidR="00FB1B55" w:rsidRPr="00CF21F8" w:rsidRDefault="008A12C7" w:rsidP="00FB1B55">
      <w:pPr>
        <w:rPr>
          <w:rFonts w:cstheme="minorHAnsi"/>
        </w:rPr>
      </w:pPr>
      <w:r w:rsidRPr="00CF21F8">
        <w:rPr>
          <w:rFonts w:cstheme="minorHAnsi"/>
          <w:b/>
          <w:bCs/>
          <w:color w:val="202020"/>
          <w:shd w:val="clear" w:color="auto" w:fill="FFFFFF"/>
        </w:rPr>
        <w:t xml:space="preserve">A: </w:t>
      </w:r>
      <w:r w:rsidRPr="00CF21F8">
        <w:rPr>
          <w:rFonts w:cstheme="minorHAnsi"/>
          <w:color w:val="202020"/>
          <w:shd w:val="clear" w:color="auto" w:fill="FFFFFF"/>
        </w:rPr>
        <w:t xml:space="preserve">We </w:t>
      </w:r>
      <w:r w:rsidR="00274168" w:rsidRPr="00CF21F8">
        <w:rPr>
          <w:rFonts w:cstheme="minorHAnsi"/>
        </w:rPr>
        <w:t xml:space="preserve">recognise that our poor physical estate has a detrimental impact on the confidence our patients have in our hospital and their </w:t>
      </w:r>
      <w:proofErr w:type="gramStart"/>
      <w:r w:rsidR="00274168" w:rsidRPr="00CF21F8">
        <w:rPr>
          <w:rFonts w:cstheme="minorHAnsi"/>
        </w:rPr>
        <w:t>care</w:t>
      </w:r>
      <w:proofErr w:type="gramEnd"/>
      <w:r w:rsidR="00A26F38" w:rsidRPr="00CF21F8">
        <w:rPr>
          <w:rFonts w:cstheme="minorHAnsi"/>
        </w:rPr>
        <w:t xml:space="preserve"> and we are not able to give them the experience </w:t>
      </w:r>
      <w:r w:rsidR="00584BD3" w:rsidRPr="00CF21F8">
        <w:rPr>
          <w:rFonts w:cstheme="minorHAnsi"/>
        </w:rPr>
        <w:t xml:space="preserve">we or they </w:t>
      </w:r>
      <w:r w:rsidR="00A26F38" w:rsidRPr="00CF21F8">
        <w:rPr>
          <w:rFonts w:cstheme="minorHAnsi"/>
        </w:rPr>
        <w:t xml:space="preserve">would like. </w:t>
      </w:r>
      <w:r w:rsidR="006F696A" w:rsidRPr="00CF21F8">
        <w:rPr>
          <w:rFonts w:cstheme="minorHAnsi"/>
        </w:rPr>
        <w:t xml:space="preserve">Patients have asked to move wards because they do not feel safe seeing the </w:t>
      </w:r>
      <w:proofErr w:type="gramStart"/>
      <w:r w:rsidR="006F696A" w:rsidRPr="00CF21F8">
        <w:rPr>
          <w:rFonts w:cstheme="minorHAnsi"/>
        </w:rPr>
        <w:t>props, and</w:t>
      </w:r>
      <w:proofErr w:type="gramEnd"/>
      <w:r w:rsidR="006F696A" w:rsidRPr="00CF21F8">
        <w:rPr>
          <w:rFonts w:cstheme="minorHAnsi"/>
        </w:rPr>
        <w:t xml:space="preserve"> ask nurses to keep the lights on </w:t>
      </w:r>
      <w:r w:rsidR="006F696A" w:rsidRPr="00CF21F8">
        <w:rPr>
          <w:rFonts w:cstheme="minorHAnsi"/>
        </w:rPr>
        <w:lastRenderedPageBreak/>
        <w:t xml:space="preserve">at night as they are scared of what might happen to the roof. </w:t>
      </w:r>
      <w:r w:rsidR="00457A46" w:rsidRPr="00CF21F8">
        <w:rPr>
          <w:rFonts w:cstheme="minorHAnsi"/>
        </w:rPr>
        <w:t>T</w:t>
      </w:r>
      <w:r w:rsidR="004B6AED" w:rsidRPr="00CF21F8">
        <w:rPr>
          <w:rFonts w:cstheme="minorHAnsi"/>
        </w:rPr>
        <w:t>his is not the experience we want for our patients</w:t>
      </w:r>
      <w:r w:rsidR="00457A46" w:rsidRPr="00CF21F8">
        <w:rPr>
          <w:rFonts w:cstheme="minorHAnsi"/>
        </w:rPr>
        <w:t>.</w:t>
      </w:r>
    </w:p>
    <w:p w14:paraId="6D2C3807" w14:textId="77777777" w:rsidR="00FB1B55" w:rsidRPr="00CF21F8" w:rsidRDefault="00457A46" w:rsidP="00FB1B55">
      <w:pPr>
        <w:rPr>
          <w:rFonts w:cstheme="minorHAnsi"/>
        </w:rPr>
      </w:pPr>
      <w:r w:rsidRPr="00CF21F8">
        <w:rPr>
          <w:rFonts w:cstheme="minorHAnsi"/>
        </w:rPr>
        <w:t xml:space="preserve">Our staff continue to do an exceptional job providing high quality, compassionate care in an increasingly difficult environment. But the impact of our poor estate affects morale and wellbeing and our ability to recruit </w:t>
      </w:r>
      <w:r w:rsidR="00584BD3" w:rsidRPr="00CF21F8">
        <w:rPr>
          <w:rFonts w:cstheme="minorHAnsi"/>
        </w:rPr>
        <w:t xml:space="preserve">and retain </w:t>
      </w:r>
      <w:r w:rsidRPr="00CF21F8">
        <w:rPr>
          <w:rFonts w:cstheme="minorHAnsi"/>
        </w:rPr>
        <w:t>staff</w:t>
      </w:r>
      <w:r w:rsidR="007E7183" w:rsidRPr="00CF21F8">
        <w:rPr>
          <w:rFonts w:cstheme="minorHAnsi"/>
        </w:rPr>
        <w:t xml:space="preserve"> and it makes is very challenging for them to do their job, particularly with managing ward spac</w:t>
      </w:r>
      <w:r w:rsidR="00B60EC5" w:rsidRPr="00CF21F8">
        <w:rPr>
          <w:rFonts w:cstheme="minorHAnsi"/>
        </w:rPr>
        <w:t xml:space="preserve">e. </w:t>
      </w:r>
      <w:r w:rsidR="001A4477" w:rsidRPr="00CF21F8">
        <w:rPr>
          <w:rFonts w:cstheme="minorHAnsi"/>
        </w:rPr>
        <w:t>On an ongoing basis we need to accommodate bed closures or requests for patients to move because of the failing estate</w:t>
      </w:r>
      <w:r w:rsidR="00925912" w:rsidRPr="00CF21F8">
        <w:rPr>
          <w:rFonts w:cstheme="minorHAnsi"/>
        </w:rPr>
        <w:t>.</w:t>
      </w:r>
    </w:p>
    <w:p w14:paraId="0AEC9298" w14:textId="075F3807" w:rsidR="00FB1B55" w:rsidRPr="00CF21F8" w:rsidRDefault="00457A46" w:rsidP="00CF21F8">
      <w:pPr>
        <w:rPr>
          <w:rFonts w:cstheme="minorHAnsi"/>
        </w:rPr>
      </w:pPr>
      <w:r w:rsidRPr="00CF21F8">
        <w:rPr>
          <w:rFonts w:cstheme="minorHAnsi"/>
        </w:rPr>
        <w:t>It also presents very real operational challenges, impacting the smooth running of our already busy hospital.</w:t>
      </w:r>
      <w:r w:rsidR="002B3531" w:rsidRPr="00CF21F8">
        <w:rPr>
          <w:rFonts w:cstheme="minorHAnsi"/>
        </w:rPr>
        <w:t xml:space="preserve"> The logistics and management of decanting wards to allow for failsafes to be installed and ensuring delivery of all activity due to the significant </w:t>
      </w:r>
      <w:r w:rsidR="00C174AA" w:rsidRPr="00CF21F8">
        <w:rPr>
          <w:rFonts w:cstheme="minorHAnsi"/>
        </w:rPr>
        <w:t xml:space="preserve">disruption remains </w:t>
      </w:r>
      <w:proofErr w:type="gramStart"/>
      <w:r w:rsidR="00C174AA" w:rsidRPr="00CF21F8">
        <w:rPr>
          <w:rFonts w:cstheme="minorHAnsi"/>
        </w:rPr>
        <w:t>difficult, and</w:t>
      </w:r>
      <w:proofErr w:type="gramEnd"/>
      <w:r w:rsidR="00C174AA" w:rsidRPr="00CF21F8">
        <w:rPr>
          <w:rFonts w:cstheme="minorHAnsi"/>
        </w:rPr>
        <w:t xml:space="preserve"> worsens during times of significant pressure such as managing winter pressures or COVID.</w:t>
      </w:r>
      <w:r w:rsidR="00625463" w:rsidRPr="00CF21F8">
        <w:rPr>
          <w:rFonts w:cstheme="minorHAnsi"/>
        </w:rPr>
        <w:t xml:space="preserve"> </w:t>
      </w:r>
      <w:r w:rsidR="008F2E09" w:rsidRPr="00CF21F8">
        <w:rPr>
          <w:rFonts w:cstheme="minorHAnsi"/>
        </w:rPr>
        <w:t>Our 3</w:t>
      </w:r>
      <w:r w:rsidR="00583920" w:rsidRPr="00CF21F8">
        <w:rPr>
          <w:rFonts w:cstheme="minorHAnsi"/>
        </w:rPr>
        <w:t>-</w:t>
      </w:r>
      <w:r w:rsidR="008F2E09" w:rsidRPr="00CF21F8">
        <w:rPr>
          <w:rFonts w:cstheme="minorHAnsi"/>
        </w:rPr>
        <w:t>year failsafe programme will further exacerbate challenges operationally (including performance against access standards) in a hospital we have already outgrown and is running close to full most of the time</w:t>
      </w:r>
      <w:r w:rsidR="00625463" w:rsidRPr="00CF21F8">
        <w:rPr>
          <w:rFonts w:cstheme="minorHAnsi"/>
        </w:rPr>
        <w:t>.</w:t>
      </w:r>
    </w:p>
    <w:p w14:paraId="6BC0399C" w14:textId="23ABA52E" w:rsidR="00304349" w:rsidRPr="00FB1B55" w:rsidRDefault="00304349" w:rsidP="00FB1B55">
      <w:pPr>
        <w:pStyle w:val="Heading3"/>
      </w:pPr>
      <w:r w:rsidRPr="00FB1B55">
        <w:t>Work to modernise our services and estate</w:t>
      </w:r>
    </w:p>
    <w:p w14:paraId="0E5D12EC" w14:textId="77777777" w:rsidR="00FB1B55" w:rsidRPr="00CF21F8" w:rsidRDefault="00304349" w:rsidP="00304349">
      <w:pPr>
        <w:rPr>
          <w:rFonts w:cstheme="minorHAnsi"/>
          <w:b/>
          <w:bCs/>
        </w:rPr>
      </w:pPr>
      <w:r w:rsidRPr="00CF21F8">
        <w:rPr>
          <w:rFonts w:cstheme="minorHAnsi"/>
          <w:b/>
          <w:bCs/>
        </w:rPr>
        <w:t>Q: What work is happening to modernise the hospital?</w:t>
      </w:r>
    </w:p>
    <w:p w14:paraId="66961BEA" w14:textId="0146A60E" w:rsidR="00304349" w:rsidRPr="00CF21F8" w:rsidRDefault="00304349" w:rsidP="00304349">
      <w:pPr>
        <w:rPr>
          <w:rFonts w:cstheme="minorHAnsi"/>
        </w:rPr>
      </w:pPr>
      <w:r w:rsidRPr="00CF21F8">
        <w:rPr>
          <w:rFonts w:cstheme="minorHAnsi"/>
          <w:b/>
          <w:bCs/>
        </w:rPr>
        <w:t>A:</w:t>
      </w:r>
      <w:r w:rsidRPr="00CF21F8">
        <w:rPr>
          <w:rFonts w:cstheme="minorHAnsi"/>
        </w:rPr>
        <w:t xml:space="preserve"> In 2021/22 we delivered a £38m capital programme which allowed us to take forward a number of really exciting projects that are significantly modernising our hospital and further improving the experience of our patients, their </w:t>
      </w:r>
      <w:proofErr w:type="gramStart"/>
      <w:r w:rsidRPr="00CF21F8">
        <w:rPr>
          <w:rFonts w:cstheme="minorHAnsi"/>
        </w:rPr>
        <w:t>families</w:t>
      </w:r>
      <w:proofErr w:type="gramEnd"/>
      <w:r w:rsidRPr="00CF21F8">
        <w:rPr>
          <w:rFonts w:cstheme="minorHAnsi"/>
        </w:rPr>
        <w:t xml:space="preserve"> and staff. This capital allocation as a ratio to our turnover is one of the largest in the country, recognising the significant investment need at QEH and the confidence in our ability to deliver the required modernisation quickly.</w:t>
      </w:r>
    </w:p>
    <w:p w14:paraId="60F84DF4" w14:textId="52566937" w:rsidR="00DF727F" w:rsidRPr="00CF21F8" w:rsidRDefault="00304349" w:rsidP="00304349">
      <w:pPr>
        <w:rPr>
          <w:rFonts w:cstheme="minorHAnsi"/>
        </w:rPr>
      </w:pPr>
      <w:r w:rsidRPr="00CF21F8">
        <w:rPr>
          <w:rFonts w:cstheme="minorHAnsi"/>
        </w:rPr>
        <w:t>These pr</w:t>
      </w:r>
      <w:r w:rsidR="00FB1B55" w:rsidRPr="00CF21F8">
        <w:rPr>
          <w:rFonts w:cstheme="minorHAnsi"/>
        </w:rPr>
        <w:t>o</w:t>
      </w:r>
      <w:r w:rsidRPr="00CF21F8">
        <w:rPr>
          <w:rFonts w:cstheme="minorHAnsi"/>
        </w:rPr>
        <w:t>jects include:</w:t>
      </w:r>
    </w:p>
    <w:p w14:paraId="3C95C993" w14:textId="580F4E20" w:rsidR="00DF727F" w:rsidRPr="00CF21F8" w:rsidRDefault="00DF727F" w:rsidP="00304349">
      <w:pPr>
        <w:rPr>
          <w:rFonts w:cstheme="minorHAnsi"/>
        </w:rPr>
      </w:pPr>
      <w:r w:rsidRPr="00CF21F8">
        <w:rPr>
          <w:rFonts w:cstheme="minorHAnsi"/>
        </w:rPr>
        <w:t xml:space="preserve">- a brand new </w:t>
      </w:r>
      <w:r w:rsidRPr="00CF21F8">
        <w:rPr>
          <w:rFonts w:cstheme="minorHAnsi"/>
          <w:b/>
          <w:bCs/>
        </w:rPr>
        <w:t>state-of the-art Endoscopy Unit</w:t>
      </w:r>
      <w:r w:rsidRPr="00CF21F8">
        <w:rPr>
          <w:rFonts w:cstheme="minorHAnsi"/>
        </w:rPr>
        <w:t xml:space="preserve"> which opened in September 2022, modernising our facilities for patients, their families and staff and enabling all endoscopies</w:t>
      </w:r>
      <w:r w:rsidR="00C603D8" w:rsidRPr="00CF21F8">
        <w:rPr>
          <w:rFonts w:cstheme="minorHAnsi"/>
        </w:rPr>
        <w:t xml:space="preserve"> (a procedure where organs inside your body are looked at using a long, usually flexible tube with a lens on one end and a video camera on the other)</w:t>
      </w:r>
      <w:r w:rsidRPr="00CF21F8">
        <w:rPr>
          <w:rFonts w:cstheme="minorHAnsi"/>
        </w:rPr>
        <w:t xml:space="preserve"> to take place in one unit.</w:t>
      </w:r>
      <w:r w:rsidR="00645003" w:rsidRPr="00CF21F8">
        <w:rPr>
          <w:rFonts w:cstheme="minorHAnsi"/>
        </w:rPr>
        <w:t xml:space="preserve"> Digital design and new innovations and technology has been used to improve patient care and experience and the new facility is a ‘digital’ flagship for QEH and has set the precedent for what a new QEH could look like</w:t>
      </w:r>
    </w:p>
    <w:p w14:paraId="207C6D8F" w14:textId="5E351816" w:rsidR="00304349" w:rsidRPr="00CF21F8" w:rsidRDefault="00304349" w:rsidP="00304349">
      <w:pPr>
        <w:rPr>
          <w:rFonts w:cstheme="minorHAnsi"/>
        </w:rPr>
      </w:pPr>
      <w:r w:rsidRPr="00CF21F8">
        <w:rPr>
          <w:rFonts w:cstheme="minorHAnsi"/>
        </w:rPr>
        <w:t xml:space="preserve">- a </w:t>
      </w:r>
      <w:r w:rsidRPr="00CF21F8">
        <w:rPr>
          <w:rFonts w:cstheme="minorHAnsi"/>
          <w:b/>
          <w:bCs/>
        </w:rPr>
        <w:t>new Outpatient Unit called The Emerson Unit</w:t>
      </w:r>
      <w:r w:rsidRPr="00CF21F8">
        <w:rPr>
          <w:rFonts w:cstheme="minorHAnsi"/>
        </w:rPr>
        <w:t xml:space="preserve"> which opened in January 2022, providing an enhanced environment and a better experience for patients, their families and staff and bringing together outpatient services across antenatal care, obstetric </w:t>
      </w:r>
      <w:proofErr w:type="gramStart"/>
      <w:r w:rsidRPr="00CF21F8">
        <w:rPr>
          <w:rFonts w:cstheme="minorHAnsi"/>
        </w:rPr>
        <w:t>ultrasound</w:t>
      </w:r>
      <w:proofErr w:type="gramEnd"/>
      <w:r w:rsidRPr="00CF21F8">
        <w:rPr>
          <w:rFonts w:cstheme="minorHAnsi"/>
        </w:rPr>
        <w:t xml:space="preserve"> and pregnancy day assessment unit, as well as our pain management service, gynaecology, rheumatology and urology teams</w:t>
      </w:r>
    </w:p>
    <w:p w14:paraId="6083CEE1" w14:textId="68EFDA8A" w:rsidR="00304349" w:rsidRPr="00CF21F8" w:rsidRDefault="00304349" w:rsidP="00304349">
      <w:pPr>
        <w:rPr>
          <w:rFonts w:cstheme="minorHAnsi"/>
          <w:color w:val="2C2C2C"/>
          <w:shd w:val="clear" w:color="auto" w:fill="FFFFFF"/>
        </w:rPr>
      </w:pPr>
      <w:r w:rsidRPr="00CF21F8">
        <w:rPr>
          <w:rFonts w:cstheme="minorHAnsi"/>
        </w:rPr>
        <w:t>-</w:t>
      </w:r>
      <w:r w:rsidR="00FB1B55" w:rsidRPr="00CF21F8">
        <w:rPr>
          <w:rFonts w:cstheme="minorHAnsi"/>
        </w:rPr>
        <w:t xml:space="preserve"> </w:t>
      </w:r>
      <w:r w:rsidRPr="00CF21F8">
        <w:rPr>
          <w:rFonts w:cstheme="minorHAnsi"/>
        </w:rPr>
        <w:t xml:space="preserve">creating a </w:t>
      </w:r>
      <w:r w:rsidRPr="00CF21F8">
        <w:rPr>
          <w:rFonts w:cstheme="minorHAnsi"/>
          <w:b/>
          <w:bCs/>
        </w:rPr>
        <w:t>brand-new dementia-friendly ward</w:t>
      </w:r>
      <w:r w:rsidRPr="00CF21F8">
        <w:rPr>
          <w:rFonts w:cstheme="minorHAnsi"/>
        </w:rPr>
        <w:t xml:space="preserve"> for QEH which opened in June 2022.  West Dereham Ward has been fully refurbished and brings our frailty team </w:t>
      </w:r>
      <w:r w:rsidRPr="00CF21F8">
        <w:rPr>
          <w:rFonts w:cstheme="minorHAnsi"/>
        </w:rPr>
        <w:lastRenderedPageBreak/>
        <w:t>together in one area of the hospital – along with the existing West Newton Ward – in one of the largest specialist frailty units in the region</w:t>
      </w:r>
    </w:p>
    <w:p w14:paraId="453EE465" w14:textId="1123DACF" w:rsidR="00C36478" w:rsidRPr="00CF21F8" w:rsidRDefault="00304349" w:rsidP="00304349">
      <w:pPr>
        <w:rPr>
          <w:rFonts w:cstheme="minorHAnsi"/>
          <w:color w:val="2C2C2C"/>
          <w:shd w:val="clear" w:color="auto" w:fill="FFFFFF"/>
        </w:rPr>
      </w:pPr>
      <w:r w:rsidRPr="00CF21F8">
        <w:rPr>
          <w:rFonts w:cstheme="minorHAnsi"/>
          <w:color w:val="2C2C2C"/>
          <w:shd w:val="clear" w:color="auto" w:fill="FFFFFF"/>
        </w:rPr>
        <w:t>-</w:t>
      </w:r>
      <w:r w:rsidR="00FB1B55" w:rsidRPr="00CF21F8">
        <w:rPr>
          <w:rFonts w:cstheme="minorHAnsi"/>
          <w:color w:val="2C2C2C"/>
          <w:shd w:val="clear" w:color="auto" w:fill="FFFFFF"/>
        </w:rPr>
        <w:t xml:space="preserve"> </w:t>
      </w:r>
      <w:r w:rsidRPr="00CF21F8">
        <w:rPr>
          <w:rFonts w:cstheme="minorHAnsi"/>
          <w:color w:val="2C2C2C"/>
          <w:shd w:val="clear" w:color="auto" w:fill="FFFFFF"/>
        </w:rPr>
        <w:t xml:space="preserve">refurbishing Brancaster Ward as a </w:t>
      </w:r>
      <w:r w:rsidRPr="00CF21F8">
        <w:rPr>
          <w:rFonts w:cstheme="minorHAnsi"/>
          <w:b/>
          <w:bCs/>
          <w:color w:val="2C2C2C"/>
          <w:shd w:val="clear" w:color="auto" w:fill="FFFFFF"/>
        </w:rPr>
        <w:t xml:space="preserve">brand new, purpose-designed, maternity unit </w:t>
      </w:r>
      <w:r w:rsidRPr="00CF21F8">
        <w:rPr>
          <w:rFonts w:cstheme="minorHAnsi"/>
          <w:color w:val="2C2C2C"/>
          <w:shd w:val="clear" w:color="auto" w:fill="FFFFFF"/>
        </w:rPr>
        <w:t xml:space="preserve">which opened in July 2022 with services from Castleacre Ward moving into the </w:t>
      </w:r>
      <w:proofErr w:type="gramStart"/>
      <w:r w:rsidRPr="00CF21F8">
        <w:rPr>
          <w:rFonts w:cstheme="minorHAnsi"/>
          <w:color w:val="2C2C2C"/>
          <w:shd w:val="clear" w:color="auto" w:fill="FFFFFF"/>
        </w:rPr>
        <w:t>newly-refurbished</w:t>
      </w:r>
      <w:proofErr w:type="gramEnd"/>
      <w:r w:rsidRPr="00CF21F8">
        <w:rPr>
          <w:rFonts w:cstheme="minorHAnsi"/>
          <w:color w:val="2C2C2C"/>
          <w:shd w:val="clear" w:color="auto" w:fill="FFFFFF"/>
        </w:rPr>
        <w:t xml:space="preserve"> ward</w:t>
      </w:r>
    </w:p>
    <w:p w14:paraId="1187390A" w14:textId="77777777" w:rsidR="00FB1B55" w:rsidRPr="00CF21F8" w:rsidRDefault="00304349" w:rsidP="00304349">
      <w:pPr>
        <w:rPr>
          <w:rFonts w:cstheme="minorHAnsi"/>
          <w:color w:val="012B32"/>
        </w:rPr>
      </w:pPr>
      <w:r w:rsidRPr="00CF21F8">
        <w:rPr>
          <w:rFonts w:cstheme="minorHAnsi"/>
          <w:color w:val="012B32"/>
        </w:rPr>
        <w:t>It is important to note that the refurbishing work to West Dereham and Brancaster Wards are not creating extra ward space which would require additional staff. They are existing wards that have been refurbished to provide a much-improved environment for our patients to be cared for and our staff to work in.</w:t>
      </w:r>
    </w:p>
    <w:p w14:paraId="6A9D8F15" w14:textId="39C68FCB" w:rsidR="00304349" w:rsidRPr="00CF21F8" w:rsidRDefault="00304349" w:rsidP="00304349">
      <w:pPr>
        <w:rPr>
          <w:rFonts w:cstheme="minorHAnsi"/>
          <w:color w:val="012B32"/>
        </w:rPr>
      </w:pPr>
      <w:r w:rsidRPr="00CF21F8">
        <w:rPr>
          <w:rFonts w:cstheme="minorHAnsi"/>
          <w:color w:val="012B32"/>
        </w:rPr>
        <w:t xml:space="preserve">These two ward refurbishments (which involve services relocating from other areas the hospital), along with the development of the new Endoscopy Unit create the decant ward space and theatre capacity for our </w:t>
      </w:r>
      <w:r w:rsidR="00AA6065" w:rsidRPr="00CF21F8">
        <w:rPr>
          <w:rFonts w:cstheme="minorHAnsi"/>
          <w:color w:val="012B32"/>
        </w:rPr>
        <w:t>3</w:t>
      </w:r>
      <w:r w:rsidRPr="00CF21F8">
        <w:rPr>
          <w:rFonts w:cstheme="minorHAnsi"/>
          <w:color w:val="012B32"/>
        </w:rPr>
        <w:t>-year rolling failsafe programme across the first floor of the hospital as we continue to maximise safety.</w:t>
      </w:r>
    </w:p>
    <w:p w14:paraId="3987086C" w14:textId="133D957E" w:rsidR="00304349" w:rsidRPr="00CF21F8" w:rsidRDefault="00304349" w:rsidP="00304349">
      <w:pPr>
        <w:rPr>
          <w:rFonts w:cstheme="minorHAnsi"/>
        </w:rPr>
      </w:pPr>
      <w:r w:rsidRPr="00CF21F8">
        <w:rPr>
          <w:rFonts w:cstheme="minorHAnsi"/>
        </w:rPr>
        <w:t>All of these projects have focussed on maximising the safety of the building and improving the environment and facilities for staff and patients</w:t>
      </w:r>
      <w:r w:rsidR="00D72E15" w:rsidRPr="00CF21F8">
        <w:rPr>
          <w:rFonts w:cstheme="minorHAnsi"/>
        </w:rPr>
        <w:t>.</w:t>
      </w:r>
    </w:p>
    <w:p w14:paraId="749512B9" w14:textId="0BA3E364" w:rsidR="001D0D49" w:rsidRPr="00CF21F8" w:rsidRDefault="00304349" w:rsidP="00304349">
      <w:pPr>
        <w:rPr>
          <w:rFonts w:cstheme="minorHAnsi"/>
          <w:color w:val="2B2B2B"/>
        </w:rPr>
      </w:pPr>
      <w:r w:rsidRPr="00CF21F8">
        <w:rPr>
          <w:rFonts w:eastAsiaTheme="minorEastAsia" w:cstheme="minorHAnsi"/>
        </w:rPr>
        <w:t xml:space="preserve">A dedicated </w:t>
      </w:r>
      <w:r w:rsidRPr="00CF21F8">
        <w:rPr>
          <w:rFonts w:eastAsiaTheme="minorEastAsia" w:cstheme="minorHAnsi"/>
          <w:b/>
          <w:bCs/>
        </w:rPr>
        <w:t>£3m Ophthalmology outpatient facility called the West Norfolk Eye Centre</w:t>
      </w:r>
      <w:r w:rsidRPr="00CF21F8">
        <w:rPr>
          <w:rFonts w:eastAsiaTheme="minorEastAsia" w:cstheme="minorHAnsi"/>
        </w:rPr>
        <w:t xml:space="preserve"> opened in May 2022. An important strategic development for the Trust as detailed in our Corporate Strategy, this new, bigger facility</w:t>
      </w:r>
      <w:r w:rsidRPr="00CF21F8">
        <w:rPr>
          <w:rFonts w:cstheme="minorHAnsi"/>
          <w:color w:val="2B2B2B"/>
        </w:rPr>
        <w:t xml:space="preserve"> provides a specialist space for patients with eye conditions and has freed up valuable Outpatient space for other specialties in the main hospital building. The centre will improve the care provided across the area for those with eye conditions and means those who need to attend hospital are cared for in a brand new, purpose-built facility, designed specifically around their needs.</w:t>
      </w:r>
    </w:p>
    <w:p w14:paraId="093A2A54" w14:textId="09AA5379" w:rsidR="001D0D49" w:rsidRPr="00CF21F8" w:rsidRDefault="00545409" w:rsidP="00FB1B55">
      <w:r w:rsidRPr="00CF21F8">
        <w:rPr>
          <w:b/>
          <w:bCs/>
          <w:color w:val="2B2B2B"/>
        </w:rPr>
        <w:t>O</w:t>
      </w:r>
      <w:r w:rsidR="00304349" w:rsidRPr="00CF21F8">
        <w:rPr>
          <w:b/>
          <w:bCs/>
          <w:color w:val="2B2B2B"/>
        </w:rPr>
        <w:t xml:space="preserve">ur Emergency Department </w:t>
      </w:r>
      <w:r w:rsidRPr="00CF21F8">
        <w:rPr>
          <w:b/>
          <w:bCs/>
          <w:color w:val="2B2B2B"/>
        </w:rPr>
        <w:t>is being</w:t>
      </w:r>
      <w:r w:rsidR="00304349" w:rsidRPr="00CF21F8">
        <w:rPr>
          <w:b/>
          <w:bCs/>
          <w:color w:val="2B2B2B"/>
        </w:rPr>
        <w:t xml:space="preserve"> refurbished and expanded</w:t>
      </w:r>
      <w:r w:rsidR="00304349" w:rsidRPr="00CF21F8">
        <w:rPr>
          <w:color w:val="2B2B2B"/>
        </w:rPr>
        <w:t xml:space="preserve"> with nearly £1.8m of capital funding</w:t>
      </w:r>
      <w:r w:rsidR="00A96374" w:rsidRPr="00CF21F8">
        <w:rPr>
          <w:color w:val="2B2B2B"/>
        </w:rPr>
        <w:t xml:space="preserve"> and will be completed in March 2023.</w:t>
      </w:r>
      <w:r w:rsidR="00304349" w:rsidRPr="00CF21F8">
        <w:rPr>
          <w:color w:val="2B2B2B"/>
        </w:rPr>
        <w:t xml:space="preserve"> With increased cubicle spaces from six to fifteen, it will allow </w:t>
      </w:r>
      <w:r w:rsidR="00304349" w:rsidRPr="00CF21F8">
        <w:t xml:space="preserve">paramedics and ambulance staff to </w:t>
      </w:r>
      <w:proofErr w:type="gramStart"/>
      <w:r w:rsidR="00304349" w:rsidRPr="00CF21F8">
        <w:t>more readily transfer the care of patients</w:t>
      </w:r>
      <w:proofErr w:type="gramEnd"/>
      <w:r w:rsidR="00304349" w:rsidRPr="00CF21F8">
        <w:t xml:space="preserve">. This will enable quicker ambulance handovers which will reduce the number of ambulances waiting at the front of the hospital and enable patients to be seen and clinically assessed more quickly, improving patient safety and experience. More dedicated space will better meet the needs of patients presenting with mental health needs and who may require admission to a specialist mental health </w:t>
      </w:r>
      <w:proofErr w:type="gramStart"/>
      <w:r w:rsidR="00304349" w:rsidRPr="00CF21F8">
        <w:t>facility, and</w:t>
      </w:r>
      <w:proofErr w:type="gramEnd"/>
      <w:r w:rsidR="00304349" w:rsidRPr="00CF21F8">
        <w:t xml:space="preserve"> will provide privacy for patients who are experiencing early pregnancy issues. The improved space will enable walk-in patients to be triaged, seen and treated within nationally expected timescales and there will be a </w:t>
      </w:r>
      <w:proofErr w:type="gramStart"/>
      <w:r w:rsidR="00304349" w:rsidRPr="00CF21F8">
        <w:t>much</w:t>
      </w:r>
      <w:r w:rsidR="00510AD6" w:rsidRPr="00CF21F8">
        <w:t xml:space="preserve"> </w:t>
      </w:r>
      <w:r w:rsidR="00304349" w:rsidRPr="00CF21F8">
        <w:t>improved</w:t>
      </w:r>
      <w:proofErr w:type="gramEnd"/>
      <w:r w:rsidR="00304349" w:rsidRPr="00CF21F8">
        <w:t xml:space="preserve"> working environment for staff.</w:t>
      </w:r>
    </w:p>
    <w:p w14:paraId="198C544E" w14:textId="63035CCB" w:rsidR="00E73F36" w:rsidRPr="00CF21F8" w:rsidRDefault="00960C7A" w:rsidP="00FB1B55">
      <w:pPr>
        <w:rPr>
          <w:b/>
          <w:bCs/>
        </w:rPr>
      </w:pPr>
      <w:r w:rsidRPr="00CF21F8">
        <w:rPr>
          <w:b/>
          <w:bCs/>
        </w:rPr>
        <w:t>O</w:t>
      </w:r>
      <w:r w:rsidR="00E73F36" w:rsidRPr="00CF21F8">
        <w:rPr>
          <w:b/>
          <w:bCs/>
        </w:rPr>
        <w:t>ur Same Day Emergency Care unit</w:t>
      </w:r>
      <w:r w:rsidR="00E73F36" w:rsidRPr="00CF21F8">
        <w:t xml:space="preserve"> (SDEC).</w:t>
      </w:r>
      <w:r w:rsidR="00CB266B" w:rsidRPr="00CF21F8">
        <w:t xml:space="preserve"> Is being expanded with </w:t>
      </w:r>
      <w:r w:rsidRPr="00CF21F8">
        <w:t>£</w:t>
      </w:r>
      <w:r w:rsidR="00C215B2" w:rsidRPr="00CF21F8">
        <w:t>2</w:t>
      </w:r>
      <w:r w:rsidRPr="00CF21F8">
        <w:t xml:space="preserve">m funding secured from the </w:t>
      </w:r>
      <w:r w:rsidR="00E73F36" w:rsidRPr="00CF21F8">
        <w:t>Norfolk and Waveney Integrated Care System</w:t>
      </w:r>
      <w:r w:rsidRPr="00CF21F8">
        <w:t>. This will</w:t>
      </w:r>
      <w:r w:rsidR="00E73F36" w:rsidRPr="00CF21F8">
        <w:t xml:space="preserve"> mean that we will be able to see and treat even more emergency care patients on the same day, speeding up treatment and reducing the number of people who need to be admitted to hospital. It will mean we can receive more referrals directly from GPs and </w:t>
      </w:r>
      <w:r w:rsidR="00E73F36" w:rsidRPr="00CF21F8">
        <w:lastRenderedPageBreak/>
        <w:t>from ambulance crews which will in turn reduce pressure on our Emergency Department. The expanded</w:t>
      </w:r>
      <w:r w:rsidR="00FB1B55" w:rsidRPr="00CF21F8">
        <w:softHyphen/>
      </w:r>
      <w:r w:rsidR="00E73F36" w:rsidRPr="00CF21F8">
        <w:t xml:space="preserve"> SDEC will be up and running by January 2023.</w:t>
      </w:r>
    </w:p>
    <w:p w14:paraId="0A45F78B" w14:textId="77777777" w:rsidR="00C36478" w:rsidRPr="00CF21F8" w:rsidRDefault="00C36478" w:rsidP="00FB1B55">
      <w:r w:rsidRPr="00CF21F8">
        <w:t xml:space="preserve">We are progressing work to </w:t>
      </w:r>
      <w:r w:rsidRPr="00CF21F8">
        <w:rPr>
          <w:b/>
          <w:bCs/>
        </w:rPr>
        <w:t>develop a state-of-the-art Diagnostic Assessment Centre</w:t>
      </w:r>
      <w:r w:rsidRPr="00CF21F8">
        <w:t xml:space="preserve"> which is going through local and national review processes with the Full Business Case submitted to the National team for consideration. If funding and planning is approved, the centre will allow more people to be seen more quickly and enable the rapid diagnosis of disease, including cancer. The centre will be equipped with state-of-the art imaging equipment including MRI and CT scanners, </w:t>
      </w:r>
      <w:proofErr w:type="gramStart"/>
      <w:r w:rsidRPr="00CF21F8">
        <w:t>X-Ray</w:t>
      </w:r>
      <w:proofErr w:type="gramEnd"/>
      <w:r w:rsidRPr="00CF21F8">
        <w:t xml:space="preserve"> and Ultrasound machines. It is one of three centres across Norfolk and Waveney that, subject to the necessary approvals, will transform patient care by early 2024. We expect work to begin onsite at QEH this financial year and the facility would open in Spring 2024. Additional centres will be built at the James Paget University Hospitals and Norfolk and Norwich University Hospitals. </w:t>
      </w:r>
    </w:p>
    <w:p w14:paraId="39363A5B" w14:textId="25CC860F" w:rsidR="00C36478" w:rsidRPr="00CF21F8" w:rsidRDefault="00C36478" w:rsidP="00FB1B55">
      <w:r w:rsidRPr="00CF21F8">
        <w:t xml:space="preserve">We are also bidding for national capital funding to support </w:t>
      </w:r>
      <w:r w:rsidRPr="00CF21F8">
        <w:rPr>
          <w:b/>
          <w:bCs/>
        </w:rPr>
        <w:t xml:space="preserve">the development of an elective surgical hub </w:t>
      </w:r>
      <w:r w:rsidRPr="00CF21F8">
        <w:t>on site to enable us to treat more patients more quickly, supporting elective</w:t>
      </w:r>
      <w:r w:rsidRPr="00CF21F8">
        <w:rPr>
          <w:shd w:val="clear" w:color="auto" w:fill="FFFFFF"/>
        </w:rPr>
        <w:t> recovery. Whilst initially focused on Orthopaedics, the hub will enable us to flexibly use our capacity to meet demand. A decision on funding is now subject to completion of an Outline Business Case (OBC)</w:t>
      </w:r>
      <w:r w:rsidR="0045676A" w:rsidRPr="00CF21F8">
        <w:rPr>
          <w:shd w:val="clear" w:color="auto" w:fill="FFFFFF"/>
        </w:rPr>
        <w:t>.</w:t>
      </w:r>
      <w:r w:rsidRPr="00CF21F8">
        <w:rPr>
          <w:shd w:val="clear" w:color="auto" w:fill="FFFFFF"/>
        </w:rPr>
        <w:t xml:space="preserve"> Work on this is underway and is due to be completed within 6 months. If successful, we anticipate the hub being operational in 2024.</w:t>
      </w:r>
    </w:p>
    <w:p w14:paraId="33DADA59" w14:textId="41FEC985" w:rsidR="0045676A" w:rsidRPr="00CF21F8" w:rsidRDefault="00304349" w:rsidP="00FB1B55">
      <w:r w:rsidRPr="00CF21F8">
        <w:t>Finally, other investment projects will continue in-year.</w:t>
      </w:r>
    </w:p>
    <w:p w14:paraId="0872BAFD" w14:textId="77777777" w:rsidR="00FB1B55" w:rsidRPr="00CF21F8" w:rsidRDefault="00304349" w:rsidP="00304349">
      <w:pPr>
        <w:rPr>
          <w:rFonts w:cstheme="minorHAnsi"/>
          <w:b/>
          <w:bCs/>
        </w:rPr>
      </w:pPr>
      <w:r w:rsidRPr="00CF21F8">
        <w:rPr>
          <w:rFonts w:cstheme="minorHAnsi"/>
          <w:b/>
          <w:bCs/>
        </w:rPr>
        <w:t>Q: Won’t spending money on the hospital now to modernise it reduce your chances of getting the funding for a new hospital?</w:t>
      </w:r>
    </w:p>
    <w:p w14:paraId="13C603B9" w14:textId="65299CD6" w:rsidR="00304349" w:rsidRPr="00CF21F8" w:rsidRDefault="00304349" w:rsidP="00304349">
      <w:pPr>
        <w:rPr>
          <w:rFonts w:cstheme="minorHAnsi"/>
        </w:rPr>
      </w:pPr>
      <w:r w:rsidRPr="00CF21F8">
        <w:rPr>
          <w:rFonts w:cstheme="minorHAnsi"/>
          <w:b/>
          <w:bCs/>
        </w:rPr>
        <w:t xml:space="preserve">A: </w:t>
      </w:r>
      <w:r w:rsidRPr="00CF21F8">
        <w:rPr>
          <w:rFonts w:cstheme="minorHAnsi"/>
        </w:rPr>
        <w:t xml:space="preserve">No. We would like to reassure you that there is absolutely no evidence to suggest this is the case. The reality is that whilst we are doing all we can, we are not yet on the longlist for a new hospital and we need to continue to invest and modernise our hospital for patients now, rather than turn down much needed capital for QEH, which will benefit our patients, their families and staff who deserve to be cared for and work in better facilities and environment than we have now.  </w:t>
      </w:r>
    </w:p>
    <w:p w14:paraId="6CB30090" w14:textId="48A0202A" w:rsidR="00304349" w:rsidRPr="00CF21F8" w:rsidRDefault="00304349" w:rsidP="00304349">
      <w:pPr>
        <w:rPr>
          <w:rFonts w:cstheme="minorHAnsi"/>
        </w:rPr>
      </w:pPr>
      <w:r w:rsidRPr="00CF21F8">
        <w:rPr>
          <w:rFonts w:cstheme="minorHAnsi"/>
        </w:rPr>
        <w:t>Any investment we make now is in keeping with our preferred new hospital scheme and ‘masterplan’ for our site moving forward, so will not be money wasted.</w:t>
      </w:r>
    </w:p>
    <w:p w14:paraId="11DC6C60" w14:textId="77777777" w:rsidR="00FB1B55" w:rsidRPr="00CF21F8" w:rsidRDefault="00304349" w:rsidP="00304349">
      <w:pPr>
        <w:rPr>
          <w:rFonts w:cstheme="minorHAnsi"/>
        </w:rPr>
      </w:pPr>
      <w:r w:rsidRPr="00CF21F8">
        <w:rPr>
          <w:rFonts w:cstheme="minorHAnsi"/>
          <w:b/>
          <w:bCs/>
        </w:rPr>
        <w:t>Q: Who is overseeing the work for modernising the hospital?</w:t>
      </w:r>
    </w:p>
    <w:p w14:paraId="15DA98CF" w14:textId="1BD69345" w:rsidR="00304349" w:rsidRPr="00CF21F8" w:rsidRDefault="00304349" w:rsidP="00304349">
      <w:pPr>
        <w:rPr>
          <w:rFonts w:cstheme="minorHAnsi"/>
        </w:rPr>
      </w:pPr>
      <w:r w:rsidRPr="00CF21F8">
        <w:rPr>
          <w:rFonts w:cstheme="minorHAnsi"/>
          <w:b/>
          <w:bCs/>
        </w:rPr>
        <w:t>A:</w:t>
      </w:r>
      <w:r w:rsidRPr="00CF21F8">
        <w:rPr>
          <w:rFonts w:cstheme="minorHAnsi"/>
        </w:rPr>
        <w:t xml:space="preserve"> There is a New Hospital Programme Board, which meets monthly and includes Executive, Clinical, Non-Executive, Lead Governor, Regulator and James Paget Hospital representation. This Board regularly reports to the Hospital Management Board, to the Finance and Activity Committee for assurance and to the Trust Board.</w:t>
      </w:r>
    </w:p>
    <w:p w14:paraId="7E24E91B" w14:textId="77777777" w:rsidR="00304349" w:rsidRPr="00CF21F8" w:rsidRDefault="00304349" w:rsidP="00304349">
      <w:pPr>
        <w:rPr>
          <w:rFonts w:cstheme="minorHAnsi"/>
        </w:rPr>
      </w:pPr>
      <w:r w:rsidRPr="00CF21F8">
        <w:rPr>
          <w:rFonts w:cstheme="minorHAnsi"/>
        </w:rPr>
        <w:t>A Communications and Engagement Group oversees appropriate communications and engagement activity. It meets monthly and includes representatives from our local community, patients, Healthwatch, the Borough Council, members of staff, and Governors.</w:t>
      </w:r>
    </w:p>
    <w:p w14:paraId="34763F8A" w14:textId="218D738C" w:rsidR="00335A2D" w:rsidRPr="00FB1B55" w:rsidRDefault="002A1109" w:rsidP="00FB1B55">
      <w:pPr>
        <w:pStyle w:val="Heading3"/>
      </w:pPr>
      <w:r w:rsidRPr="00FB1B55">
        <w:lastRenderedPageBreak/>
        <w:t>Why we need a new hospital</w:t>
      </w:r>
    </w:p>
    <w:p w14:paraId="1E2F6D54" w14:textId="77777777" w:rsidR="00FB1B55" w:rsidRPr="00CF21F8" w:rsidRDefault="005C5028" w:rsidP="00014406">
      <w:pPr>
        <w:rPr>
          <w:rFonts w:cstheme="minorHAnsi"/>
        </w:rPr>
      </w:pPr>
      <w:r w:rsidRPr="00CF21F8">
        <w:rPr>
          <w:rFonts w:cstheme="minorHAnsi"/>
          <w:b/>
          <w:bCs/>
        </w:rPr>
        <w:t xml:space="preserve">Q: </w:t>
      </w:r>
      <w:r w:rsidR="00014406" w:rsidRPr="00CF21F8">
        <w:rPr>
          <w:rFonts w:cstheme="minorHAnsi"/>
          <w:b/>
          <w:bCs/>
        </w:rPr>
        <w:t>Why do we need a new hospital?</w:t>
      </w:r>
    </w:p>
    <w:p w14:paraId="0038898B" w14:textId="5077C78E" w:rsidR="00347C57" w:rsidRPr="00CF21F8" w:rsidRDefault="00014406" w:rsidP="00014406">
      <w:pPr>
        <w:rPr>
          <w:rFonts w:cstheme="minorHAnsi"/>
        </w:rPr>
      </w:pPr>
      <w:r w:rsidRPr="00CF21F8">
        <w:rPr>
          <w:rFonts w:cstheme="minorHAnsi"/>
          <w:b/>
          <w:bCs/>
        </w:rPr>
        <w:t xml:space="preserve">A: </w:t>
      </w:r>
      <w:r w:rsidRPr="00CF21F8">
        <w:rPr>
          <w:rFonts w:cstheme="minorHAnsi"/>
        </w:rPr>
        <w:t xml:space="preserve">Our hospital buildings are in a desperate state and have reached end of life - with </w:t>
      </w:r>
      <w:r w:rsidR="00FA64C5" w:rsidRPr="00CF21F8">
        <w:rPr>
          <w:rFonts w:cstheme="minorHAnsi"/>
        </w:rPr>
        <w:t>3,397</w:t>
      </w:r>
      <w:r w:rsidR="00CF47A4" w:rsidRPr="00CF21F8">
        <w:rPr>
          <w:rFonts w:cstheme="minorHAnsi"/>
        </w:rPr>
        <w:t xml:space="preserve"> </w:t>
      </w:r>
      <w:r w:rsidRPr="00CF21F8">
        <w:rPr>
          <w:rFonts w:cstheme="minorHAnsi"/>
        </w:rPr>
        <w:t>steel and timber</w:t>
      </w:r>
      <w:r w:rsidR="00A2373A" w:rsidRPr="00CF21F8">
        <w:rPr>
          <w:rFonts w:cstheme="minorHAnsi"/>
        </w:rPr>
        <w:t xml:space="preserve"> support</w:t>
      </w:r>
      <w:r w:rsidRPr="00CF21F8">
        <w:rPr>
          <w:rFonts w:cstheme="minorHAnsi"/>
        </w:rPr>
        <w:t xml:space="preserve"> props in 56 areas of the hospital</w:t>
      </w:r>
      <w:r w:rsidR="00BF117C" w:rsidRPr="00CF21F8">
        <w:rPr>
          <w:rFonts w:cstheme="minorHAnsi"/>
        </w:rPr>
        <w:t xml:space="preserve"> (clinical and non-clinical)</w:t>
      </w:r>
      <w:r w:rsidR="00584BD3" w:rsidRPr="00CF21F8">
        <w:rPr>
          <w:rFonts w:cstheme="minorHAnsi"/>
        </w:rPr>
        <w:t xml:space="preserve">, we have </w:t>
      </w:r>
      <w:r w:rsidR="0008413B" w:rsidRPr="00CF21F8">
        <w:rPr>
          <w:rFonts w:cstheme="minorHAnsi"/>
        </w:rPr>
        <w:t xml:space="preserve">more than </w:t>
      </w:r>
      <w:r w:rsidR="005B4688" w:rsidRPr="00CF21F8">
        <w:rPr>
          <w:rFonts w:cstheme="minorHAnsi"/>
        </w:rPr>
        <w:t>six</w:t>
      </w:r>
      <w:r w:rsidR="00B07DD5" w:rsidRPr="00CF21F8">
        <w:rPr>
          <w:rFonts w:cstheme="minorHAnsi"/>
        </w:rPr>
        <w:t xml:space="preserve"> ti</w:t>
      </w:r>
      <w:r w:rsidR="00A52755" w:rsidRPr="00CF21F8">
        <w:rPr>
          <w:rFonts w:cstheme="minorHAnsi"/>
        </w:rPr>
        <w:t>mes more props than beds</w:t>
      </w:r>
      <w:r w:rsidR="00584BD3" w:rsidRPr="00CF21F8">
        <w:rPr>
          <w:rFonts w:cstheme="minorHAnsi"/>
        </w:rPr>
        <w:t>. W</w:t>
      </w:r>
      <w:r w:rsidRPr="00CF21F8">
        <w:rPr>
          <w:rFonts w:cstheme="minorHAnsi"/>
        </w:rPr>
        <w:t xml:space="preserve">e </w:t>
      </w:r>
      <w:r w:rsidR="0031205A" w:rsidRPr="00CF21F8">
        <w:rPr>
          <w:rFonts w:cstheme="minorHAnsi"/>
        </w:rPr>
        <w:t>know</w:t>
      </w:r>
      <w:r w:rsidRPr="00CF21F8">
        <w:rPr>
          <w:rFonts w:cstheme="minorHAnsi"/>
        </w:rPr>
        <w:t xml:space="preserve"> we are the most propped hospital in the country.</w:t>
      </w:r>
    </w:p>
    <w:p w14:paraId="45723309" w14:textId="29F00F45" w:rsidR="00520DA7" w:rsidRPr="00CF21F8" w:rsidRDefault="003E0DDC" w:rsidP="00520DA7">
      <w:pPr>
        <w:rPr>
          <w:rFonts w:cstheme="minorHAnsi"/>
        </w:rPr>
      </w:pPr>
      <w:r w:rsidRPr="00CF21F8">
        <w:rPr>
          <w:rFonts w:cstheme="minorHAnsi"/>
        </w:rPr>
        <w:t>However, w</w:t>
      </w:r>
      <w:r w:rsidR="00AF4A11" w:rsidRPr="00CF21F8">
        <w:rPr>
          <w:rFonts w:cstheme="minorHAnsi"/>
        </w:rPr>
        <w:t>hilst i</w:t>
      </w:r>
      <w:r w:rsidR="00347C57" w:rsidRPr="00CF21F8">
        <w:rPr>
          <w:rFonts w:cstheme="minorHAnsi"/>
        </w:rPr>
        <w:t xml:space="preserve">nstalling failsafes </w:t>
      </w:r>
      <w:r w:rsidR="00AF4A11" w:rsidRPr="00CF21F8">
        <w:rPr>
          <w:rFonts w:cstheme="minorHAnsi"/>
        </w:rPr>
        <w:t xml:space="preserve">reduces </w:t>
      </w:r>
      <w:r w:rsidR="00E4780E" w:rsidRPr="00CF21F8">
        <w:rPr>
          <w:rFonts w:cstheme="minorHAnsi"/>
        </w:rPr>
        <w:t>the risk of plank failures</w:t>
      </w:r>
      <w:r w:rsidR="00AF4A11" w:rsidRPr="00CF21F8">
        <w:rPr>
          <w:rFonts w:cstheme="minorHAnsi"/>
        </w:rPr>
        <w:t>, it</w:t>
      </w:r>
      <w:r w:rsidR="00E4780E" w:rsidRPr="00CF21F8">
        <w:rPr>
          <w:rFonts w:cstheme="minorHAnsi"/>
        </w:rPr>
        <w:t xml:space="preserve"> </w:t>
      </w:r>
      <w:r w:rsidR="00E4780E" w:rsidRPr="00CF21F8">
        <w:rPr>
          <w:rFonts w:cstheme="minorHAnsi"/>
          <w:b/>
          <w:bCs/>
        </w:rPr>
        <w:t>does not</w:t>
      </w:r>
      <w:r w:rsidR="00E4780E" w:rsidRPr="00CF21F8">
        <w:rPr>
          <w:rFonts w:cstheme="minorHAnsi"/>
        </w:rPr>
        <w:t xml:space="preserve"> extend the life of the hospital</w:t>
      </w:r>
      <w:r w:rsidR="00682E66" w:rsidRPr="00CF21F8">
        <w:rPr>
          <w:rFonts w:cstheme="minorHAnsi"/>
        </w:rPr>
        <w:t xml:space="preserve">. </w:t>
      </w:r>
      <w:r w:rsidR="00520DA7" w:rsidRPr="00CF21F8">
        <w:rPr>
          <w:rFonts w:cstheme="minorHAnsi"/>
        </w:rPr>
        <w:t>The Government is committed to eradicating RAAC in hospitals by 2035.</w:t>
      </w:r>
      <w:r w:rsidRPr="00CF21F8">
        <w:rPr>
          <w:rFonts w:cstheme="minorHAnsi"/>
        </w:rPr>
        <w:t xml:space="preserve"> O</w:t>
      </w:r>
      <w:r w:rsidR="00520DA7" w:rsidRPr="00CF21F8">
        <w:rPr>
          <w:rFonts w:cstheme="minorHAnsi"/>
        </w:rPr>
        <w:t xml:space="preserve">ur deadline at QEH, based on </w:t>
      </w:r>
      <w:r w:rsidR="00B04E88" w:rsidRPr="00CF21F8">
        <w:rPr>
          <w:rFonts w:cstheme="minorHAnsi"/>
        </w:rPr>
        <w:t>national expert opinion</w:t>
      </w:r>
      <w:r w:rsidR="00520DA7" w:rsidRPr="00CF21F8">
        <w:rPr>
          <w:rFonts w:cstheme="minorHAnsi"/>
        </w:rPr>
        <w:t>, is 2030.</w:t>
      </w:r>
    </w:p>
    <w:p w14:paraId="29A3D4A8" w14:textId="79868615" w:rsidR="00F60911" w:rsidRPr="00CF21F8" w:rsidRDefault="00682E66" w:rsidP="00520DA7">
      <w:pPr>
        <w:rPr>
          <w:rFonts w:cstheme="minorHAnsi"/>
        </w:rPr>
      </w:pPr>
      <w:r w:rsidRPr="00CF21F8">
        <w:rPr>
          <w:rFonts w:cstheme="minorHAnsi"/>
        </w:rPr>
        <w:t>The Trust Board at the Queen Elizabeth Hospital is very clear that a new hospital is the only long-term sustainable solution to the challenges we face.</w:t>
      </w:r>
      <w:r w:rsidR="00520DA7" w:rsidRPr="00CF21F8">
        <w:rPr>
          <w:rFonts w:cstheme="minorHAnsi"/>
        </w:rPr>
        <w:t xml:space="preserve"> </w:t>
      </w:r>
    </w:p>
    <w:p w14:paraId="5211AC55" w14:textId="38D2C06D" w:rsidR="00253D5B" w:rsidRPr="00CF21F8" w:rsidRDefault="00253D5B" w:rsidP="00520DA7">
      <w:pPr>
        <w:rPr>
          <w:rFonts w:cstheme="minorHAnsi"/>
        </w:rPr>
      </w:pPr>
      <w:r w:rsidRPr="00CF21F8">
        <w:rPr>
          <w:rFonts w:cstheme="minorHAnsi"/>
        </w:rPr>
        <w:t>We want to become a centre of excellence for frailty and stroke, day surgery and regional anaesthesia, research and innovation, and same day emergency care</w:t>
      </w:r>
      <w:r w:rsidR="00202451" w:rsidRPr="00CF21F8">
        <w:rPr>
          <w:rFonts w:cstheme="minorHAnsi"/>
        </w:rPr>
        <w:t xml:space="preserve"> </w:t>
      </w:r>
      <w:r w:rsidRPr="00CF21F8">
        <w:rPr>
          <w:rFonts w:cstheme="minorHAnsi"/>
        </w:rPr>
        <w:t xml:space="preserve">- which is consistent with our </w:t>
      </w:r>
      <w:r w:rsidR="000B0FC2" w:rsidRPr="00CF21F8">
        <w:rPr>
          <w:rFonts w:cstheme="minorHAnsi"/>
        </w:rPr>
        <w:t>C</w:t>
      </w:r>
      <w:r w:rsidRPr="00CF21F8">
        <w:rPr>
          <w:rFonts w:cstheme="minorHAnsi"/>
        </w:rPr>
        <w:t xml:space="preserve">linical </w:t>
      </w:r>
      <w:r w:rsidR="000B0FC2" w:rsidRPr="00CF21F8">
        <w:rPr>
          <w:rFonts w:cstheme="minorHAnsi"/>
        </w:rPr>
        <w:t>S</w:t>
      </w:r>
      <w:r w:rsidRPr="00CF21F8">
        <w:rPr>
          <w:rFonts w:cstheme="minorHAnsi"/>
        </w:rPr>
        <w:t>trategy -</w:t>
      </w:r>
      <w:r w:rsidR="00202451" w:rsidRPr="00CF21F8">
        <w:rPr>
          <w:rFonts w:cstheme="minorHAnsi"/>
        </w:rPr>
        <w:t xml:space="preserve"> </w:t>
      </w:r>
      <w:r w:rsidRPr="00CF21F8">
        <w:rPr>
          <w:rFonts w:cstheme="minorHAnsi"/>
        </w:rPr>
        <w:t>and provide outstanding care in world-class facilities that meets the needs of our growing and ageing population.</w:t>
      </w:r>
    </w:p>
    <w:p w14:paraId="5AF47317" w14:textId="082CE58D" w:rsidR="00533286" w:rsidRPr="00CF21F8" w:rsidRDefault="00520DA7" w:rsidP="00520DA7">
      <w:pPr>
        <w:rPr>
          <w:rFonts w:cstheme="minorHAnsi"/>
        </w:rPr>
      </w:pPr>
      <w:r w:rsidRPr="00CF21F8">
        <w:rPr>
          <w:rFonts w:cstheme="minorHAnsi"/>
        </w:rPr>
        <w:t xml:space="preserve">We </w:t>
      </w:r>
      <w:r w:rsidR="00F6074D" w:rsidRPr="00CF21F8">
        <w:rPr>
          <w:rFonts w:cstheme="minorHAnsi"/>
        </w:rPr>
        <w:t xml:space="preserve">also </w:t>
      </w:r>
      <w:r w:rsidRPr="00CF21F8">
        <w:rPr>
          <w:rFonts w:cstheme="minorHAnsi"/>
        </w:rPr>
        <w:t xml:space="preserve">want to become the best </w:t>
      </w:r>
      <w:r w:rsidR="00202451" w:rsidRPr="00CF21F8">
        <w:rPr>
          <w:rFonts w:cstheme="minorHAnsi"/>
        </w:rPr>
        <w:t xml:space="preserve">rural </w:t>
      </w:r>
      <w:r w:rsidRPr="00CF21F8">
        <w:rPr>
          <w:rFonts w:cstheme="minorHAnsi"/>
        </w:rPr>
        <w:t>District General Hospital for patient and staff experience and a new hospital is central to achieving this ambition.</w:t>
      </w:r>
    </w:p>
    <w:p w14:paraId="1B3A442A" w14:textId="77777777" w:rsidR="00FB1B55" w:rsidRPr="00CF21F8" w:rsidRDefault="00F85C50" w:rsidP="00C119C5">
      <w:pPr>
        <w:rPr>
          <w:rFonts w:cstheme="minorHAnsi"/>
          <w:b/>
          <w:bCs/>
        </w:rPr>
      </w:pPr>
      <w:r w:rsidRPr="00CF21F8">
        <w:rPr>
          <w:rFonts w:cstheme="minorHAnsi"/>
          <w:b/>
          <w:bCs/>
        </w:rPr>
        <w:t xml:space="preserve">Q: Is there support from the </w:t>
      </w:r>
      <w:r w:rsidR="0084725B" w:rsidRPr="00CF21F8">
        <w:rPr>
          <w:rFonts w:cstheme="minorHAnsi"/>
          <w:b/>
          <w:bCs/>
        </w:rPr>
        <w:t xml:space="preserve">local community </w:t>
      </w:r>
      <w:r w:rsidRPr="00CF21F8">
        <w:rPr>
          <w:rFonts w:cstheme="minorHAnsi"/>
          <w:b/>
          <w:bCs/>
        </w:rPr>
        <w:t>for a new hospital?</w:t>
      </w:r>
    </w:p>
    <w:p w14:paraId="5EA6DA78" w14:textId="3DBD1E25" w:rsidR="00CF7116" w:rsidRPr="00CF21F8" w:rsidRDefault="00F85C50" w:rsidP="00C119C5">
      <w:pPr>
        <w:rPr>
          <w:rFonts w:cstheme="minorHAnsi"/>
        </w:rPr>
      </w:pPr>
      <w:r w:rsidRPr="00CF21F8">
        <w:rPr>
          <w:rFonts w:cstheme="minorHAnsi"/>
          <w:b/>
          <w:bCs/>
        </w:rPr>
        <w:t xml:space="preserve">A: </w:t>
      </w:r>
      <w:r w:rsidRPr="00CF21F8">
        <w:rPr>
          <w:rFonts w:cstheme="minorHAnsi"/>
        </w:rPr>
        <w:t xml:space="preserve">Yes. </w:t>
      </w:r>
      <w:r w:rsidR="00934D40" w:rsidRPr="00CF21F8">
        <w:rPr>
          <w:rFonts w:cstheme="minorHAnsi"/>
        </w:rPr>
        <w:t xml:space="preserve">We are extremely fortunate and grateful that we continue to receive a huge amount of fantastic support from our local community for a new QEH. The support is unanimous and unwavering across the communities we serve in West Norfolk, Lincolnshire and Cambridgeshire and it is helping to make a real difference as we continue to do all we can to secure the funding we so badly need to bring a new hospital to King’s Lynn and West Norfolk. </w:t>
      </w:r>
    </w:p>
    <w:p w14:paraId="2C80A6DE" w14:textId="6623A23E" w:rsidR="00CC324E" w:rsidRPr="00CF21F8" w:rsidRDefault="00934D40" w:rsidP="00F4790C">
      <w:pPr>
        <w:rPr>
          <w:rFonts w:cstheme="minorHAnsi"/>
          <w:color w:val="000000"/>
        </w:rPr>
      </w:pPr>
      <w:r w:rsidRPr="00CF21F8">
        <w:rPr>
          <w:rFonts w:cstheme="minorHAnsi"/>
          <w:color w:val="000000"/>
        </w:rPr>
        <w:t xml:space="preserve">We are </w:t>
      </w:r>
      <w:r w:rsidR="00A41FC2" w:rsidRPr="00CF21F8">
        <w:rPr>
          <w:rFonts w:cstheme="minorHAnsi"/>
          <w:color w:val="000000"/>
        </w:rPr>
        <w:t xml:space="preserve">also </w:t>
      </w:r>
      <w:r w:rsidRPr="00CF21F8">
        <w:rPr>
          <w:rFonts w:cstheme="minorHAnsi"/>
          <w:color w:val="000000"/>
        </w:rPr>
        <w:t>hugely grateful to our local MPs and councillors who continue to press the urgent need for a new hospital</w:t>
      </w:r>
      <w:r w:rsidR="0034737B" w:rsidRPr="00CF21F8">
        <w:rPr>
          <w:rFonts w:cstheme="minorHAnsi"/>
          <w:color w:val="000000"/>
        </w:rPr>
        <w:t>.</w:t>
      </w:r>
    </w:p>
    <w:p w14:paraId="7D1A032D" w14:textId="77524D31" w:rsidR="0045676A" w:rsidRPr="00FB1B55" w:rsidRDefault="00CC324E" w:rsidP="00934D40">
      <w:pPr>
        <w:rPr>
          <w:rFonts w:cstheme="minorHAnsi"/>
          <w:color w:val="000000"/>
          <w:sz w:val="22"/>
          <w:szCs w:val="22"/>
        </w:rPr>
      </w:pPr>
      <w:r w:rsidRPr="00CF21F8">
        <w:rPr>
          <w:rFonts w:cstheme="minorHAnsi"/>
          <w:color w:val="000000"/>
        </w:rPr>
        <w:t>The Save our Hospital campaign group continues to be very active in promoting the urgent need for a new hospital. We are extremely thankful for their unrelenting and active support which includes weekly demonstrations, protests to Parliament and community meetings. Follow them on Twitter @SaveOurQEH to find out more about how you can support their</w:t>
      </w:r>
      <w:r w:rsidR="0091731B" w:rsidRPr="00CF21F8">
        <w:rPr>
          <w:rFonts w:cstheme="minorHAnsi"/>
          <w:color w:val="000000"/>
        </w:rPr>
        <w:t xml:space="preserve"> campaign</w:t>
      </w:r>
      <w:r w:rsidR="00CF21F8">
        <w:rPr>
          <w:rFonts w:cstheme="minorHAnsi"/>
          <w:color w:val="000000"/>
        </w:rPr>
        <w:t>.</w:t>
      </w:r>
    </w:p>
    <w:p w14:paraId="338FFEF6" w14:textId="42A8D46E" w:rsidR="00F85C50" w:rsidRPr="00FB1B55" w:rsidRDefault="002A6A17" w:rsidP="00FB1B55">
      <w:pPr>
        <w:pStyle w:val="Heading3"/>
      </w:pPr>
      <w:r w:rsidRPr="00FB1B55">
        <w:t>Work to plan for and secure a new hospital</w:t>
      </w:r>
    </w:p>
    <w:p w14:paraId="1C2730BF" w14:textId="77777777" w:rsidR="00FB1B55" w:rsidRPr="00CF21F8" w:rsidRDefault="00396C77" w:rsidP="00543B44">
      <w:pPr>
        <w:rPr>
          <w:rFonts w:eastAsia="Calibri" w:cstheme="minorHAnsi"/>
          <w:b/>
          <w:bCs/>
          <w:color w:val="212529"/>
        </w:rPr>
      </w:pPr>
      <w:r w:rsidRPr="00CF21F8">
        <w:rPr>
          <w:rFonts w:eastAsia="Calibri" w:cstheme="minorHAnsi"/>
          <w:b/>
          <w:bCs/>
          <w:color w:val="212529"/>
        </w:rPr>
        <w:t>Q: What work you are doing to bring a new hospital to King’s Lynn</w:t>
      </w:r>
      <w:r w:rsidR="00E24342" w:rsidRPr="00CF21F8">
        <w:rPr>
          <w:rFonts w:eastAsia="Calibri" w:cstheme="minorHAnsi"/>
          <w:b/>
          <w:bCs/>
          <w:color w:val="212529"/>
        </w:rPr>
        <w:t xml:space="preserve"> and West Norfolk</w:t>
      </w:r>
      <w:r w:rsidRPr="00CF21F8">
        <w:rPr>
          <w:rFonts w:eastAsia="Calibri" w:cstheme="minorHAnsi"/>
          <w:b/>
          <w:bCs/>
          <w:color w:val="212529"/>
        </w:rPr>
        <w:t>?</w:t>
      </w:r>
    </w:p>
    <w:p w14:paraId="6E65A457" w14:textId="66C484CA" w:rsidR="004E6B74" w:rsidRPr="00CF21F8" w:rsidRDefault="00396C77" w:rsidP="00543B44">
      <w:pPr>
        <w:rPr>
          <w:rFonts w:eastAsia="Calibri" w:cstheme="minorHAnsi"/>
        </w:rPr>
      </w:pPr>
      <w:r w:rsidRPr="00CF21F8">
        <w:rPr>
          <w:rFonts w:eastAsia="Calibri" w:cstheme="minorHAnsi"/>
          <w:b/>
          <w:bCs/>
        </w:rPr>
        <w:t>A:</w:t>
      </w:r>
      <w:r w:rsidR="00543B44" w:rsidRPr="00CF21F8">
        <w:rPr>
          <w:rFonts w:eastAsia="Calibri" w:cstheme="minorHAnsi"/>
        </w:rPr>
        <w:t xml:space="preserve"> In September 2021, we submitted two Expressions of Interest to the Department of Health and Social Care in a bid to be one of the Government’s eight </w:t>
      </w:r>
      <w:r w:rsidR="005C5028" w:rsidRPr="00CF21F8">
        <w:rPr>
          <w:rFonts w:eastAsia="Calibri" w:cstheme="minorHAnsi"/>
        </w:rPr>
        <w:t xml:space="preserve">further </w:t>
      </w:r>
      <w:r w:rsidR="00543B44" w:rsidRPr="00CF21F8">
        <w:rPr>
          <w:rFonts w:eastAsia="Calibri" w:cstheme="minorHAnsi"/>
        </w:rPr>
        <w:t xml:space="preserve">new </w:t>
      </w:r>
      <w:r w:rsidR="00543B44" w:rsidRPr="00CF21F8">
        <w:rPr>
          <w:rFonts w:eastAsia="Calibri" w:cstheme="minorHAnsi"/>
        </w:rPr>
        <w:lastRenderedPageBreak/>
        <w:t>hospital schemes</w:t>
      </w:r>
      <w:r w:rsidR="005C5028" w:rsidRPr="00CF21F8">
        <w:rPr>
          <w:rFonts w:eastAsia="Calibri" w:cstheme="minorHAnsi"/>
        </w:rPr>
        <w:t xml:space="preserve"> </w:t>
      </w:r>
      <w:r w:rsidR="004E6B74" w:rsidRPr="00CF21F8">
        <w:rPr>
          <w:rFonts w:eastAsia="Calibri" w:cstheme="minorHAnsi"/>
        </w:rPr>
        <w:t>- one for a single phase full new build</w:t>
      </w:r>
      <w:r w:rsidR="00CC0C85" w:rsidRPr="00CF21F8">
        <w:rPr>
          <w:rFonts w:eastAsia="Calibri" w:cstheme="minorHAnsi"/>
        </w:rPr>
        <w:t xml:space="preserve"> on the current site</w:t>
      </w:r>
      <w:r w:rsidR="004E6B74" w:rsidRPr="00CF21F8">
        <w:rPr>
          <w:rFonts w:eastAsia="Calibri" w:cstheme="minorHAnsi"/>
        </w:rPr>
        <w:t xml:space="preserve"> and one for a multi-phase build, part new build and part refurbishment.</w:t>
      </w:r>
    </w:p>
    <w:p w14:paraId="751ACA90" w14:textId="77777777" w:rsidR="00FB1B55" w:rsidRPr="00CF21F8" w:rsidRDefault="004E6B74" w:rsidP="00FB1B55">
      <w:pPr>
        <w:rPr>
          <w:rFonts w:eastAsia="Calibri"/>
        </w:rPr>
      </w:pPr>
      <w:r w:rsidRPr="00CF21F8">
        <w:rPr>
          <w:rFonts w:eastAsia="Calibri"/>
        </w:rPr>
        <w:t xml:space="preserve">We submitted two options to give us the very best chance </w:t>
      </w:r>
      <w:r w:rsidR="006727C9" w:rsidRPr="00CF21F8">
        <w:rPr>
          <w:rFonts w:eastAsia="Calibri"/>
        </w:rPr>
        <w:t xml:space="preserve">of </w:t>
      </w:r>
      <w:r w:rsidRPr="00CF21F8">
        <w:rPr>
          <w:rFonts w:eastAsia="Calibri"/>
        </w:rPr>
        <w:t>securing the funding we badly need -</w:t>
      </w:r>
      <w:r w:rsidR="005C5028" w:rsidRPr="00CF21F8">
        <w:rPr>
          <w:rFonts w:eastAsia="Calibri"/>
        </w:rPr>
        <w:t xml:space="preserve"> </w:t>
      </w:r>
      <w:r w:rsidRPr="00CF21F8">
        <w:rPr>
          <w:rFonts w:eastAsia="Calibri"/>
        </w:rPr>
        <w:t>w</w:t>
      </w:r>
      <w:r w:rsidR="00543B44" w:rsidRPr="00CF21F8">
        <w:rPr>
          <w:rFonts w:eastAsia="Calibri"/>
        </w:rPr>
        <w:t>hil</w:t>
      </w:r>
      <w:r w:rsidRPr="00CF21F8">
        <w:rPr>
          <w:rFonts w:eastAsia="Calibri"/>
        </w:rPr>
        <w:t xml:space="preserve">st </w:t>
      </w:r>
      <w:r w:rsidR="00543B44" w:rsidRPr="00CF21F8">
        <w:rPr>
          <w:rFonts w:eastAsia="Calibri"/>
        </w:rPr>
        <w:t>a single-phase new build would cost less and deliver much greater benefits</w:t>
      </w:r>
      <w:r w:rsidR="007B6F0F" w:rsidRPr="00CF21F8">
        <w:rPr>
          <w:rFonts w:eastAsia="Calibri"/>
        </w:rPr>
        <w:t xml:space="preserve"> and is our preferred option</w:t>
      </w:r>
      <w:r w:rsidR="00543B44" w:rsidRPr="00CF21F8">
        <w:rPr>
          <w:rFonts w:eastAsia="Calibri"/>
        </w:rPr>
        <w:t>, we understand the restraints on national capital budgets – a multi-phase development would provide a scalable option that still delivers some benefits and would be a vast improvement on our current estate</w:t>
      </w:r>
      <w:r w:rsidR="003B102A" w:rsidRPr="00CF21F8">
        <w:rPr>
          <w:rFonts w:eastAsia="Calibri"/>
        </w:rPr>
        <w:t>.</w:t>
      </w:r>
    </w:p>
    <w:p w14:paraId="2E4B6778" w14:textId="77777777" w:rsidR="00FB1B55" w:rsidRPr="00CF21F8" w:rsidRDefault="003B102A" w:rsidP="00FB1B55">
      <w:pPr>
        <w:rPr>
          <w:rFonts w:eastAsia="Calibri"/>
        </w:rPr>
      </w:pPr>
      <w:r w:rsidRPr="00CF21F8">
        <w:t xml:space="preserve">The Trust’s Expressions of Interest have been reviewed and considered by the NHS regionally ahead of a decision nationally by the Department of Health and Social Care. We remain </w:t>
      </w:r>
      <w:r w:rsidR="005148F4" w:rsidRPr="00CF21F8">
        <w:t xml:space="preserve">very </w:t>
      </w:r>
      <w:r w:rsidRPr="00CF21F8">
        <w:t>confident we have a</w:t>
      </w:r>
      <w:r w:rsidR="005148F4" w:rsidRPr="00CF21F8">
        <w:t>n</w:t>
      </w:r>
      <w:r w:rsidRPr="00CF21F8">
        <w:t xml:space="preserve"> </w:t>
      </w:r>
      <w:r w:rsidR="005148F4" w:rsidRPr="00CF21F8">
        <w:t>extremely</w:t>
      </w:r>
      <w:r w:rsidRPr="00CF21F8">
        <w:t xml:space="preserve"> strong case</w:t>
      </w:r>
      <w:r w:rsidR="00A34C64" w:rsidRPr="00CF21F8">
        <w:t xml:space="preserve"> which we will continue to press on all fronts.</w:t>
      </w:r>
    </w:p>
    <w:p w14:paraId="7017E1A3" w14:textId="1DCD4023" w:rsidR="00B05C28" w:rsidRPr="00CF21F8" w:rsidRDefault="00B05C28" w:rsidP="00FB1B55">
      <w:pPr>
        <w:rPr>
          <w:rFonts w:eastAsia="Calibri"/>
        </w:rPr>
      </w:pPr>
      <w:r w:rsidRPr="00CF21F8">
        <w:t>Our</w:t>
      </w:r>
      <w:r w:rsidR="00646137" w:rsidRPr="00CF21F8">
        <w:t xml:space="preserve"> Strategic Outline Case (SOC) for a new Queen Elizabeth Hospital</w:t>
      </w:r>
      <w:r w:rsidRPr="00CF21F8">
        <w:t xml:space="preserve"> was completed </w:t>
      </w:r>
      <w:r w:rsidR="00B540F4" w:rsidRPr="00CF21F8">
        <w:t>in</w:t>
      </w:r>
      <w:r w:rsidRPr="00CF21F8">
        <w:t xml:space="preserve"> June </w:t>
      </w:r>
      <w:r w:rsidR="00B540F4" w:rsidRPr="00CF21F8">
        <w:t xml:space="preserve">2022. It </w:t>
      </w:r>
      <w:r w:rsidRPr="00CF21F8">
        <w:t xml:space="preserve">has been </w:t>
      </w:r>
      <w:r w:rsidR="00B540F4" w:rsidRPr="00CF21F8">
        <w:t xml:space="preserve">shared with </w:t>
      </w:r>
      <w:r w:rsidRPr="00CF21F8">
        <w:t xml:space="preserve">the Trust’s regulator and national New Hospital Programme team for review and consideration, pending </w:t>
      </w:r>
      <w:r w:rsidR="00DF7C8A" w:rsidRPr="00CF21F8">
        <w:t>the announcement about the outcome of the Expressions of Interest process for the eight further new hospitals and confirmation that QEH will be added to the list.</w:t>
      </w:r>
    </w:p>
    <w:p w14:paraId="4E36DDE9" w14:textId="66223483" w:rsidR="00AB002E" w:rsidRPr="00CF21F8" w:rsidRDefault="00DF7C8A" w:rsidP="00FB1B55">
      <w:r w:rsidRPr="00CF21F8">
        <w:t xml:space="preserve">The SOC </w:t>
      </w:r>
      <w:r w:rsidR="00646137" w:rsidRPr="00CF21F8">
        <w:t xml:space="preserve">sets out a robust case for change, associated indicative costs and details of how the development of our preferred new hospital scheme of a single-phase new build hospital on the existing QEH site would be managed and delivered with clear timescales for completion. </w:t>
      </w:r>
      <w:r w:rsidR="003B7FE2" w:rsidRPr="00CF21F8">
        <w:t xml:space="preserve">It has been fully supported by our Board of Directors, external stakeholders and partners across the area following extensive engagement. </w:t>
      </w:r>
      <w:r w:rsidR="00646137" w:rsidRPr="00CF21F8">
        <w:t>This is an important milestone as we continue our work to secure the funding we desperately need for a new hospital.</w:t>
      </w:r>
    </w:p>
    <w:p w14:paraId="262CB150" w14:textId="49456F77" w:rsidR="00DF7C8A" w:rsidRPr="00CF21F8" w:rsidRDefault="00AB002E" w:rsidP="00FB1B55">
      <w:r w:rsidRPr="00CF21F8">
        <w:t xml:space="preserve">We are confident we are doing all we can to secure funding and deliver a new hospital by our 2030 end of life deadline and we continue to wait to find out if we have made </w:t>
      </w:r>
      <w:r w:rsidR="006E2C2E" w:rsidRPr="00CF21F8">
        <w:t>it onto the list for the</w:t>
      </w:r>
      <w:r w:rsidRPr="00CF21F8">
        <w:t xml:space="preserve"> Government’s eight further new hospital schemes - we remain very much in the running for a new hospital.</w:t>
      </w:r>
    </w:p>
    <w:p w14:paraId="098A7F84" w14:textId="03235AC8" w:rsidR="00414AC0" w:rsidRPr="00CF21F8" w:rsidRDefault="00414AC0" w:rsidP="00414AC0">
      <w:pPr>
        <w:rPr>
          <w:rFonts w:cstheme="minorHAnsi"/>
          <w:b/>
          <w:bCs/>
        </w:rPr>
      </w:pPr>
      <w:r w:rsidRPr="00CF21F8">
        <w:rPr>
          <w:rFonts w:cstheme="minorHAnsi"/>
          <w:b/>
          <w:bCs/>
        </w:rPr>
        <w:t>Q: What were the shortlist of possible options identified</w:t>
      </w:r>
      <w:r w:rsidR="0006250A" w:rsidRPr="00CF21F8">
        <w:rPr>
          <w:rFonts w:cstheme="minorHAnsi"/>
          <w:b/>
          <w:bCs/>
        </w:rPr>
        <w:t xml:space="preserve"> for a potential new hospital</w:t>
      </w:r>
      <w:r w:rsidRPr="00CF21F8">
        <w:rPr>
          <w:rFonts w:cstheme="minorHAnsi"/>
          <w:b/>
          <w:bCs/>
        </w:rPr>
        <w:t>?</w:t>
      </w:r>
    </w:p>
    <w:p w14:paraId="214AA0C1" w14:textId="44A02B5B" w:rsidR="00414AC0" w:rsidRPr="00CF21F8" w:rsidRDefault="00414AC0" w:rsidP="00414AC0">
      <w:pPr>
        <w:rPr>
          <w:rFonts w:cstheme="minorHAnsi"/>
        </w:rPr>
      </w:pPr>
      <w:r w:rsidRPr="00CF21F8">
        <w:rPr>
          <w:rFonts w:cstheme="minorHAnsi"/>
          <w:b/>
          <w:bCs/>
        </w:rPr>
        <w:t>A:</w:t>
      </w:r>
      <w:r w:rsidRPr="00CF21F8">
        <w:rPr>
          <w:rFonts w:cstheme="minorHAnsi"/>
        </w:rPr>
        <w:t xml:space="preserve">  A shortlist of possible options identified were:</w:t>
      </w:r>
    </w:p>
    <w:p w14:paraId="4705CFA0" w14:textId="77777777" w:rsidR="00414AC0" w:rsidRPr="00CF21F8" w:rsidRDefault="00414AC0" w:rsidP="00414AC0">
      <w:pPr>
        <w:pStyle w:val="ListParagraph"/>
        <w:numPr>
          <w:ilvl w:val="0"/>
          <w:numId w:val="11"/>
        </w:numPr>
        <w:spacing w:after="0" w:line="240" w:lineRule="auto"/>
        <w:rPr>
          <w:rFonts w:asciiTheme="minorHAnsi" w:cstheme="minorHAnsi"/>
          <w:sz w:val="24"/>
          <w:szCs w:val="24"/>
        </w:rPr>
      </w:pPr>
      <w:r w:rsidRPr="00CF21F8">
        <w:rPr>
          <w:rFonts w:asciiTheme="minorHAnsi" w:cstheme="minorHAnsi"/>
          <w:sz w:val="24"/>
          <w:szCs w:val="24"/>
        </w:rPr>
        <w:t>a single-phase new build hospital on the existing QEH site, expected to be operational in 2029</w:t>
      </w:r>
    </w:p>
    <w:p w14:paraId="44FAF9DA" w14:textId="77777777" w:rsidR="00414AC0" w:rsidRPr="00CF21F8" w:rsidRDefault="00414AC0" w:rsidP="00414AC0">
      <w:pPr>
        <w:pStyle w:val="ListParagraph"/>
        <w:numPr>
          <w:ilvl w:val="0"/>
          <w:numId w:val="11"/>
        </w:numPr>
        <w:spacing w:after="0" w:line="240" w:lineRule="auto"/>
        <w:rPr>
          <w:rFonts w:asciiTheme="minorHAnsi" w:cstheme="minorHAnsi"/>
          <w:sz w:val="24"/>
          <w:szCs w:val="24"/>
        </w:rPr>
      </w:pPr>
      <w:r w:rsidRPr="00CF21F8">
        <w:rPr>
          <w:rFonts w:asciiTheme="minorHAnsi" w:cstheme="minorHAnsi"/>
          <w:sz w:val="24"/>
          <w:szCs w:val="24"/>
        </w:rPr>
        <w:t>a multi-phase development (part new-build, part refurbishment), expected to be operational in 2033 (at the earliest)</w:t>
      </w:r>
    </w:p>
    <w:p w14:paraId="6B4FFA08" w14:textId="77777777" w:rsidR="00414AC0" w:rsidRPr="00CF21F8" w:rsidRDefault="00414AC0" w:rsidP="00414AC0">
      <w:pPr>
        <w:pStyle w:val="ListParagraph"/>
        <w:numPr>
          <w:ilvl w:val="0"/>
          <w:numId w:val="11"/>
        </w:numPr>
        <w:spacing w:after="0" w:line="240" w:lineRule="auto"/>
        <w:rPr>
          <w:rFonts w:asciiTheme="minorHAnsi" w:cstheme="minorHAnsi"/>
          <w:sz w:val="24"/>
          <w:szCs w:val="24"/>
        </w:rPr>
      </w:pPr>
      <w:r w:rsidRPr="00CF21F8">
        <w:rPr>
          <w:rFonts w:asciiTheme="minorHAnsi" w:cstheme="minorHAnsi"/>
          <w:sz w:val="24"/>
          <w:szCs w:val="24"/>
        </w:rPr>
        <w:t>considering whether a new hospital would be built on the existing hospital site or elsewhere.</w:t>
      </w:r>
      <w:r w:rsidRPr="00CF21F8">
        <w:rPr>
          <w:rFonts w:asciiTheme="minorHAnsi" w:cstheme="minorHAnsi"/>
          <w:sz w:val="24"/>
          <w:szCs w:val="24"/>
        </w:rPr>
        <w:br/>
      </w:r>
    </w:p>
    <w:p w14:paraId="7637FCF0" w14:textId="77777777" w:rsidR="00414AC0" w:rsidRPr="00CF21F8" w:rsidRDefault="00414AC0" w:rsidP="00414AC0">
      <w:pPr>
        <w:rPr>
          <w:rFonts w:cstheme="minorHAnsi"/>
        </w:rPr>
      </w:pPr>
      <w:r w:rsidRPr="00CF21F8">
        <w:rPr>
          <w:rFonts w:cstheme="minorHAnsi"/>
        </w:rPr>
        <w:t xml:space="preserve">Workshops were held in September and November 2021 to review the options and a range of internal and external stakeholders, including Heads of Service and Divisional Leadership Teams, Governors, Non-Executive Directors and Healthwatch Norfolk were involved in these important discussions. </w:t>
      </w:r>
    </w:p>
    <w:p w14:paraId="6B84E597" w14:textId="1CE20690" w:rsidR="00414AC0" w:rsidRPr="00CF21F8" w:rsidRDefault="00414AC0" w:rsidP="00414AC0">
      <w:pPr>
        <w:rPr>
          <w:rFonts w:cstheme="minorHAnsi"/>
        </w:rPr>
      </w:pPr>
      <w:r w:rsidRPr="00CF21F8">
        <w:rPr>
          <w:rFonts w:cstheme="minorHAnsi"/>
        </w:rPr>
        <w:lastRenderedPageBreak/>
        <w:t xml:space="preserve">All options were assessed using clear success criteria which </w:t>
      </w:r>
      <w:r w:rsidR="004A5B7E" w:rsidRPr="00CF21F8">
        <w:rPr>
          <w:rFonts w:cstheme="minorHAnsi"/>
        </w:rPr>
        <w:t>were</w:t>
      </w:r>
      <w:r w:rsidRPr="00CF21F8">
        <w:rPr>
          <w:rFonts w:cstheme="minorHAnsi"/>
        </w:rPr>
        <w:t xml:space="preserve"> informed by local and national measures.</w:t>
      </w:r>
    </w:p>
    <w:p w14:paraId="6468C2B2" w14:textId="0F1E7727" w:rsidR="00414AC0" w:rsidRPr="00CF21F8" w:rsidRDefault="00414AC0" w:rsidP="00414AC0">
      <w:pPr>
        <w:rPr>
          <w:rFonts w:cstheme="minorHAnsi"/>
          <w:b/>
          <w:bCs/>
        </w:rPr>
      </w:pPr>
      <w:r w:rsidRPr="00CF21F8">
        <w:rPr>
          <w:rFonts w:cstheme="minorHAnsi"/>
          <w:b/>
          <w:bCs/>
        </w:rPr>
        <w:t>Q: Why is your preferred option a single-phase full new build</w:t>
      </w:r>
      <w:r w:rsidR="00E7668B" w:rsidRPr="00CF21F8">
        <w:rPr>
          <w:rFonts w:cstheme="minorHAnsi"/>
          <w:b/>
          <w:bCs/>
        </w:rPr>
        <w:t xml:space="preserve"> on the existing hospital site</w:t>
      </w:r>
      <w:r w:rsidRPr="00CF21F8">
        <w:rPr>
          <w:rFonts w:cstheme="minorHAnsi"/>
          <w:b/>
          <w:bCs/>
        </w:rPr>
        <w:t>?</w:t>
      </w:r>
    </w:p>
    <w:p w14:paraId="7925B8B4" w14:textId="782CEDA0" w:rsidR="009E0CA1" w:rsidRPr="00CF21F8" w:rsidRDefault="00414AC0" w:rsidP="00414AC0">
      <w:pPr>
        <w:rPr>
          <w:rFonts w:cstheme="minorHAnsi"/>
          <w:b/>
          <w:bCs/>
        </w:rPr>
      </w:pPr>
      <w:r w:rsidRPr="00CF21F8">
        <w:rPr>
          <w:rFonts w:cstheme="minorHAnsi"/>
          <w:b/>
          <w:bCs/>
        </w:rPr>
        <w:t xml:space="preserve">A:  </w:t>
      </w:r>
      <w:r w:rsidR="00487E9B" w:rsidRPr="00CF21F8">
        <w:rPr>
          <w:rFonts w:cstheme="minorHAnsi"/>
        </w:rPr>
        <w:t>The reasons for why our S</w:t>
      </w:r>
      <w:r w:rsidR="00327BD1" w:rsidRPr="00CF21F8">
        <w:rPr>
          <w:rFonts w:cstheme="minorHAnsi"/>
        </w:rPr>
        <w:t xml:space="preserve">trategic </w:t>
      </w:r>
      <w:r w:rsidR="00487E9B" w:rsidRPr="00CF21F8">
        <w:rPr>
          <w:rFonts w:cstheme="minorHAnsi"/>
        </w:rPr>
        <w:t>O</w:t>
      </w:r>
      <w:r w:rsidR="00327BD1" w:rsidRPr="00CF21F8">
        <w:rPr>
          <w:rFonts w:cstheme="minorHAnsi"/>
        </w:rPr>
        <w:t xml:space="preserve">utline </w:t>
      </w:r>
      <w:r w:rsidR="00487E9B" w:rsidRPr="00CF21F8">
        <w:rPr>
          <w:rFonts w:cstheme="minorHAnsi"/>
        </w:rPr>
        <w:t>C</w:t>
      </w:r>
      <w:r w:rsidR="00327BD1" w:rsidRPr="00CF21F8">
        <w:rPr>
          <w:rFonts w:cstheme="minorHAnsi"/>
        </w:rPr>
        <w:t>ase</w:t>
      </w:r>
      <w:r w:rsidR="00487E9B" w:rsidRPr="00CF21F8">
        <w:rPr>
          <w:rFonts w:cstheme="minorHAnsi"/>
        </w:rPr>
        <w:t xml:space="preserve"> sets out our preferred new hospital scheme for a single-phase new build on the existing hospital site are as follows:</w:t>
      </w:r>
    </w:p>
    <w:p w14:paraId="2DE2A438" w14:textId="7314D17D" w:rsidR="009E0CA1" w:rsidRPr="00CF21F8" w:rsidRDefault="00145EFA" w:rsidP="009E0CA1">
      <w:pPr>
        <w:rPr>
          <w:rFonts w:cstheme="minorHAnsi"/>
          <w:b/>
          <w:bCs/>
          <w:lang w:val="en-US"/>
        </w:rPr>
      </w:pPr>
      <w:r w:rsidRPr="00CF21F8">
        <w:rPr>
          <w:rFonts w:cstheme="minorHAnsi"/>
          <w:b/>
          <w:bCs/>
          <w:lang w:val="en-US"/>
        </w:rPr>
        <w:t>O</w:t>
      </w:r>
      <w:r w:rsidR="009E0CA1" w:rsidRPr="00CF21F8">
        <w:rPr>
          <w:rFonts w:cstheme="minorHAnsi"/>
          <w:b/>
          <w:bCs/>
          <w:lang w:val="en-US"/>
        </w:rPr>
        <w:t>nly solution to meet 2030 end of life deadline</w:t>
      </w:r>
    </w:p>
    <w:p w14:paraId="48BBFBC0" w14:textId="10AC9E41" w:rsidR="00ED0DBC" w:rsidRPr="00CF21F8" w:rsidRDefault="009E0CA1" w:rsidP="00ED0DBC">
      <w:pPr>
        <w:rPr>
          <w:rFonts w:cstheme="minorHAnsi"/>
        </w:rPr>
      </w:pPr>
      <w:r w:rsidRPr="00CF21F8">
        <w:rPr>
          <w:rFonts w:cstheme="minorHAnsi"/>
          <w:lang w:val="en-US"/>
        </w:rPr>
        <w:t xml:space="preserve">A single-phase new build on the existing site is the </w:t>
      </w:r>
      <w:r w:rsidRPr="00CF21F8">
        <w:rPr>
          <w:rFonts w:cstheme="minorHAnsi"/>
          <w:b/>
          <w:bCs/>
          <w:lang w:val="en-US"/>
        </w:rPr>
        <w:t xml:space="preserve">only solution </w:t>
      </w:r>
      <w:r w:rsidRPr="00CF21F8">
        <w:rPr>
          <w:rFonts w:cstheme="minorHAnsi"/>
          <w:lang w:val="en-US"/>
        </w:rPr>
        <w:t>that meets the critical deadline of our current hospital reaching end of life by 2030</w:t>
      </w:r>
      <w:r w:rsidR="00ED0DBC" w:rsidRPr="00CF21F8">
        <w:rPr>
          <w:rFonts w:cstheme="minorHAnsi"/>
          <w:lang w:val="en-US"/>
        </w:rPr>
        <w:t xml:space="preserve">. </w:t>
      </w:r>
      <w:r w:rsidR="00ED0DBC" w:rsidRPr="00CF21F8">
        <w:rPr>
          <w:rFonts w:cstheme="minorHAnsi"/>
        </w:rPr>
        <w:t>This is because our hospital is a RAAC (Reinforced Autoclaved Aerated Concrete) hospital, which was built in 1980 and designed to last 30 years. RAAC is a lightweight form of concrete used to manufacture pre-cast planks which have been used to build the hospital. These planks are now more than 40 years old and have reached end of life.</w:t>
      </w:r>
    </w:p>
    <w:p w14:paraId="6AC2D10E" w14:textId="629550C7" w:rsidR="009E0CA1" w:rsidRPr="00CF21F8" w:rsidRDefault="009E0CA1" w:rsidP="009E0CA1">
      <w:pPr>
        <w:rPr>
          <w:rFonts w:cstheme="minorHAnsi"/>
          <w:lang w:val="en-US"/>
        </w:rPr>
      </w:pPr>
      <w:r w:rsidRPr="00CF21F8">
        <w:rPr>
          <w:rFonts w:cstheme="minorHAnsi"/>
          <w:lang w:val="en-US"/>
        </w:rPr>
        <w:t xml:space="preserve">After </w:t>
      </w:r>
      <w:r w:rsidR="00330FEA" w:rsidRPr="00CF21F8">
        <w:rPr>
          <w:rFonts w:cstheme="minorHAnsi"/>
          <w:lang w:val="en-US"/>
        </w:rPr>
        <w:t>2030</w:t>
      </w:r>
      <w:r w:rsidRPr="00CF21F8">
        <w:rPr>
          <w:rFonts w:cstheme="minorHAnsi"/>
          <w:lang w:val="en-US"/>
        </w:rPr>
        <w:t xml:space="preserve">, </w:t>
      </w:r>
      <w:r w:rsidRPr="00CF21F8">
        <w:rPr>
          <w:rFonts w:eastAsiaTheme="minorEastAsia" w:cstheme="minorHAnsi"/>
        </w:rPr>
        <w:t>we may not be able to continue delivering all core services to our population in line with our corporate and clinical strategies which includes the redevelopment of QEH as integral to the future of healthcare in West Norfolk. The very worst-case scenario is that parts of the hospital may have to close.</w:t>
      </w:r>
    </w:p>
    <w:p w14:paraId="43E9126B" w14:textId="77777777" w:rsidR="009E0CA1" w:rsidRPr="00CF21F8" w:rsidRDefault="009E0CA1" w:rsidP="009E0CA1">
      <w:pPr>
        <w:rPr>
          <w:rFonts w:cstheme="minorHAnsi"/>
          <w:b/>
          <w:bCs/>
          <w:lang w:val="en-US"/>
        </w:rPr>
      </w:pPr>
      <w:r w:rsidRPr="00CF21F8">
        <w:rPr>
          <w:rFonts w:cstheme="minorHAnsi"/>
          <w:b/>
          <w:bCs/>
          <w:lang w:val="en-US"/>
        </w:rPr>
        <w:t>Most cost-effective solution</w:t>
      </w:r>
    </w:p>
    <w:p w14:paraId="5F745B7A" w14:textId="77777777" w:rsidR="009E0CA1" w:rsidRPr="00CF21F8" w:rsidRDefault="009E0CA1" w:rsidP="009E0CA1">
      <w:pPr>
        <w:rPr>
          <w:rFonts w:cstheme="minorHAnsi"/>
          <w:lang w:val="en-US"/>
        </w:rPr>
      </w:pPr>
      <w:r w:rsidRPr="00CF21F8">
        <w:rPr>
          <w:rFonts w:cstheme="minorHAnsi"/>
          <w:lang w:val="en-US"/>
        </w:rPr>
        <w:t>It will cost £862m to build a new hospital on the current site. It is estimated that to build offsite would cost over £1bn and therefore is deemed unaffordable by our regulator and NHS England.</w:t>
      </w:r>
    </w:p>
    <w:p w14:paraId="530722EB" w14:textId="77777777" w:rsidR="009E0CA1" w:rsidRPr="00CF21F8" w:rsidRDefault="009E0CA1" w:rsidP="009E0CA1">
      <w:pPr>
        <w:rPr>
          <w:rFonts w:cstheme="minorHAnsi"/>
          <w:b/>
          <w:bCs/>
          <w:lang w:val="en-US"/>
        </w:rPr>
      </w:pPr>
      <w:r w:rsidRPr="00CF21F8">
        <w:rPr>
          <w:rFonts w:cstheme="minorHAnsi"/>
          <w:b/>
          <w:bCs/>
          <w:lang w:val="en-US"/>
        </w:rPr>
        <w:t>Least disruption</w:t>
      </w:r>
    </w:p>
    <w:p w14:paraId="53D37C85" w14:textId="77777777" w:rsidR="009E0CA1" w:rsidRPr="00CF21F8" w:rsidRDefault="009E0CA1" w:rsidP="009E0CA1">
      <w:pPr>
        <w:rPr>
          <w:rFonts w:cstheme="minorHAnsi"/>
          <w:lang w:val="en-US"/>
        </w:rPr>
      </w:pPr>
      <w:r w:rsidRPr="00CF21F8">
        <w:rPr>
          <w:rFonts w:cstheme="minorHAnsi"/>
          <w:lang w:val="en-US"/>
        </w:rPr>
        <w:t xml:space="preserve">Building on an offsite location would likely bring disruption to patients, </w:t>
      </w:r>
      <w:proofErr w:type="gramStart"/>
      <w:r w:rsidRPr="00CF21F8">
        <w:rPr>
          <w:rFonts w:cstheme="minorHAnsi"/>
          <w:lang w:val="en-US"/>
        </w:rPr>
        <w:t>visitors</w:t>
      </w:r>
      <w:proofErr w:type="gramEnd"/>
      <w:r w:rsidRPr="00CF21F8">
        <w:rPr>
          <w:rFonts w:cstheme="minorHAnsi"/>
          <w:lang w:val="en-US"/>
        </w:rPr>
        <w:t xml:space="preserve"> and staff for at least ten years. It would include factors outside of our control (including roads and other infrastructure) and would require a formal public consultation. This would also mean a much longer time period before a new hospital was up and running which does meet our 2030 critical end of life deadline.</w:t>
      </w:r>
    </w:p>
    <w:p w14:paraId="49CE2504" w14:textId="152BBBDF" w:rsidR="009E0CA1" w:rsidRPr="00CF21F8" w:rsidRDefault="009E0CA1" w:rsidP="009E0CA1">
      <w:pPr>
        <w:rPr>
          <w:rFonts w:cstheme="minorHAnsi"/>
          <w:b/>
          <w:bCs/>
          <w:lang w:val="en-US"/>
        </w:rPr>
      </w:pPr>
      <w:proofErr w:type="spellStart"/>
      <w:r w:rsidRPr="00CF21F8">
        <w:rPr>
          <w:rFonts w:cstheme="minorHAnsi"/>
          <w:b/>
          <w:bCs/>
          <w:lang w:val="en-US"/>
        </w:rPr>
        <w:t>Maximising</w:t>
      </w:r>
      <w:proofErr w:type="spellEnd"/>
      <w:r w:rsidRPr="00CF21F8">
        <w:rPr>
          <w:rFonts w:cstheme="minorHAnsi"/>
          <w:b/>
          <w:bCs/>
          <w:lang w:val="en-US"/>
        </w:rPr>
        <w:t xml:space="preserve"> recent and planned investments</w:t>
      </w:r>
    </w:p>
    <w:p w14:paraId="396810CC" w14:textId="7699B28C" w:rsidR="00FB1B55" w:rsidRPr="00CF21F8" w:rsidRDefault="009E0CA1" w:rsidP="00FB1B55">
      <w:pPr>
        <w:rPr>
          <w:rFonts w:cstheme="minorHAnsi"/>
          <w:lang w:val="en-US"/>
        </w:rPr>
      </w:pPr>
      <w:r w:rsidRPr="00CF21F8">
        <w:rPr>
          <w:rFonts w:cstheme="minorHAnsi"/>
          <w:lang w:val="en-US"/>
        </w:rPr>
        <w:t xml:space="preserve">Building a new hospital on the existing site means that all of the recent investments and improvements we have made to the site including the new Endoscopy Unit, Outpatient Unit, Eye </w:t>
      </w:r>
      <w:proofErr w:type="gramStart"/>
      <w:r w:rsidRPr="00CF21F8">
        <w:rPr>
          <w:rFonts w:cstheme="minorHAnsi"/>
          <w:lang w:val="en-US"/>
        </w:rPr>
        <w:t>Centre</w:t>
      </w:r>
      <w:proofErr w:type="gramEnd"/>
      <w:r w:rsidRPr="00CF21F8">
        <w:rPr>
          <w:rFonts w:cstheme="minorHAnsi"/>
          <w:lang w:val="en-US"/>
        </w:rPr>
        <w:t xml:space="preserve"> and other planned developments (for example, the Elective Hub and Diagnostic and Assessment Centre) will all remain as they fit in with our long-term Estates Strategy and ‘masterplan’ for QEH. We are committed to improving the facilities and experience we offer our patients now as well as addressing the critical issues around RAAC that present day-to-day challenges for the running of our hospital.</w:t>
      </w:r>
    </w:p>
    <w:p w14:paraId="23CC3D63" w14:textId="12626284" w:rsidR="009E0CA1" w:rsidRPr="00CF21F8" w:rsidRDefault="009E0CA1" w:rsidP="009E0CA1">
      <w:pPr>
        <w:rPr>
          <w:rFonts w:cstheme="minorHAnsi"/>
          <w:b/>
          <w:bCs/>
          <w:lang w:val="en-US"/>
        </w:rPr>
      </w:pPr>
      <w:r w:rsidRPr="00CF21F8">
        <w:rPr>
          <w:rFonts w:cstheme="minorHAnsi"/>
          <w:b/>
          <w:bCs/>
          <w:lang w:val="en-US"/>
        </w:rPr>
        <w:t>Supporting our investment case</w:t>
      </w:r>
    </w:p>
    <w:p w14:paraId="38395EC0" w14:textId="1548D563" w:rsidR="000D5E24" w:rsidRPr="00CF21F8" w:rsidRDefault="009E0CA1" w:rsidP="00225999">
      <w:pPr>
        <w:rPr>
          <w:rFonts w:cstheme="minorHAnsi"/>
          <w:lang w:val="en-US"/>
        </w:rPr>
      </w:pPr>
      <w:r w:rsidRPr="00CF21F8">
        <w:rPr>
          <w:rFonts w:cstheme="minorHAnsi"/>
          <w:lang w:val="en-US"/>
        </w:rPr>
        <w:lastRenderedPageBreak/>
        <w:t>At a national level, the Government’s commitment to eradicating RAAC is a key driver to awarding the necessary investment. The onsite option is our best chance to secure the funding we need to build a new hospital.</w:t>
      </w:r>
    </w:p>
    <w:p w14:paraId="50E6F140" w14:textId="262EEA71" w:rsidR="003F220B" w:rsidRPr="00CF21F8" w:rsidRDefault="003613FF" w:rsidP="00D90F6D">
      <w:pPr>
        <w:rPr>
          <w:rFonts w:cstheme="minorHAnsi"/>
        </w:rPr>
      </w:pPr>
      <w:r w:rsidRPr="00CF21F8">
        <w:rPr>
          <w:rFonts w:cstheme="minorHAnsi"/>
        </w:rPr>
        <w:t>At the Trust Board Meeting on 7 December 2021, the Board approved</w:t>
      </w:r>
      <w:r w:rsidR="004E1A8F" w:rsidRPr="00CF21F8">
        <w:rPr>
          <w:rFonts w:cstheme="minorHAnsi"/>
        </w:rPr>
        <w:t xml:space="preserve"> the preferred option of a single-phase full new build </w:t>
      </w:r>
      <w:r w:rsidR="00EF4DAB" w:rsidRPr="00CF21F8">
        <w:rPr>
          <w:rFonts w:cstheme="minorHAnsi"/>
        </w:rPr>
        <w:t xml:space="preserve">on the existing hospital site </w:t>
      </w:r>
      <w:r w:rsidR="004E1A8F" w:rsidRPr="00CF21F8">
        <w:rPr>
          <w:rFonts w:cstheme="minorHAnsi"/>
        </w:rPr>
        <w:t>based on the technical de</w:t>
      </w:r>
      <w:r w:rsidR="007E28E3" w:rsidRPr="00CF21F8">
        <w:rPr>
          <w:rFonts w:cstheme="minorHAnsi"/>
        </w:rPr>
        <w:t xml:space="preserve">tail </w:t>
      </w:r>
      <w:r w:rsidR="004E1A8F" w:rsidRPr="00CF21F8">
        <w:rPr>
          <w:rFonts w:cstheme="minorHAnsi"/>
        </w:rPr>
        <w:t>and information presented</w:t>
      </w:r>
      <w:r w:rsidR="002D25D3" w:rsidRPr="00CF21F8">
        <w:rPr>
          <w:rFonts w:cstheme="minorHAnsi"/>
        </w:rPr>
        <w:t xml:space="preserve"> to them following the completion of </w:t>
      </w:r>
      <w:r w:rsidR="00D13659" w:rsidRPr="00CF21F8">
        <w:rPr>
          <w:rFonts w:cstheme="minorHAnsi"/>
        </w:rPr>
        <w:t xml:space="preserve">a </w:t>
      </w:r>
      <w:r w:rsidR="002D25D3" w:rsidRPr="00CF21F8">
        <w:rPr>
          <w:rFonts w:cstheme="minorHAnsi"/>
        </w:rPr>
        <w:t>detailed assessment of a shortlist of possible options.</w:t>
      </w:r>
      <w:r w:rsidR="00E24342" w:rsidRPr="00CF21F8">
        <w:rPr>
          <w:rFonts w:cstheme="minorHAnsi"/>
        </w:rPr>
        <w:t xml:space="preserve"> </w:t>
      </w:r>
    </w:p>
    <w:p w14:paraId="0795DC83" w14:textId="70E4C2B8" w:rsidR="0045676A" w:rsidRPr="00CF21F8" w:rsidRDefault="003F220B" w:rsidP="00EE4B4A">
      <w:pPr>
        <w:rPr>
          <w:rFonts w:cstheme="minorHAnsi"/>
        </w:rPr>
      </w:pPr>
      <w:r w:rsidRPr="00CF21F8">
        <w:rPr>
          <w:rFonts w:cstheme="minorHAnsi"/>
        </w:rPr>
        <w:t>This is consistent with our preferred Expression of Interest (EOI) which we submitted to the Department of Health and Social Care in September 2021 alongside an alternative EOI for a multi-phase development (part new-build and part refurbishment) in a bid to become one of eight further new hospital schemes.</w:t>
      </w:r>
    </w:p>
    <w:p w14:paraId="4505A94A" w14:textId="7D5730F2" w:rsidR="000D5E24" w:rsidRPr="00CF21F8" w:rsidRDefault="000D5E24" w:rsidP="00EE4B4A">
      <w:pPr>
        <w:rPr>
          <w:rFonts w:cstheme="minorHAnsi"/>
          <w:b/>
          <w:bCs/>
        </w:rPr>
      </w:pPr>
      <w:r w:rsidRPr="00CF21F8">
        <w:rPr>
          <w:rFonts w:cstheme="minorHAnsi"/>
          <w:b/>
          <w:bCs/>
        </w:rPr>
        <w:t>Q: Did you consider off site options for a new hospital?</w:t>
      </w:r>
    </w:p>
    <w:p w14:paraId="7BDE793C" w14:textId="130F0C99" w:rsidR="0045676A" w:rsidRPr="00CF21F8" w:rsidRDefault="007220C8" w:rsidP="00EE4B4A">
      <w:pPr>
        <w:rPr>
          <w:rFonts w:cstheme="minorHAnsi"/>
          <w:b/>
          <w:bCs/>
        </w:rPr>
      </w:pPr>
      <w:r w:rsidRPr="00CF21F8">
        <w:rPr>
          <w:rFonts w:cstheme="minorHAnsi"/>
          <w:b/>
          <w:bCs/>
        </w:rPr>
        <w:t xml:space="preserve">A: </w:t>
      </w:r>
      <w:r w:rsidR="00C2345C" w:rsidRPr="00CF21F8">
        <w:rPr>
          <w:rFonts w:cstheme="minorHAnsi"/>
          <w:lang w:val="en-US"/>
        </w:rPr>
        <w:t xml:space="preserve">As part of the development of our Strategic Outline Case (SOC) that sets out the compelling investment case for a new hospital, a number of potential site options were explored including </w:t>
      </w:r>
      <w:r w:rsidR="002F2B1F" w:rsidRPr="00CF21F8">
        <w:rPr>
          <w:rFonts w:cstheme="minorHAnsi"/>
          <w:lang w:val="en-US"/>
        </w:rPr>
        <w:t>five</w:t>
      </w:r>
      <w:r w:rsidR="00C2345C" w:rsidRPr="00CF21F8">
        <w:rPr>
          <w:rFonts w:cstheme="minorHAnsi"/>
          <w:lang w:val="en-US"/>
        </w:rPr>
        <w:t xml:space="preserve"> off site options for a new hospital and </w:t>
      </w:r>
      <w:r w:rsidR="002F2B1F" w:rsidRPr="00CF21F8">
        <w:rPr>
          <w:rFonts w:cstheme="minorHAnsi"/>
          <w:lang w:val="en-US"/>
        </w:rPr>
        <w:t>two</w:t>
      </w:r>
      <w:r w:rsidR="00C2345C" w:rsidRPr="00CF21F8">
        <w:rPr>
          <w:rFonts w:cstheme="minorHAnsi"/>
          <w:lang w:val="en-US"/>
        </w:rPr>
        <w:t xml:space="preserve"> onsite options. We worked very closely with the Borough Council and other key stakeholders on this work over the last couple of years and have engaged with a number of landowners as part of a comprehensive appraisal process.</w:t>
      </w:r>
    </w:p>
    <w:p w14:paraId="60E805C5" w14:textId="06AE5D0A" w:rsidR="002D13A1" w:rsidRPr="00CF21F8" w:rsidRDefault="001234B3" w:rsidP="00EE4B4A">
      <w:pPr>
        <w:rPr>
          <w:rFonts w:cstheme="minorHAnsi"/>
          <w:b/>
          <w:bCs/>
        </w:rPr>
      </w:pPr>
      <w:r w:rsidRPr="00CF21F8">
        <w:rPr>
          <w:rFonts w:cstheme="minorHAnsi"/>
          <w:b/>
          <w:bCs/>
        </w:rPr>
        <w:t xml:space="preserve">Q: What </w:t>
      </w:r>
      <w:r w:rsidR="00414AC0" w:rsidRPr="00CF21F8">
        <w:rPr>
          <w:rFonts w:cstheme="minorHAnsi"/>
          <w:b/>
          <w:bCs/>
        </w:rPr>
        <w:t xml:space="preserve">would </w:t>
      </w:r>
      <w:r w:rsidR="00A07AFA" w:rsidRPr="00CF21F8">
        <w:rPr>
          <w:rFonts w:cstheme="minorHAnsi"/>
          <w:b/>
          <w:bCs/>
        </w:rPr>
        <w:t xml:space="preserve">a </w:t>
      </w:r>
      <w:r w:rsidR="00414AC0" w:rsidRPr="00CF21F8">
        <w:rPr>
          <w:rFonts w:cstheme="minorHAnsi"/>
          <w:b/>
          <w:bCs/>
        </w:rPr>
        <w:t>new hospital built on the current site look like?</w:t>
      </w:r>
    </w:p>
    <w:p w14:paraId="677992E5" w14:textId="086E8211" w:rsidR="001234B3" w:rsidRPr="00CF21F8" w:rsidRDefault="001234B3" w:rsidP="00EE4B4A">
      <w:pPr>
        <w:rPr>
          <w:rFonts w:cstheme="minorHAnsi"/>
        </w:rPr>
      </w:pPr>
      <w:r w:rsidRPr="00CF21F8">
        <w:rPr>
          <w:rFonts w:cstheme="minorHAnsi"/>
          <w:b/>
          <w:bCs/>
        </w:rPr>
        <w:t xml:space="preserve">A: </w:t>
      </w:r>
      <w:r w:rsidR="00BF32B6" w:rsidRPr="00CF21F8">
        <w:rPr>
          <w:rFonts w:cstheme="minorHAnsi"/>
        </w:rPr>
        <w:t>The proposed site development ‘masterplan’ for a new hospital that would be built on the current site (our preferred option) can be seen in the image below:</w:t>
      </w:r>
    </w:p>
    <w:p w14:paraId="6A659357" w14:textId="4EC3E684" w:rsidR="001234B3" w:rsidRPr="00FB1B55" w:rsidRDefault="00FB1B55" w:rsidP="00EE4B4A">
      <w:pPr>
        <w:rPr>
          <w:rFonts w:cstheme="minorHAnsi"/>
          <w:sz w:val="22"/>
          <w:szCs w:val="22"/>
        </w:rPr>
      </w:pPr>
      <w:r w:rsidRPr="008E3A70">
        <w:rPr>
          <w:rFonts w:cs="Arial"/>
          <w:noProof/>
        </w:rPr>
        <mc:AlternateContent>
          <mc:Choice Requires="wps">
            <w:drawing>
              <wp:anchor distT="0" distB="0" distL="114300" distR="114300" simplePos="0" relativeHeight="251659264" behindDoc="0" locked="0" layoutInCell="1" allowOverlap="1" wp14:anchorId="4C6F2514" wp14:editId="109881BD">
                <wp:simplePos x="0" y="0"/>
                <wp:positionH relativeFrom="column">
                  <wp:posOffset>3503002</wp:posOffset>
                </wp:positionH>
                <wp:positionV relativeFrom="paragraph">
                  <wp:posOffset>1818053</wp:posOffset>
                </wp:positionV>
                <wp:extent cx="2416629" cy="872490"/>
                <wp:effectExtent l="12700" t="12700" r="9525" b="29210"/>
                <wp:wrapNone/>
                <wp:docPr id="3" name="Arrow: Left 2">
                  <a:extLst xmlns:a="http://schemas.openxmlformats.org/drawingml/2006/main">
                    <a:ext uri="{FF2B5EF4-FFF2-40B4-BE49-F238E27FC236}">
                      <a16:creationId xmlns:a16="http://schemas.microsoft.com/office/drawing/2014/main" id="{FB6A2A51-F241-76FF-3A2A-689BC20DD429}"/>
                    </a:ext>
                  </a:extLst>
                </wp:docPr>
                <wp:cNvGraphicFramePr/>
                <a:graphic xmlns:a="http://schemas.openxmlformats.org/drawingml/2006/main">
                  <a:graphicData uri="http://schemas.microsoft.com/office/word/2010/wordprocessingShape">
                    <wps:wsp>
                      <wps:cNvSpPr/>
                      <wps:spPr>
                        <a:xfrm>
                          <a:off x="0" y="0"/>
                          <a:ext cx="2416629" cy="872490"/>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39B7AD5" w14:textId="77777777" w:rsidR="00FB1B55" w:rsidRPr="00901CBC" w:rsidRDefault="00FB1B55" w:rsidP="00FB1B55">
                            <w:pPr>
                              <w:spacing w:before="0" w:after="0" w:line="240" w:lineRule="auto"/>
                              <w:jc w:val="center"/>
                              <w:rPr>
                                <w:rFonts w:cs="Arial"/>
                                <w:color w:val="000000" w:themeColor="text1"/>
                                <w:kern w:val="24"/>
                                <w:sz w:val="36"/>
                                <w:szCs w:val="36"/>
                              </w:rPr>
                            </w:pPr>
                            <w:r w:rsidRPr="00901CBC">
                              <w:rPr>
                                <w:rFonts w:cs="Arial"/>
                                <w:color w:val="000000" w:themeColor="text1"/>
                                <w:kern w:val="24"/>
                                <w:sz w:val="36"/>
                                <w:szCs w:val="36"/>
                              </w:rPr>
                              <w:t>New hospital build</w:t>
                            </w:r>
                          </w:p>
                        </w:txbxContent>
                      </wps:txbx>
                      <wps:bodyPr rtlCol="0" anchor="ctr">
                        <a:noAutofit/>
                      </wps:bodyPr>
                    </wps:wsp>
                  </a:graphicData>
                </a:graphic>
                <wp14:sizeRelV relativeFrom="margin">
                  <wp14:pctHeight>0</wp14:pctHeight>
                </wp14:sizeRelV>
              </wp:anchor>
            </w:drawing>
          </mc:Choice>
          <mc:Fallback>
            <w:pict>
              <v:shapetype w14:anchorId="4C6F251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275.85pt;margin-top:143.15pt;width:190.3pt;height:6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" adj="3899" fillcolor="#ffc000 [3207]" strokecolor="#7f5f00 [1607]" strokeweight="1pt">
                <v:textbox>
                  <w:txbxContent>
                    <w:p w14:paraId="139B7AD5" w14:textId="77777777" w:rsidR="00FB1B55" w:rsidRPr="00901CBC" w:rsidRDefault="00FB1B55" w:rsidP="00FB1B55">
                      <w:pPr>
                        <w:spacing w:before="0" w:after="0" w:line="240" w:lineRule="auto"/>
                        <w:jc w:val="center"/>
                        <w:rPr>
                          <w:rFonts w:cs="Arial"/>
                          <w:color w:val="000000" w:themeColor="text1"/>
                          <w:kern w:val="24"/>
                          <w:sz w:val="36"/>
                          <w:szCs w:val="36"/>
                        </w:rPr>
                      </w:pPr>
                      <w:r w:rsidRPr="00901CBC">
                        <w:rPr>
                          <w:rFonts w:cs="Arial"/>
                          <w:color w:val="000000" w:themeColor="text1"/>
                          <w:kern w:val="24"/>
                          <w:sz w:val="36"/>
                          <w:szCs w:val="36"/>
                        </w:rPr>
                        <w:t>New hospital build</w:t>
                      </w:r>
                    </w:p>
                  </w:txbxContent>
                </v:textbox>
              </v:shape>
            </w:pict>
          </mc:Fallback>
        </mc:AlternateContent>
      </w:r>
      <w:r w:rsidR="00C96F79" w:rsidRPr="00FB1B55">
        <w:rPr>
          <w:rFonts w:cstheme="minorHAnsi"/>
          <w:noProof/>
          <w:sz w:val="22"/>
          <w:szCs w:val="22"/>
        </w:rPr>
        <w:t xml:space="preserve"> </w:t>
      </w:r>
      <w:r w:rsidR="008F6EA4" w:rsidRPr="00FB1B55">
        <w:rPr>
          <w:rFonts w:cstheme="minorHAnsi"/>
          <w:noProof/>
          <w:sz w:val="22"/>
          <w:szCs w:val="22"/>
        </w:rPr>
        <w:drawing>
          <wp:inline distT="0" distB="0" distL="0" distR="0" wp14:anchorId="4360106E" wp14:editId="225DC025">
            <wp:extent cx="5731510" cy="3851910"/>
            <wp:effectExtent l="0" t="0" r="0" b="0"/>
            <wp:docPr id="5" name="Picture 4" descr="Map&#10;&#10;Description automatically generated">
              <a:extLst xmlns:a="http://schemas.openxmlformats.org/drawingml/2006/main">
                <a:ext uri="{FF2B5EF4-FFF2-40B4-BE49-F238E27FC236}">
                  <a16:creationId xmlns:a16="http://schemas.microsoft.com/office/drawing/2014/main" id="{2CFF60AF-1B14-ABF5-8DDA-6C17103112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p&#10;&#10;Description automatically generated">
                      <a:extLst>
                        <a:ext uri="{FF2B5EF4-FFF2-40B4-BE49-F238E27FC236}">
                          <a16:creationId xmlns:a16="http://schemas.microsoft.com/office/drawing/2014/main" id="{2CFF60AF-1B14-ABF5-8DDA-6C1710311281}"/>
                        </a:ext>
                      </a:extLst>
                    </pic:cNvPr>
                    <pic:cNvPicPr>
                      <a:picLocks noChangeAspect="1"/>
                    </pic:cNvPicPr>
                  </pic:nvPicPr>
                  <pic:blipFill>
                    <a:blip r:embed="rId8"/>
                    <a:stretch>
                      <a:fillRect/>
                    </a:stretch>
                  </pic:blipFill>
                  <pic:spPr>
                    <a:xfrm>
                      <a:off x="0" y="0"/>
                      <a:ext cx="5731510" cy="3851910"/>
                    </a:xfrm>
                    <a:prstGeom prst="rect">
                      <a:avLst/>
                    </a:prstGeom>
                  </pic:spPr>
                </pic:pic>
              </a:graphicData>
            </a:graphic>
          </wp:inline>
        </w:drawing>
      </w:r>
    </w:p>
    <w:p w14:paraId="4C5D2CEE" w14:textId="206DEA99" w:rsidR="008E6E42" w:rsidRPr="00FB1B55" w:rsidRDefault="004B3001" w:rsidP="00FB1B55">
      <w:r w:rsidRPr="00FB1B55">
        <w:lastRenderedPageBreak/>
        <w:t xml:space="preserve">We </w:t>
      </w:r>
      <w:r w:rsidR="008E6E42" w:rsidRPr="00FB1B55">
        <w:t>also have a 3</w:t>
      </w:r>
      <w:r w:rsidR="00BF7A58" w:rsidRPr="00FB1B55">
        <w:t>D</w:t>
      </w:r>
      <w:r w:rsidR="008E6E42" w:rsidRPr="00FB1B55">
        <w:t xml:space="preserve"> model </w:t>
      </w:r>
      <w:r w:rsidR="00BF7A58" w:rsidRPr="00FB1B55">
        <w:t xml:space="preserve">of our proposed new hospital scheme of a single-phase new build hospital on our existing site. </w:t>
      </w:r>
      <w:r w:rsidR="00BF7A58" w:rsidRPr="00FB1B55">
        <w:rPr>
          <w:shd w:val="clear" w:color="auto" w:fill="FFFFFF"/>
        </w:rPr>
        <w:t xml:space="preserve">This is exciting as it brings to life our vision for a new QEH and helps to show everyone what our new hospital could look like. The model is in our main reception area for Team QEH colleagues, </w:t>
      </w:r>
      <w:proofErr w:type="gramStart"/>
      <w:r w:rsidR="00BF7A58" w:rsidRPr="00FB1B55">
        <w:rPr>
          <w:shd w:val="clear" w:color="auto" w:fill="FFFFFF"/>
        </w:rPr>
        <w:t>patients</w:t>
      </w:r>
      <w:proofErr w:type="gramEnd"/>
      <w:r w:rsidR="00BF7A58" w:rsidRPr="00FB1B55">
        <w:rPr>
          <w:shd w:val="clear" w:color="auto" w:fill="FFFFFF"/>
        </w:rPr>
        <w:t xml:space="preserve"> and visitors to look at.</w:t>
      </w:r>
    </w:p>
    <w:p w14:paraId="168AF5F3" w14:textId="77777777" w:rsidR="00FB1B55" w:rsidRPr="00FB1B55" w:rsidRDefault="009B4B16" w:rsidP="00FB1B55">
      <w:pPr>
        <w:rPr>
          <w:b/>
          <w:bCs/>
        </w:rPr>
      </w:pPr>
      <w:r w:rsidRPr="00FB1B55">
        <w:rPr>
          <w:b/>
          <w:bCs/>
        </w:rPr>
        <w:t>Q: What are the plans for a new multi-storey car park?</w:t>
      </w:r>
    </w:p>
    <w:p w14:paraId="6CB8C384" w14:textId="6C0A1E27" w:rsidR="00247EDD" w:rsidRPr="00FB1B55" w:rsidRDefault="00FB1B55" w:rsidP="00FB1B55">
      <w:r w:rsidRPr="00FB1B55">
        <w:rPr>
          <w:b/>
          <w:bCs/>
        </w:rPr>
        <w:t>A</w:t>
      </w:r>
      <w:r w:rsidR="009B4B16" w:rsidRPr="00FB1B55">
        <w:rPr>
          <w:b/>
          <w:bCs/>
          <w:color w:val="000000"/>
        </w:rPr>
        <w:t>:</w:t>
      </w:r>
      <w:r w:rsidR="00C55EA9" w:rsidRPr="00FB1B55">
        <w:rPr>
          <w:color w:val="000000"/>
        </w:rPr>
        <w:t xml:space="preserve"> </w:t>
      </w:r>
      <w:r w:rsidR="00247EDD" w:rsidRPr="00FB1B55">
        <w:rPr>
          <w:color w:val="000000"/>
        </w:rPr>
        <w:t xml:space="preserve">Alongside our plans to bring a new QEH to King’s Lynn and West Norfolk, we have developed proposals for a two-phase multi-storey car park development on our current hospital site. With the increasing demand for more patient visitor and staff parking, multi-storey car parks are commonplace around the country. They are an integral feature of the majority of plans for new hospitals. QEH is no different. </w:t>
      </w:r>
    </w:p>
    <w:p w14:paraId="07318575" w14:textId="77777777" w:rsidR="00247EDD" w:rsidRPr="00FB1B55" w:rsidRDefault="00247EDD" w:rsidP="00FB1B55">
      <w:pPr>
        <w:rPr>
          <w:color w:val="000000"/>
        </w:rPr>
      </w:pPr>
      <w:r w:rsidRPr="00FB1B55">
        <w:rPr>
          <w:color w:val="000000" w:themeColor="text1"/>
        </w:rPr>
        <w:t xml:space="preserve">Our plans for a new multi-storey car park will help address our short-term need for spaces, providing a better experience for patients, </w:t>
      </w:r>
      <w:proofErr w:type="gramStart"/>
      <w:r w:rsidRPr="00FB1B55">
        <w:rPr>
          <w:color w:val="000000" w:themeColor="text1"/>
        </w:rPr>
        <w:t>visitors</w:t>
      </w:r>
      <w:proofErr w:type="gramEnd"/>
      <w:r w:rsidRPr="00FB1B55">
        <w:rPr>
          <w:color w:val="000000" w:themeColor="text1"/>
        </w:rPr>
        <w:t xml:space="preserve"> and staff. Our proposal is the most effective way of using the space we have to provide parking facilities for our patients, </w:t>
      </w:r>
      <w:proofErr w:type="gramStart"/>
      <w:r w:rsidRPr="00FB1B55">
        <w:rPr>
          <w:color w:val="000000" w:themeColor="text1"/>
        </w:rPr>
        <w:t>visitors</w:t>
      </w:r>
      <w:proofErr w:type="gramEnd"/>
      <w:r w:rsidRPr="00FB1B55">
        <w:rPr>
          <w:color w:val="000000" w:themeColor="text1"/>
        </w:rPr>
        <w:t xml:space="preserve"> and staff. Importantly, it is a critical enabling scheme which allows us to keep the current hospital open until the new QEH opens its doors in 2029 (subject to necessary approvals and funding).</w:t>
      </w:r>
    </w:p>
    <w:p w14:paraId="11D99F91" w14:textId="77777777" w:rsidR="00247EDD" w:rsidRPr="00FB1B55" w:rsidRDefault="00247EDD" w:rsidP="00247EDD">
      <w:pPr>
        <w:spacing w:before="0" w:after="0"/>
        <w:textAlignment w:val="baseline"/>
        <w:rPr>
          <w:rFonts w:cstheme="minorHAnsi"/>
        </w:rPr>
      </w:pPr>
      <w:r w:rsidRPr="00FB1B55">
        <w:rPr>
          <w:rFonts w:cstheme="minorHAnsi"/>
        </w:rPr>
        <w:t>We are proposing that this happens in two phases:</w:t>
      </w:r>
    </w:p>
    <w:p w14:paraId="64CB2AC8" w14:textId="77777777" w:rsidR="00247EDD" w:rsidRPr="00FB1B55" w:rsidRDefault="00247EDD" w:rsidP="00247EDD">
      <w:pPr>
        <w:numPr>
          <w:ilvl w:val="0"/>
          <w:numId w:val="26"/>
        </w:numPr>
        <w:tabs>
          <w:tab w:val="clear" w:pos="720"/>
        </w:tabs>
        <w:spacing w:before="0" w:after="0"/>
        <w:ind w:left="360"/>
        <w:textAlignment w:val="baseline"/>
        <w:rPr>
          <w:rFonts w:cstheme="minorHAnsi"/>
        </w:rPr>
      </w:pPr>
      <w:r w:rsidRPr="00FB1B55">
        <w:rPr>
          <w:rFonts w:cstheme="minorHAnsi"/>
          <w:b/>
          <w:bCs/>
        </w:rPr>
        <w:t>phase one</w:t>
      </w:r>
      <w:r w:rsidRPr="00FB1B55">
        <w:rPr>
          <w:rFonts w:cstheme="minorHAnsi"/>
        </w:rPr>
        <w:t xml:space="preserve"> will see a new car park to serve the current hospital (in addition to the existing main car park). This phase will be developed in such a way that the initial phase one car park can remain operational while phase two is being built</w:t>
      </w:r>
    </w:p>
    <w:p w14:paraId="613521D5" w14:textId="77777777" w:rsidR="00247EDD" w:rsidRPr="00FB1B55" w:rsidRDefault="00247EDD" w:rsidP="00247EDD">
      <w:pPr>
        <w:numPr>
          <w:ilvl w:val="0"/>
          <w:numId w:val="27"/>
        </w:numPr>
        <w:tabs>
          <w:tab w:val="clear" w:pos="720"/>
        </w:tabs>
        <w:spacing w:before="0" w:after="0"/>
        <w:ind w:left="360"/>
        <w:textAlignment w:val="baseline"/>
        <w:rPr>
          <w:rFonts w:cstheme="minorHAnsi"/>
        </w:rPr>
      </w:pPr>
      <w:r w:rsidRPr="00FB1B55">
        <w:rPr>
          <w:rFonts w:cstheme="minorHAnsi"/>
          <w:b/>
          <w:bCs/>
        </w:rPr>
        <w:t>phase two</w:t>
      </w:r>
      <w:r w:rsidRPr="00FB1B55">
        <w:rPr>
          <w:rFonts w:cstheme="minorHAnsi"/>
        </w:rPr>
        <w:t xml:space="preserve"> will follow when funding for a new hospital is announced (to replace the spaces lost when the main car park is developed).</w:t>
      </w:r>
    </w:p>
    <w:p w14:paraId="62941D38" w14:textId="3C3EAD09" w:rsidR="00FB1B55" w:rsidRPr="00FB1B55" w:rsidRDefault="00247EDD" w:rsidP="00C974EA">
      <w:pPr>
        <w:pStyle w:val="NormalWeb"/>
        <w:rPr>
          <w:rFonts w:cstheme="minorHAnsi"/>
          <w:color w:val="000000"/>
        </w:rPr>
      </w:pPr>
      <w:r w:rsidRPr="00FB1B55">
        <w:rPr>
          <w:rFonts w:cstheme="minorHAnsi"/>
          <w:color w:val="000000" w:themeColor="text1"/>
        </w:rPr>
        <w:t xml:space="preserve">The proposal (following an appraisal process involving staff, </w:t>
      </w:r>
      <w:proofErr w:type="gramStart"/>
      <w:r w:rsidRPr="00FB1B55">
        <w:rPr>
          <w:rFonts w:cstheme="minorHAnsi"/>
          <w:color w:val="000000" w:themeColor="text1"/>
        </w:rPr>
        <w:t>Governors</w:t>
      </w:r>
      <w:proofErr w:type="gramEnd"/>
      <w:r w:rsidRPr="00FB1B55">
        <w:rPr>
          <w:rFonts w:cstheme="minorHAnsi"/>
          <w:color w:val="000000" w:themeColor="text1"/>
        </w:rPr>
        <w:t xml:space="preserve"> and patient representatives) is for the development of the MSCP on the current Inspire Centre site and car park. The Inspire Centre is a</w:t>
      </w:r>
      <w:r w:rsidRPr="00FB1B55">
        <w:rPr>
          <w:rFonts w:cstheme="minorHAnsi"/>
          <w:color w:val="212529"/>
        </w:rPr>
        <w:t xml:space="preserve"> </w:t>
      </w:r>
      <w:r w:rsidRPr="00FB1B55">
        <w:rPr>
          <w:rFonts w:eastAsia="Arial" w:cstheme="minorHAnsi"/>
          <w:color w:val="212529"/>
        </w:rPr>
        <w:t>Reinforced Autoclaved Aerated Concrete</w:t>
      </w:r>
      <w:r w:rsidRPr="00FB1B55">
        <w:rPr>
          <w:rFonts w:cstheme="minorHAnsi"/>
        </w:rPr>
        <w:t xml:space="preserve"> </w:t>
      </w:r>
      <w:r w:rsidRPr="00FB1B55">
        <w:rPr>
          <w:rFonts w:cstheme="minorHAnsi"/>
          <w:color w:val="000000" w:themeColor="text1"/>
        </w:rPr>
        <w:t>(RAAC) building and there are plans for its demolition early in 2023 with current Centre occupants being relocated on the QEH site.</w:t>
      </w:r>
    </w:p>
    <w:p w14:paraId="4B8101C5" w14:textId="70D1C065" w:rsidR="00FB1B55" w:rsidRPr="00FB1B55" w:rsidRDefault="00FB1B55" w:rsidP="00C974EA">
      <w:pPr>
        <w:pStyle w:val="NormalWeb"/>
        <w:rPr>
          <w:rFonts w:cstheme="minorHAnsi"/>
          <w:color w:val="000000"/>
        </w:rPr>
      </w:pPr>
      <w:hyperlink r:id="rId9" w:history="1">
        <w:r w:rsidRPr="00FB1B55">
          <w:rPr>
            <w:rStyle w:val="Hyperlink"/>
            <w:rFonts w:cstheme="minorHAnsi"/>
          </w:rPr>
          <w:t>Click here to find out more about the case for a new MSCP</w:t>
        </w:r>
      </w:hyperlink>
    </w:p>
    <w:p w14:paraId="18A24856" w14:textId="77777777" w:rsidR="00FB1B55" w:rsidRDefault="000E41B9" w:rsidP="001F7074">
      <w:pPr>
        <w:rPr>
          <w:rFonts w:cstheme="minorHAnsi"/>
          <w:b/>
          <w:bCs/>
          <w:color w:val="000000"/>
        </w:rPr>
      </w:pPr>
      <w:r w:rsidRPr="00FB1B55">
        <w:rPr>
          <w:rFonts w:cstheme="minorHAnsi"/>
          <w:b/>
          <w:bCs/>
          <w:color w:val="000000"/>
        </w:rPr>
        <w:t>Q: H</w:t>
      </w:r>
      <w:r w:rsidR="00055A7C" w:rsidRPr="00FB1B55">
        <w:rPr>
          <w:rFonts w:cstheme="minorHAnsi"/>
          <w:b/>
          <w:bCs/>
          <w:color w:val="000000"/>
        </w:rPr>
        <w:t>ave you listened to peoples</w:t>
      </w:r>
      <w:r w:rsidR="009273FD" w:rsidRPr="00FB1B55">
        <w:rPr>
          <w:rFonts w:cstheme="minorHAnsi"/>
          <w:b/>
          <w:bCs/>
          <w:color w:val="000000"/>
        </w:rPr>
        <w:t>’</w:t>
      </w:r>
      <w:r w:rsidR="00055A7C" w:rsidRPr="00FB1B55">
        <w:rPr>
          <w:rFonts w:cstheme="minorHAnsi"/>
          <w:b/>
          <w:bCs/>
          <w:color w:val="000000"/>
        </w:rPr>
        <w:t xml:space="preserve"> views</w:t>
      </w:r>
      <w:r w:rsidRPr="00FB1B55">
        <w:rPr>
          <w:rFonts w:cstheme="minorHAnsi"/>
          <w:b/>
          <w:bCs/>
          <w:color w:val="000000"/>
        </w:rPr>
        <w:t xml:space="preserve"> </w:t>
      </w:r>
      <w:r w:rsidR="00C974EA" w:rsidRPr="00FB1B55">
        <w:rPr>
          <w:rFonts w:cstheme="minorHAnsi"/>
          <w:b/>
          <w:bCs/>
          <w:color w:val="000000"/>
        </w:rPr>
        <w:t>about the MSCP</w:t>
      </w:r>
      <w:r w:rsidRPr="00FB1B55">
        <w:rPr>
          <w:rFonts w:cstheme="minorHAnsi"/>
          <w:b/>
          <w:bCs/>
          <w:color w:val="000000"/>
        </w:rPr>
        <w:t>?</w:t>
      </w:r>
    </w:p>
    <w:p w14:paraId="6C56F334" w14:textId="7FB9DEB8" w:rsidR="00A1038C" w:rsidRPr="00FB1B55" w:rsidRDefault="001F7074" w:rsidP="001F7074">
      <w:pPr>
        <w:rPr>
          <w:rFonts w:cstheme="minorHAnsi"/>
        </w:rPr>
      </w:pPr>
      <w:r w:rsidRPr="00FB1B55">
        <w:rPr>
          <w:rFonts w:cstheme="minorHAnsi"/>
          <w:b/>
          <w:bCs/>
          <w:color w:val="000000" w:themeColor="text1"/>
        </w:rPr>
        <w:t>A:</w:t>
      </w:r>
      <w:r w:rsidRPr="00FB1B55">
        <w:rPr>
          <w:rFonts w:cstheme="minorHAnsi"/>
          <w:color w:val="000000" w:themeColor="text1"/>
        </w:rPr>
        <w:t xml:space="preserve"> </w:t>
      </w:r>
      <w:r w:rsidR="00055A7C" w:rsidRPr="00FB1B55">
        <w:rPr>
          <w:rFonts w:cstheme="minorHAnsi"/>
        </w:rPr>
        <w:t xml:space="preserve">Yes. </w:t>
      </w:r>
      <w:r w:rsidR="00D4214C" w:rsidRPr="00FB1B55">
        <w:rPr>
          <w:rFonts w:cstheme="minorHAnsi"/>
        </w:rPr>
        <w:t xml:space="preserve">Between Tuesday 30 August and Sunday 11 September 2022 we held an engagement period on our proposals.  </w:t>
      </w:r>
      <w:r w:rsidR="001D7A01" w:rsidRPr="00FB1B55">
        <w:rPr>
          <w:rFonts w:cstheme="minorHAnsi"/>
        </w:rPr>
        <w:t xml:space="preserve">Thank you to everyone who took the time to get involved and share their views. </w:t>
      </w:r>
    </w:p>
    <w:p w14:paraId="163E61FA" w14:textId="77777777" w:rsidR="00FB1B55" w:rsidRPr="00FB1B55" w:rsidRDefault="00A1038C" w:rsidP="001F7074">
      <w:pPr>
        <w:rPr>
          <w:rFonts w:eastAsiaTheme="minorEastAsia" w:cstheme="minorHAnsi"/>
        </w:rPr>
      </w:pPr>
      <w:r w:rsidRPr="00FB1B55">
        <w:rPr>
          <w:rFonts w:eastAsiaTheme="minorEastAsia" w:cstheme="minorHAnsi"/>
        </w:rPr>
        <w:t>In October we submitted a full planning application for a MSCP to the Borough Council of King’s Lynn and West Norfolk. The application included a Statement of Community Involvement (SCI) which gives an overview of the engagement activity we carried out on the proposed new car park, the key themes that emerged from the feedback and how our plans were amended in response.</w:t>
      </w:r>
    </w:p>
    <w:p w14:paraId="7E4D71AA" w14:textId="20F3E346" w:rsidR="00A1038C" w:rsidRPr="00FB1B55" w:rsidRDefault="00FB1B55" w:rsidP="001F7074">
      <w:pPr>
        <w:rPr>
          <w:rFonts w:cstheme="minorHAnsi"/>
        </w:rPr>
      </w:pPr>
      <w:hyperlink r:id="rId10" w:history="1">
        <w:r w:rsidRPr="00FB1B55">
          <w:rPr>
            <w:rStyle w:val="Hyperlink"/>
            <w:rFonts w:eastAsiaTheme="minorEastAsia" w:cstheme="minorHAnsi"/>
          </w:rPr>
          <w:t>Click here to read more about the application for a MSCP</w:t>
        </w:r>
      </w:hyperlink>
    </w:p>
    <w:p w14:paraId="31E40C17" w14:textId="77777777" w:rsidR="00FB1B55" w:rsidRDefault="001A015C" w:rsidP="00535F08">
      <w:pPr>
        <w:rPr>
          <w:rFonts w:cstheme="minorHAnsi"/>
          <w:b/>
          <w:bCs/>
        </w:rPr>
      </w:pPr>
      <w:r w:rsidRPr="00FB1B55">
        <w:rPr>
          <w:rFonts w:cstheme="minorHAnsi"/>
          <w:b/>
          <w:bCs/>
        </w:rPr>
        <w:t>Q: What are the timescales for a new MSCP?</w:t>
      </w:r>
    </w:p>
    <w:p w14:paraId="1D558F43" w14:textId="1D6474DD" w:rsidR="00F70EBC" w:rsidRPr="00FB1B55" w:rsidRDefault="001A015C" w:rsidP="00535F08">
      <w:pPr>
        <w:rPr>
          <w:rFonts w:cstheme="minorHAnsi"/>
        </w:rPr>
      </w:pPr>
      <w:r w:rsidRPr="00FB1B55">
        <w:rPr>
          <w:rFonts w:cstheme="minorHAnsi"/>
          <w:b/>
          <w:bCs/>
        </w:rPr>
        <w:t xml:space="preserve">A: </w:t>
      </w:r>
      <w:r w:rsidR="00985902" w:rsidRPr="00FB1B55">
        <w:rPr>
          <w:rFonts w:cstheme="minorHAnsi"/>
        </w:rPr>
        <w:t xml:space="preserve">The </w:t>
      </w:r>
      <w:r w:rsidRPr="00FB1B55">
        <w:rPr>
          <w:rFonts w:eastAsiaTheme="minorEastAsia" w:cstheme="minorHAnsi"/>
        </w:rPr>
        <w:t xml:space="preserve">planning application is open to public comment on the Borough Council’s planning portal at </w:t>
      </w:r>
      <w:hyperlink r:id="rId11" w:history="1">
        <w:r w:rsidRPr="00FB1B55">
          <w:rPr>
            <w:rStyle w:val="Hyperlink"/>
            <w:rFonts w:eastAsiaTheme="minorEastAsia" w:cstheme="minorHAnsi"/>
          </w:rPr>
          <w:t>www.west-Norfolk.gov.uk</w:t>
        </w:r>
      </w:hyperlink>
      <w:r w:rsidRPr="00FB1B55">
        <w:rPr>
          <w:rFonts w:eastAsiaTheme="minorEastAsia" w:cstheme="minorHAnsi"/>
        </w:rPr>
        <w:t xml:space="preserve"> for the normal 21-day statutory consultee period.</w:t>
      </w:r>
      <w:r w:rsidR="00985902" w:rsidRPr="00FB1B55">
        <w:rPr>
          <w:rFonts w:cstheme="minorHAnsi"/>
        </w:rPr>
        <w:t xml:space="preserve"> </w:t>
      </w:r>
      <w:r w:rsidRPr="00FB1B55">
        <w:rPr>
          <w:rFonts w:eastAsiaTheme="minorEastAsia" w:cstheme="minorHAnsi"/>
        </w:rPr>
        <w:t>The Council Planning Committee will then consider the planning application and a decision is expected to be made early next year. If the planning application is approved and the necessary funding is agreed work will begin on the new car park in Spring 2023.</w:t>
      </w:r>
    </w:p>
    <w:p w14:paraId="722FBCD5" w14:textId="77777777" w:rsidR="00FB1B55" w:rsidRDefault="00F91D2B" w:rsidP="00770BB9">
      <w:pPr>
        <w:rPr>
          <w:rFonts w:cstheme="minorHAnsi"/>
          <w:b/>
          <w:bCs/>
        </w:rPr>
      </w:pPr>
      <w:r w:rsidRPr="00FB1B55">
        <w:rPr>
          <w:rFonts w:cstheme="minorHAnsi"/>
          <w:b/>
          <w:bCs/>
        </w:rPr>
        <w:t xml:space="preserve">Q: </w:t>
      </w:r>
      <w:r w:rsidR="00AA7C5A" w:rsidRPr="00FB1B55">
        <w:rPr>
          <w:rFonts w:cstheme="minorHAnsi"/>
          <w:b/>
          <w:bCs/>
        </w:rPr>
        <w:t xml:space="preserve">Will the </w:t>
      </w:r>
      <w:r w:rsidR="00C427B5" w:rsidRPr="00FB1B55">
        <w:rPr>
          <w:rFonts w:cstheme="minorHAnsi"/>
          <w:b/>
          <w:bCs/>
        </w:rPr>
        <w:t>Phoenix Monte</w:t>
      </w:r>
      <w:r w:rsidR="00A44389" w:rsidRPr="00FB1B55">
        <w:rPr>
          <w:rFonts w:cstheme="minorHAnsi"/>
          <w:b/>
          <w:bCs/>
        </w:rPr>
        <w:t>ssori Nursery remain on the hospital site if a new hospital is built?</w:t>
      </w:r>
    </w:p>
    <w:p w14:paraId="35EC9738" w14:textId="57B5BD65" w:rsidR="00F70EBC" w:rsidRPr="00FB1B55" w:rsidRDefault="00FB1B55" w:rsidP="00770BB9">
      <w:pPr>
        <w:rPr>
          <w:rFonts w:cstheme="minorHAnsi"/>
        </w:rPr>
      </w:pPr>
      <w:r>
        <w:rPr>
          <w:rFonts w:cstheme="minorHAnsi"/>
          <w:b/>
          <w:bCs/>
        </w:rPr>
        <w:t>A:</w:t>
      </w:r>
      <w:r w:rsidR="00A44389" w:rsidRPr="00FB1B55">
        <w:rPr>
          <w:rFonts w:cstheme="minorHAnsi"/>
          <w:b/>
          <w:bCs/>
        </w:rPr>
        <w:t xml:space="preserve"> </w:t>
      </w:r>
      <w:r w:rsidR="00A44389" w:rsidRPr="00FB1B55">
        <w:rPr>
          <w:rFonts w:cstheme="minorHAnsi"/>
        </w:rPr>
        <w:t xml:space="preserve">Yes. The Inspire Centre, which houses our Medical Records team, Vaccination Centre and onsite nursery will be demolished </w:t>
      </w:r>
      <w:r w:rsidR="00BE689A" w:rsidRPr="00FB1B55">
        <w:rPr>
          <w:rFonts w:cstheme="minorHAnsi"/>
        </w:rPr>
        <w:t xml:space="preserve">from January 2023 as it is made of </w:t>
      </w:r>
      <w:proofErr w:type="gramStart"/>
      <w:r w:rsidR="00BE689A" w:rsidRPr="00FB1B55">
        <w:rPr>
          <w:rFonts w:cstheme="minorHAnsi"/>
        </w:rPr>
        <w:t>RAAC</w:t>
      </w:r>
      <w:proofErr w:type="gramEnd"/>
      <w:r w:rsidR="00D8787C" w:rsidRPr="00FB1B55">
        <w:rPr>
          <w:rFonts w:cstheme="minorHAnsi"/>
        </w:rPr>
        <w:t xml:space="preserve"> and the life of the building will not be extended by installing failsafes.</w:t>
      </w:r>
      <w:r w:rsidR="00BE689A" w:rsidRPr="00FB1B55">
        <w:rPr>
          <w:rFonts w:cstheme="minorHAnsi"/>
        </w:rPr>
        <w:t xml:space="preserve"> </w:t>
      </w:r>
      <w:r w:rsidR="00574F34" w:rsidRPr="00FB1B55">
        <w:rPr>
          <w:rFonts w:cstheme="minorHAnsi"/>
        </w:rPr>
        <w:t>The affected teams and services will be re</w:t>
      </w:r>
      <w:r w:rsidR="00420C6F" w:rsidRPr="00FB1B55">
        <w:rPr>
          <w:rFonts w:cstheme="minorHAnsi"/>
        </w:rPr>
        <w:t>-</w:t>
      </w:r>
      <w:r w:rsidR="00574F34" w:rsidRPr="00FB1B55">
        <w:rPr>
          <w:rFonts w:cstheme="minorHAnsi"/>
        </w:rPr>
        <w:t>provided on the QEH site</w:t>
      </w:r>
      <w:r w:rsidR="0087277F" w:rsidRPr="00FB1B55">
        <w:rPr>
          <w:rFonts w:cstheme="minorHAnsi"/>
        </w:rPr>
        <w:t>.</w:t>
      </w:r>
      <w:r w:rsidR="00574F34" w:rsidRPr="00FB1B55">
        <w:rPr>
          <w:rFonts w:cstheme="minorHAnsi"/>
        </w:rPr>
        <w:t xml:space="preserve"> </w:t>
      </w:r>
    </w:p>
    <w:p w14:paraId="7576F9EE" w14:textId="582FB0C4" w:rsidR="00FB1B55" w:rsidRPr="00CF21F8" w:rsidRDefault="00EB1620" w:rsidP="00CF21F8">
      <w:pPr>
        <w:rPr>
          <w:rFonts w:cstheme="minorHAnsi"/>
        </w:rPr>
      </w:pPr>
      <w:r w:rsidRPr="00FB1B55">
        <w:rPr>
          <w:rFonts w:cstheme="minorHAnsi"/>
          <w:b/>
          <w:bCs/>
        </w:rPr>
        <w:t>Q: When will you know if one of your bids for a new hospital has been successful?</w:t>
      </w:r>
      <w:r w:rsidRPr="00FB1B55">
        <w:rPr>
          <w:rFonts w:cstheme="minorHAnsi"/>
        </w:rPr>
        <w:br/>
      </w:r>
      <w:r w:rsidRPr="00FB1B55">
        <w:rPr>
          <w:rFonts w:cstheme="minorHAnsi"/>
          <w:b/>
          <w:bCs/>
        </w:rPr>
        <w:t xml:space="preserve">A: </w:t>
      </w:r>
      <w:r w:rsidRPr="00FB1B55">
        <w:rPr>
          <w:rFonts w:cstheme="minorHAnsi"/>
        </w:rPr>
        <w:t xml:space="preserve">We </w:t>
      </w:r>
      <w:r w:rsidR="004B3001" w:rsidRPr="00FB1B55">
        <w:rPr>
          <w:rFonts w:cstheme="minorHAnsi"/>
        </w:rPr>
        <w:t xml:space="preserve">continue to wait </w:t>
      </w:r>
      <w:r w:rsidRPr="00FB1B55">
        <w:rPr>
          <w:rFonts w:cstheme="minorHAnsi"/>
        </w:rPr>
        <w:t xml:space="preserve">to find out if </w:t>
      </w:r>
      <w:r w:rsidR="0087277F" w:rsidRPr="00FB1B55">
        <w:rPr>
          <w:rFonts w:cstheme="minorHAnsi"/>
        </w:rPr>
        <w:t xml:space="preserve">QEH has </w:t>
      </w:r>
      <w:r w:rsidRPr="00FB1B55">
        <w:rPr>
          <w:rFonts w:cstheme="minorHAnsi"/>
        </w:rPr>
        <w:t xml:space="preserve">been </w:t>
      </w:r>
      <w:r w:rsidR="0023610C" w:rsidRPr="00FB1B55">
        <w:rPr>
          <w:rFonts w:cstheme="minorHAnsi"/>
        </w:rPr>
        <w:t xml:space="preserve">selected </w:t>
      </w:r>
      <w:r w:rsidRPr="00FB1B55">
        <w:rPr>
          <w:rFonts w:cstheme="minorHAnsi"/>
        </w:rPr>
        <w:t>for the Government’s New Hospital Programme</w:t>
      </w:r>
      <w:r w:rsidR="004B3001" w:rsidRPr="00FB1B55">
        <w:rPr>
          <w:rFonts w:cstheme="minorHAnsi"/>
        </w:rPr>
        <w:t xml:space="preserve">. A </w:t>
      </w:r>
      <w:r w:rsidRPr="00FB1B55">
        <w:rPr>
          <w:rFonts w:cstheme="minorHAnsi"/>
        </w:rPr>
        <w:t xml:space="preserve">final decision on </w:t>
      </w:r>
      <w:r w:rsidR="005E27FE" w:rsidRPr="00FB1B55">
        <w:rPr>
          <w:rFonts w:cstheme="minorHAnsi"/>
        </w:rPr>
        <w:t xml:space="preserve">the </w:t>
      </w:r>
      <w:r w:rsidRPr="00FB1B55">
        <w:rPr>
          <w:rFonts w:cstheme="minorHAnsi"/>
        </w:rPr>
        <w:t xml:space="preserve">eight further new hospital schemes </w:t>
      </w:r>
      <w:r w:rsidR="004B3001" w:rsidRPr="00FB1B55">
        <w:rPr>
          <w:rFonts w:cstheme="minorHAnsi"/>
        </w:rPr>
        <w:t xml:space="preserve">is </w:t>
      </w:r>
      <w:r w:rsidRPr="00FB1B55">
        <w:rPr>
          <w:rFonts w:cstheme="minorHAnsi"/>
        </w:rPr>
        <w:t>expected to be announced by the Government later in the year.</w:t>
      </w:r>
    </w:p>
    <w:p w14:paraId="09E48A3D" w14:textId="77777777" w:rsidR="00FB1B55" w:rsidRDefault="00EB1620" w:rsidP="00EB1620">
      <w:pPr>
        <w:rPr>
          <w:rFonts w:cstheme="minorHAnsi"/>
          <w:b/>
          <w:bCs/>
        </w:rPr>
      </w:pPr>
      <w:r w:rsidRPr="00FB1B55">
        <w:rPr>
          <w:rFonts w:cstheme="minorHAnsi"/>
          <w:b/>
          <w:bCs/>
        </w:rPr>
        <w:t>Q: What is the Strategic Outline Case?</w:t>
      </w:r>
    </w:p>
    <w:p w14:paraId="1427B393" w14:textId="705F0F8D" w:rsidR="00830E58" w:rsidRPr="00FB1B55" w:rsidRDefault="00EB1620" w:rsidP="00EB1620">
      <w:pPr>
        <w:rPr>
          <w:rFonts w:cstheme="minorHAnsi"/>
          <w:b/>
          <w:bCs/>
        </w:rPr>
      </w:pPr>
      <w:r w:rsidRPr="00FB1B55">
        <w:rPr>
          <w:rFonts w:cstheme="minorHAnsi"/>
          <w:b/>
          <w:bCs/>
        </w:rPr>
        <w:t xml:space="preserve">A: </w:t>
      </w:r>
      <w:r w:rsidRPr="00FB1B55">
        <w:rPr>
          <w:rFonts w:cstheme="minorHAnsi"/>
        </w:rPr>
        <w:t xml:space="preserve">The Strategic Outline Case (SOC) </w:t>
      </w:r>
      <w:r w:rsidR="00A11101" w:rsidRPr="00FB1B55">
        <w:rPr>
          <w:rFonts w:cstheme="minorHAnsi"/>
        </w:rPr>
        <w:t xml:space="preserve">for a new Queen Elizabeth Hospital </w:t>
      </w:r>
      <w:r w:rsidRPr="00FB1B55">
        <w:rPr>
          <w:rFonts w:cstheme="minorHAnsi"/>
        </w:rPr>
        <w:t xml:space="preserve">sets out a robust case for change, </w:t>
      </w:r>
      <w:r w:rsidR="00AB4A63" w:rsidRPr="00FB1B55">
        <w:rPr>
          <w:rFonts w:cstheme="minorHAnsi"/>
        </w:rPr>
        <w:t>associated indicative costs and details of how the development of our preferred new hospital scheme of a single-ph</w:t>
      </w:r>
      <w:r w:rsidR="00024220" w:rsidRPr="00FB1B55">
        <w:rPr>
          <w:rFonts w:cstheme="minorHAnsi"/>
        </w:rPr>
        <w:t>ase</w:t>
      </w:r>
      <w:r w:rsidR="007C3D98" w:rsidRPr="00FB1B55">
        <w:rPr>
          <w:rFonts w:cstheme="minorHAnsi"/>
        </w:rPr>
        <w:t xml:space="preserve"> new build hospital on the existing QEH site</w:t>
      </w:r>
      <w:r w:rsidR="00095238" w:rsidRPr="00FB1B55">
        <w:rPr>
          <w:rFonts w:cstheme="minorHAnsi"/>
        </w:rPr>
        <w:t xml:space="preserve"> would be </w:t>
      </w:r>
      <w:r w:rsidRPr="00FB1B55">
        <w:rPr>
          <w:rFonts w:cstheme="minorHAnsi"/>
        </w:rPr>
        <w:t xml:space="preserve">managed and delivered with clear timescales for completion. </w:t>
      </w:r>
      <w:r w:rsidR="00AB1652" w:rsidRPr="00FB1B55">
        <w:rPr>
          <w:rFonts w:cstheme="minorHAnsi"/>
        </w:rPr>
        <w:t>This is an important milestone as we continue our work to secure the funding we desperately need for a new hospital.</w:t>
      </w:r>
    </w:p>
    <w:p w14:paraId="367A617C" w14:textId="600948D4" w:rsidR="00095238" w:rsidRPr="00FB1B55" w:rsidRDefault="00D26821" w:rsidP="00D26821">
      <w:pPr>
        <w:rPr>
          <w:rFonts w:cstheme="minorHAnsi"/>
        </w:rPr>
      </w:pPr>
      <w:r w:rsidRPr="00FB1B55">
        <w:rPr>
          <w:rFonts w:cstheme="minorHAnsi"/>
        </w:rPr>
        <w:t xml:space="preserve">It </w:t>
      </w:r>
      <w:r w:rsidR="00830E58" w:rsidRPr="00FB1B55">
        <w:rPr>
          <w:rFonts w:cstheme="minorHAnsi"/>
        </w:rPr>
        <w:t xml:space="preserve">focuses on ensuring that QEH is best placed to continue to fulfil its role in the area while improving clinical outcomes and patient, visitor and staff experience in a hospital that is fit for many decades to come. </w:t>
      </w:r>
    </w:p>
    <w:p w14:paraId="3D070C6C" w14:textId="2967F6C6" w:rsidR="005A1F79" w:rsidRPr="00FB1B55" w:rsidRDefault="00095238" w:rsidP="00A11101">
      <w:pPr>
        <w:rPr>
          <w:rFonts w:cstheme="minorHAnsi"/>
        </w:rPr>
      </w:pPr>
      <w:r w:rsidRPr="00FB1B55">
        <w:rPr>
          <w:rFonts w:cstheme="minorHAnsi"/>
        </w:rPr>
        <w:t xml:space="preserve">The SOC was </w:t>
      </w:r>
      <w:r w:rsidR="00FE518F" w:rsidRPr="00FB1B55">
        <w:rPr>
          <w:rFonts w:cstheme="minorHAnsi"/>
        </w:rPr>
        <w:t xml:space="preserve">completed </w:t>
      </w:r>
      <w:r w:rsidR="00AC11DC" w:rsidRPr="00FB1B55">
        <w:rPr>
          <w:rFonts w:cstheme="minorHAnsi"/>
        </w:rPr>
        <w:t xml:space="preserve">in </w:t>
      </w:r>
      <w:r w:rsidR="00FE518F" w:rsidRPr="00FB1B55">
        <w:rPr>
          <w:rFonts w:cstheme="minorHAnsi"/>
        </w:rPr>
        <w:t>J</w:t>
      </w:r>
      <w:r w:rsidR="00A11101" w:rsidRPr="00FB1B55">
        <w:rPr>
          <w:rFonts w:cstheme="minorHAnsi"/>
        </w:rPr>
        <w:t xml:space="preserve">une </w:t>
      </w:r>
      <w:r w:rsidR="00DE495C" w:rsidRPr="00FB1B55">
        <w:rPr>
          <w:rFonts w:cstheme="minorHAnsi"/>
        </w:rPr>
        <w:t xml:space="preserve">2022 </w:t>
      </w:r>
      <w:r w:rsidR="00A11101" w:rsidRPr="00FB1B55">
        <w:rPr>
          <w:rFonts w:cstheme="minorHAnsi"/>
        </w:rPr>
        <w:t xml:space="preserve">and is fully supported </w:t>
      </w:r>
      <w:r w:rsidR="00FE518F" w:rsidRPr="00FB1B55">
        <w:rPr>
          <w:rFonts w:cstheme="minorHAnsi"/>
        </w:rPr>
        <w:t>by our Board of Directors</w:t>
      </w:r>
      <w:r w:rsidR="005A1F79" w:rsidRPr="00FB1B55">
        <w:rPr>
          <w:rFonts w:cstheme="minorHAnsi"/>
        </w:rPr>
        <w:t xml:space="preserve">, external stakeholders and partners across the area following extensive engagement. </w:t>
      </w:r>
    </w:p>
    <w:p w14:paraId="310A9927" w14:textId="1472E160" w:rsidR="000F6BEE" w:rsidRPr="00FB1B55" w:rsidRDefault="000F6BEE" w:rsidP="000F6BEE">
      <w:pPr>
        <w:spacing w:after="0"/>
        <w:rPr>
          <w:rFonts w:cstheme="minorHAnsi"/>
        </w:rPr>
      </w:pPr>
      <w:r w:rsidRPr="00FB1B55">
        <w:rPr>
          <w:rFonts w:cstheme="minorHAnsi"/>
        </w:rPr>
        <w:t xml:space="preserve">The SOC </w:t>
      </w:r>
      <w:r w:rsidR="00FD5127" w:rsidRPr="00FB1B55">
        <w:rPr>
          <w:rFonts w:cstheme="minorHAnsi"/>
        </w:rPr>
        <w:t xml:space="preserve">has been </w:t>
      </w:r>
      <w:r w:rsidR="0023610C" w:rsidRPr="00FB1B55">
        <w:rPr>
          <w:rFonts w:cstheme="minorHAnsi"/>
        </w:rPr>
        <w:t>shared with</w:t>
      </w:r>
      <w:r w:rsidRPr="00FB1B55">
        <w:rPr>
          <w:rFonts w:cstheme="minorHAnsi"/>
        </w:rPr>
        <w:t xml:space="preserve"> the Trust’s regulator and national New Hospital Programme team for review and consideration, pending an announcement about the outcome of the Expressions of Interest process for the eight further new hospitals</w:t>
      </w:r>
      <w:bookmarkStart w:id="0" w:name="_Hlk105484943"/>
      <w:r w:rsidRPr="00FB1B55">
        <w:rPr>
          <w:rFonts w:cstheme="minorHAnsi"/>
        </w:rPr>
        <w:t xml:space="preserve"> and confirmation that QEH will be added to the list</w:t>
      </w:r>
      <w:bookmarkEnd w:id="0"/>
      <w:r w:rsidRPr="00FB1B55">
        <w:rPr>
          <w:rFonts w:cstheme="minorHAnsi"/>
        </w:rPr>
        <w:t>.</w:t>
      </w:r>
    </w:p>
    <w:p w14:paraId="52CF92F4" w14:textId="163CD261" w:rsidR="00CB3339" w:rsidRPr="00FB1B55" w:rsidRDefault="000F6BEE" w:rsidP="000F6BEE">
      <w:pPr>
        <w:rPr>
          <w:rFonts w:cstheme="minorHAnsi"/>
        </w:rPr>
      </w:pPr>
      <w:r w:rsidRPr="00FB1B55">
        <w:rPr>
          <w:rFonts w:cstheme="minorHAnsi"/>
        </w:rPr>
        <w:t>Pending all of the necessary approvals and funding, we will develop an outline and full business case that will allow enabling works for a new hospital to begin in 2025 with the doors to open on a new QEH in 2029.</w:t>
      </w:r>
    </w:p>
    <w:p w14:paraId="443CF1BF" w14:textId="365F970D" w:rsidR="00F70EBC" w:rsidRPr="00FB1B55" w:rsidRDefault="000F6BEE" w:rsidP="000F6BEE">
      <w:pPr>
        <w:rPr>
          <w:rFonts w:cstheme="minorHAnsi"/>
        </w:rPr>
      </w:pPr>
      <w:r w:rsidRPr="00FB1B55">
        <w:rPr>
          <w:rFonts w:cstheme="minorHAnsi"/>
        </w:rPr>
        <w:lastRenderedPageBreak/>
        <w:t xml:space="preserve">Our preferred new hospital scheme is ‘investment ready’ and we are confident we have done everything possible and what has been asked of QEH to secure funding and deliver a new hospital by QEH’s end of life deadline of 2030. </w:t>
      </w:r>
    </w:p>
    <w:p w14:paraId="3B2C180B" w14:textId="77777777" w:rsidR="00FB1B55" w:rsidRPr="00FB1B55" w:rsidRDefault="00D26821" w:rsidP="000D3E68">
      <w:pPr>
        <w:rPr>
          <w:rFonts w:cstheme="minorHAnsi"/>
          <w:b/>
          <w:bCs/>
        </w:rPr>
      </w:pPr>
      <w:r w:rsidRPr="00FB1B55">
        <w:rPr>
          <w:rFonts w:cstheme="minorHAnsi"/>
          <w:b/>
          <w:bCs/>
        </w:rPr>
        <w:t xml:space="preserve">Q: What is the </w:t>
      </w:r>
      <w:r w:rsidR="000D3E68" w:rsidRPr="00FB1B55">
        <w:rPr>
          <w:rFonts w:cstheme="minorHAnsi"/>
          <w:b/>
          <w:bCs/>
        </w:rPr>
        <w:t>C</w:t>
      </w:r>
      <w:r w:rsidRPr="00FB1B55">
        <w:rPr>
          <w:rFonts w:cstheme="minorHAnsi"/>
          <w:b/>
          <w:bCs/>
        </w:rPr>
        <w:t xml:space="preserve">ase for </w:t>
      </w:r>
      <w:r w:rsidR="000D3E68" w:rsidRPr="00FB1B55">
        <w:rPr>
          <w:rFonts w:cstheme="minorHAnsi"/>
          <w:b/>
          <w:bCs/>
        </w:rPr>
        <w:t>C</w:t>
      </w:r>
      <w:r w:rsidRPr="00FB1B55">
        <w:rPr>
          <w:rFonts w:cstheme="minorHAnsi"/>
          <w:b/>
          <w:bCs/>
        </w:rPr>
        <w:t>hange</w:t>
      </w:r>
      <w:r w:rsidR="000D3E68" w:rsidRPr="00FB1B55">
        <w:rPr>
          <w:rFonts w:cstheme="minorHAnsi"/>
          <w:b/>
          <w:bCs/>
        </w:rPr>
        <w:t xml:space="preserve"> for a new hospital</w:t>
      </w:r>
      <w:r w:rsidRPr="00FB1B55">
        <w:rPr>
          <w:rFonts w:cstheme="minorHAnsi"/>
          <w:b/>
          <w:bCs/>
        </w:rPr>
        <w:t>?</w:t>
      </w:r>
    </w:p>
    <w:p w14:paraId="141C4E9F" w14:textId="24CF2E33" w:rsidR="000D3E68" w:rsidRPr="00FB1B55" w:rsidRDefault="00D26821" w:rsidP="000D3E68">
      <w:pPr>
        <w:rPr>
          <w:rFonts w:cstheme="minorHAnsi"/>
          <w:b/>
          <w:bCs/>
        </w:rPr>
      </w:pPr>
      <w:r w:rsidRPr="00FB1B55">
        <w:rPr>
          <w:rFonts w:cstheme="minorHAnsi"/>
          <w:b/>
          <w:bCs/>
        </w:rPr>
        <w:t>A:</w:t>
      </w:r>
      <w:r w:rsidR="000D3E68" w:rsidRPr="00FB1B55">
        <w:rPr>
          <w:rFonts w:cstheme="minorHAnsi"/>
          <w:b/>
          <w:bCs/>
        </w:rPr>
        <w:t xml:space="preserve"> </w:t>
      </w:r>
      <w:r w:rsidR="000D3E68" w:rsidRPr="00FB1B55">
        <w:rPr>
          <w:rFonts w:cstheme="minorHAnsi"/>
        </w:rPr>
        <w:t>We have a strong and well-known Case for Change driven by four key areas:</w:t>
      </w:r>
    </w:p>
    <w:p w14:paraId="1D00DA18" w14:textId="77777777" w:rsidR="000D3E68" w:rsidRPr="00FB1B55" w:rsidRDefault="000D3E68" w:rsidP="009023E4">
      <w:pPr>
        <w:pStyle w:val="ListParagraph"/>
        <w:numPr>
          <w:ilvl w:val="0"/>
          <w:numId w:val="17"/>
        </w:numPr>
        <w:spacing w:line="240" w:lineRule="auto"/>
        <w:rPr>
          <w:rFonts w:asciiTheme="minorHAnsi" w:cstheme="minorHAnsi"/>
          <w:sz w:val="24"/>
          <w:szCs w:val="24"/>
        </w:rPr>
      </w:pPr>
      <w:r w:rsidRPr="00FB1B55">
        <w:rPr>
          <w:rFonts w:asciiTheme="minorHAnsi" w:cstheme="minorHAnsi"/>
          <w:sz w:val="24"/>
          <w:szCs w:val="24"/>
        </w:rPr>
        <w:t>The current hospital has reached end of life (national experts say the current hospital has a 2030 deadline) due to Reinforced Autoclaved Aerated Concrete (RAAC)</w:t>
      </w:r>
    </w:p>
    <w:p w14:paraId="44BB8444" w14:textId="77777777" w:rsidR="000D3E68" w:rsidRPr="00FB1B55" w:rsidRDefault="000D3E68" w:rsidP="009023E4">
      <w:pPr>
        <w:pStyle w:val="ListParagraph"/>
        <w:numPr>
          <w:ilvl w:val="0"/>
          <w:numId w:val="17"/>
        </w:numPr>
        <w:spacing w:line="240" w:lineRule="auto"/>
        <w:rPr>
          <w:rFonts w:asciiTheme="minorHAnsi" w:cstheme="minorHAnsi"/>
          <w:sz w:val="24"/>
          <w:szCs w:val="24"/>
        </w:rPr>
      </w:pPr>
      <w:r w:rsidRPr="00FB1B55">
        <w:rPr>
          <w:rFonts w:asciiTheme="minorHAnsi" w:cstheme="minorHAnsi"/>
          <w:sz w:val="24"/>
          <w:szCs w:val="24"/>
        </w:rPr>
        <w:t>Improvements recommended in patient and staff surveys - as well as in CQC inspection reports and described in the Trust’s risk register - relating to RAAC and operational impact on the running of and people’s experience of the hospital</w:t>
      </w:r>
    </w:p>
    <w:p w14:paraId="68CDEB5C" w14:textId="77777777" w:rsidR="000D3E68" w:rsidRPr="00FB1B55" w:rsidRDefault="000D3E68" w:rsidP="009023E4">
      <w:pPr>
        <w:pStyle w:val="ListParagraph"/>
        <w:numPr>
          <w:ilvl w:val="0"/>
          <w:numId w:val="17"/>
        </w:numPr>
        <w:spacing w:line="240" w:lineRule="auto"/>
        <w:rPr>
          <w:rFonts w:asciiTheme="minorHAnsi" w:cstheme="minorHAnsi"/>
          <w:sz w:val="24"/>
          <w:szCs w:val="24"/>
        </w:rPr>
      </w:pPr>
      <w:r w:rsidRPr="00FB1B55">
        <w:rPr>
          <w:rFonts w:asciiTheme="minorHAnsi" w:cstheme="minorHAnsi"/>
          <w:sz w:val="24"/>
          <w:szCs w:val="24"/>
        </w:rPr>
        <w:t>Challenges in workforce retention and satisfaction relating to our estate and RAAC</w:t>
      </w:r>
    </w:p>
    <w:p w14:paraId="5E33F121" w14:textId="395D61BC" w:rsidR="00B83EE0" w:rsidRPr="00FB1B55" w:rsidRDefault="000D3E68" w:rsidP="00B83EE0">
      <w:pPr>
        <w:pStyle w:val="ListParagraph"/>
        <w:numPr>
          <w:ilvl w:val="0"/>
          <w:numId w:val="17"/>
        </w:numPr>
        <w:spacing w:line="240" w:lineRule="auto"/>
        <w:rPr>
          <w:rFonts w:asciiTheme="minorHAnsi" w:cstheme="minorHAnsi"/>
          <w:sz w:val="24"/>
          <w:szCs w:val="24"/>
        </w:rPr>
      </w:pPr>
      <w:r w:rsidRPr="00FB1B55">
        <w:rPr>
          <w:rFonts w:asciiTheme="minorHAnsi" w:cstheme="minorHAnsi"/>
          <w:sz w:val="24"/>
          <w:szCs w:val="24"/>
        </w:rPr>
        <w:t>The current hospital can no longer meet current or future forecast increases in demand</w:t>
      </w:r>
      <w:r w:rsidR="00FD5127" w:rsidRPr="00FB1B55">
        <w:rPr>
          <w:rFonts w:asciiTheme="minorHAnsi" w:cstheme="minorHAnsi"/>
          <w:sz w:val="24"/>
          <w:szCs w:val="24"/>
        </w:rPr>
        <w:t>.</w:t>
      </w:r>
    </w:p>
    <w:p w14:paraId="260E4225" w14:textId="3E66594D" w:rsidR="0080607F" w:rsidRPr="00FB1B55" w:rsidRDefault="00B83EE0" w:rsidP="00FB1B55">
      <w:pPr>
        <w:rPr>
          <w:rFonts w:cstheme="minorHAnsi"/>
        </w:rPr>
      </w:pPr>
      <w:r w:rsidRPr="00FB1B55">
        <w:rPr>
          <w:rFonts w:cstheme="minorHAnsi"/>
          <w:b/>
          <w:bCs/>
        </w:rPr>
        <w:t>Q: Will there always be a hospital in King’s Lynn?</w:t>
      </w:r>
      <w:r w:rsidRPr="00FB1B55">
        <w:rPr>
          <w:rFonts w:cstheme="minorHAnsi"/>
          <w:b/>
          <w:bCs/>
        </w:rPr>
        <w:br/>
        <w:t xml:space="preserve">A: </w:t>
      </w:r>
      <w:r w:rsidRPr="00FB1B55">
        <w:rPr>
          <w:rFonts w:cstheme="minorHAnsi"/>
        </w:rPr>
        <w:t xml:space="preserve">Our preferred new hospital scheme </w:t>
      </w:r>
      <w:r w:rsidRPr="00FB1B55">
        <w:rPr>
          <w:rFonts w:cstheme="minorHAnsi"/>
          <w:color w:val="000000"/>
        </w:rPr>
        <w:t xml:space="preserve">will help to ensure that there is always a </w:t>
      </w:r>
      <w:r w:rsidRPr="00FB1B55">
        <w:rPr>
          <w:rFonts w:cstheme="minorHAnsi"/>
        </w:rPr>
        <w:t>District General Hospital in King’s Lynn and West Norfolk, delivering core services to our population. The new hospital would provide a once in a generation opportunity to transform and modernise healthcare, recognising regional historic under-investment in health and care in this part of the region. Consistent with our Clinical Strategy, it would enable QEH to become a centre of excellence for frailty and stroke, day surgery and regional anaesthesia, research and innovation, and same day emergency care.</w:t>
      </w:r>
    </w:p>
    <w:p w14:paraId="53CBA2BB" w14:textId="777CBCEE" w:rsidR="0080607F" w:rsidRPr="00FB1B55" w:rsidRDefault="0080607F" w:rsidP="00FB1B55">
      <w:pPr>
        <w:pStyle w:val="Heading3"/>
      </w:pPr>
      <w:r w:rsidRPr="00FB1B55">
        <w:t>The cost of a new hospital</w:t>
      </w:r>
    </w:p>
    <w:p w14:paraId="5AB946B4" w14:textId="56A968EB" w:rsidR="0080607F" w:rsidRPr="00FB1B55" w:rsidRDefault="00957DD3" w:rsidP="000F6BEE">
      <w:pPr>
        <w:rPr>
          <w:rFonts w:cstheme="minorHAnsi"/>
        </w:rPr>
      </w:pPr>
      <w:r w:rsidRPr="00FB1B55">
        <w:rPr>
          <w:rFonts w:cstheme="minorHAnsi"/>
          <w:b/>
          <w:bCs/>
        </w:rPr>
        <w:t xml:space="preserve">Q: How much will it cost to build </w:t>
      </w:r>
      <w:r w:rsidR="00135022" w:rsidRPr="00FB1B55">
        <w:rPr>
          <w:rFonts w:cstheme="minorHAnsi"/>
          <w:b/>
          <w:bCs/>
        </w:rPr>
        <w:t xml:space="preserve">a new Queen Elizabeth </w:t>
      </w:r>
      <w:r w:rsidR="00DC286B" w:rsidRPr="00FB1B55">
        <w:rPr>
          <w:rFonts w:cstheme="minorHAnsi"/>
          <w:b/>
          <w:bCs/>
        </w:rPr>
        <w:t>Hospital?</w:t>
      </w:r>
      <w:r w:rsidR="00DC286B" w:rsidRPr="00FB1B55">
        <w:rPr>
          <w:rFonts w:cstheme="minorHAnsi"/>
          <w:b/>
          <w:bCs/>
        </w:rPr>
        <w:br/>
        <w:t xml:space="preserve">A: </w:t>
      </w:r>
      <w:r w:rsidR="00DC286B" w:rsidRPr="00FB1B55">
        <w:rPr>
          <w:rFonts w:cstheme="minorHAnsi"/>
        </w:rPr>
        <w:t xml:space="preserve">Our Strategic Outline Case sets out that </w:t>
      </w:r>
      <w:r w:rsidRPr="00FB1B55">
        <w:rPr>
          <w:rFonts w:cstheme="minorHAnsi"/>
        </w:rPr>
        <w:t>our preferred new hospital scheme for a single-phase new build on our existing hospital site which will cost £862m</w:t>
      </w:r>
      <w:r w:rsidR="0023610C" w:rsidRPr="00FB1B55">
        <w:rPr>
          <w:rFonts w:cstheme="minorHAnsi"/>
        </w:rPr>
        <w:t xml:space="preserve"> (</w:t>
      </w:r>
      <w:r w:rsidR="00BC08D5" w:rsidRPr="00FB1B55">
        <w:rPr>
          <w:rFonts w:cstheme="minorHAnsi"/>
        </w:rPr>
        <w:t>based on today’s costs</w:t>
      </w:r>
      <w:r w:rsidR="0023610C" w:rsidRPr="00FB1B55">
        <w:rPr>
          <w:rFonts w:cstheme="minorHAnsi"/>
        </w:rPr>
        <w:t>)</w:t>
      </w:r>
      <w:r w:rsidRPr="00FB1B55">
        <w:rPr>
          <w:rFonts w:cstheme="minorHAnsi"/>
        </w:rPr>
        <w:t>.</w:t>
      </w:r>
      <w:r w:rsidR="000B7D3B" w:rsidRPr="00FB1B55">
        <w:rPr>
          <w:rFonts w:cstheme="minorHAnsi"/>
        </w:rPr>
        <w:t xml:space="preserve">We know the ‘business as usual’ option of continuing with the status quo and with current arrangements </w:t>
      </w:r>
      <w:r w:rsidR="001F423A" w:rsidRPr="00FB1B55">
        <w:rPr>
          <w:rFonts w:cstheme="minorHAnsi"/>
        </w:rPr>
        <w:t xml:space="preserve">of keeping the whole hospital ‘safe and compliant’ </w:t>
      </w:r>
      <w:r w:rsidR="000B7D3B" w:rsidRPr="00FB1B55">
        <w:rPr>
          <w:rFonts w:cstheme="minorHAnsi"/>
        </w:rPr>
        <w:t>will cost</w:t>
      </w:r>
      <w:r w:rsidR="008837E1" w:rsidRPr="00FB1B55">
        <w:rPr>
          <w:rFonts w:cstheme="minorHAnsi"/>
        </w:rPr>
        <w:t xml:space="preserve"> </w:t>
      </w:r>
      <w:r w:rsidR="00332F28" w:rsidRPr="00FB1B55">
        <w:rPr>
          <w:rFonts w:cstheme="minorHAnsi"/>
        </w:rPr>
        <w:t xml:space="preserve">just </w:t>
      </w:r>
      <w:r w:rsidR="000B7D3B" w:rsidRPr="00FB1B55">
        <w:rPr>
          <w:rFonts w:cstheme="minorHAnsi"/>
        </w:rPr>
        <w:t xml:space="preserve">£52m </w:t>
      </w:r>
      <w:r w:rsidR="00332F28" w:rsidRPr="00FB1B55">
        <w:rPr>
          <w:rFonts w:cstheme="minorHAnsi"/>
        </w:rPr>
        <w:t>less</w:t>
      </w:r>
      <w:r w:rsidR="000B7D3B" w:rsidRPr="00FB1B55">
        <w:rPr>
          <w:rFonts w:cstheme="minorHAnsi"/>
        </w:rPr>
        <w:t xml:space="preserve"> than the cost of a full new hospital</w:t>
      </w:r>
      <w:r w:rsidR="001F423A" w:rsidRPr="00FB1B55">
        <w:rPr>
          <w:rFonts w:cstheme="minorHAnsi"/>
        </w:rPr>
        <w:t>.</w:t>
      </w:r>
    </w:p>
    <w:p w14:paraId="4C9010B6" w14:textId="7A267EEA" w:rsidR="00E4584B" w:rsidRPr="00FB1B55" w:rsidRDefault="00A43F1F" w:rsidP="00E4584B">
      <w:pPr>
        <w:rPr>
          <w:rFonts w:cstheme="minorHAnsi"/>
        </w:rPr>
      </w:pPr>
      <w:r w:rsidRPr="00FB1B55">
        <w:rPr>
          <w:rFonts w:cstheme="minorHAnsi"/>
          <w:b/>
          <w:bCs/>
        </w:rPr>
        <w:t xml:space="preserve">Q: If </w:t>
      </w:r>
      <w:r w:rsidR="00133CE3" w:rsidRPr="00FB1B55">
        <w:rPr>
          <w:rFonts w:cstheme="minorHAnsi"/>
          <w:b/>
          <w:bCs/>
        </w:rPr>
        <w:t>you secure the funding for a new hospital, can you build it by 2030?</w:t>
      </w:r>
      <w:r w:rsidR="00133CE3" w:rsidRPr="00FB1B55">
        <w:rPr>
          <w:rFonts w:cstheme="minorHAnsi"/>
          <w:b/>
          <w:bCs/>
        </w:rPr>
        <w:br/>
        <w:t xml:space="preserve">A: </w:t>
      </w:r>
      <w:r w:rsidR="00471020" w:rsidRPr="00FB1B55">
        <w:rPr>
          <w:rFonts w:cstheme="minorHAnsi"/>
        </w:rPr>
        <w:t>Yes.</w:t>
      </w:r>
      <w:r w:rsidR="00471020" w:rsidRPr="00FB1B55">
        <w:rPr>
          <w:rFonts w:cstheme="minorHAnsi"/>
          <w:b/>
          <w:bCs/>
        </w:rPr>
        <w:t xml:space="preserve"> </w:t>
      </w:r>
      <w:r w:rsidR="00AB1E01" w:rsidRPr="00FB1B55">
        <w:rPr>
          <w:rFonts w:cstheme="minorHAnsi"/>
        </w:rPr>
        <w:t>Our preferred new hospital scheme of a single-phase new build hospital on the existing QEH site</w:t>
      </w:r>
      <w:r w:rsidR="00E4584B" w:rsidRPr="00FB1B55">
        <w:rPr>
          <w:rFonts w:cstheme="minorHAnsi"/>
        </w:rPr>
        <w:t xml:space="preserve"> is ‘investment ready’ and we are confident we have done everything possible and what has been asked of QEH to secure funding and deliver a new hospital by QEH’s end of life deadline of 2030. </w:t>
      </w:r>
    </w:p>
    <w:p w14:paraId="232D01C4" w14:textId="3C2AE6A0" w:rsidR="0080607F" w:rsidRPr="00FB1B55" w:rsidRDefault="006451A9" w:rsidP="00A43F1F">
      <w:pPr>
        <w:rPr>
          <w:rFonts w:cstheme="minorHAnsi"/>
        </w:rPr>
      </w:pPr>
      <w:r w:rsidRPr="00FB1B55">
        <w:rPr>
          <w:rFonts w:cstheme="minorHAnsi"/>
        </w:rPr>
        <w:t>In February 2022, the Board approved an Estates Strategy which sets out how we would deliver our preferred hospital scheme by 2030, with building works beginning Autumn 2025.</w:t>
      </w:r>
    </w:p>
    <w:p w14:paraId="54690A31" w14:textId="54DE5586" w:rsidR="00B83EE0" w:rsidRPr="00FB1B55" w:rsidRDefault="00DF1AC5" w:rsidP="00121C23">
      <w:pPr>
        <w:rPr>
          <w:rFonts w:cstheme="minorHAnsi"/>
        </w:rPr>
      </w:pPr>
      <w:r w:rsidRPr="00FB1B55">
        <w:rPr>
          <w:rFonts w:cstheme="minorHAnsi"/>
          <w:b/>
          <w:bCs/>
        </w:rPr>
        <w:lastRenderedPageBreak/>
        <w:t>Q: What happens if you don’t secure the funding for a new hospital?</w:t>
      </w:r>
      <w:r w:rsidRPr="00FB1B55">
        <w:rPr>
          <w:rFonts w:cstheme="minorHAnsi"/>
          <w:b/>
          <w:bCs/>
        </w:rPr>
        <w:br/>
        <w:t xml:space="preserve">A: </w:t>
      </w:r>
      <w:r w:rsidR="00DA71FE" w:rsidRPr="00FB1B55">
        <w:rPr>
          <w:rFonts w:cstheme="minorHAnsi"/>
        </w:rPr>
        <w:t xml:space="preserve">The reality is that without funding to build a new </w:t>
      </w:r>
      <w:r w:rsidR="0023610C" w:rsidRPr="00FB1B55">
        <w:rPr>
          <w:rFonts w:cstheme="minorHAnsi"/>
        </w:rPr>
        <w:t>QEH</w:t>
      </w:r>
      <w:r w:rsidR="00DA71FE" w:rsidRPr="00FB1B55">
        <w:rPr>
          <w:rFonts w:cstheme="minorHAnsi"/>
        </w:rPr>
        <w:t xml:space="preserve">, </w:t>
      </w:r>
      <w:r w:rsidR="00121C23" w:rsidRPr="00FB1B55">
        <w:rPr>
          <w:rFonts w:cstheme="minorHAnsi"/>
        </w:rPr>
        <w:t xml:space="preserve">we may not be able to continue to deliver all core services to our population as we do now when the hospital reaches end of life by 2030. This puts at risk the delivery of our </w:t>
      </w:r>
      <w:r w:rsidR="00471020" w:rsidRPr="00FB1B55">
        <w:rPr>
          <w:rFonts w:cstheme="minorHAnsi"/>
        </w:rPr>
        <w:t>C</w:t>
      </w:r>
      <w:r w:rsidR="00121C23" w:rsidRPr="00FB1B55">
        <w:rPr>
          <w:rFonts w:cstheme="minorHAnsi"/>
        </w:rPr>
        <w:t xml:space="preserve">orporate and </w:t>
      </w:r>
      <w:r w:rsidR="00471020" w:rsidRPr="00FB1B55">
        <w:rPr>
          <w:rFonts w:cstheme="minorHAnsi"/>
        </w:rPr>
        <w:t>C</w:t>
      </w:r>
      <w:r w:rsidR="00121C23" w:rsidRPr="00FB1B55">
        <w:rPr>
          <w:rFonts w:cstheme="minorHAnsi"/>
        </w:rPr>
        <w:t>linical strategies and could jeopardise the support we provide to the wider health and care system. The very worst-case scenario is that parts of the hospital may have to close – which of course we would need to take expert advice on should we find ourselves in this unthinkable position.</w:t>
      </w:r>
    </w:p>
    <w:p w14:paraId="2160ABFE" w14:textId="2A1D6D7A" w:rsidR="00121C23" w:rsidRPr="00FB1B55" w:rsidRDefault="00121C23" w:rsidP="00121C23">
      <w:pPr>
        <w:rPr>
          <w:rFonts w:cstheme="minorHAnsi"/>
        </w:rPr>
      </w:pPr>
      <w:r w:rsidRPr="00FB1B55">
        <w:rPr>
          <w:rFonts w:cstheme="minorHAnsi"/>
        </w:rPr>
        <w:t xml:space="preserve">There is a growing realisation that building a new QEH is the only long-term sustainable solution to solving the well-documented and significant challenges we face. We continue to wait for the announcement on whether we have made the </w:t>
      </w:r>
      <w:r w:rsidR="0023610C" w:rsidRPr="00FB1B55">
        <w:rPr>
          <w:rFonts w:cstheme="minorHAnsi"/>
        </w:rPr>
        <w:t xml:space="preserve">list </w:t>
      </w:r>
      <w:r w:rsidRPr="00FB1B55">
        <w:rPr>
          <w:rFonts w:cstheme="minorHAnsi"/>
        </w:rPr>
        <w:t>for the Government’s further eight new hospital schemes and we remain very confident we have an extremely strong and compelling case.</w:t>
      </w:r>
    </w:p>
    <w:p w14:paraId="38BBD657" w14:textId="6A271BD6" w:rsidR="00B83EE0" w:rsidRPr="00FB1B55" w:rsidRDefault="00121C23" w:rsidP="00121C23">
      <w:pPr>
        <w:rPr>
          <w:rFonts w:cstheme="minorHAnsi"/>
        </w:rPr>
      </w:pPr>
      <w:r w:rsidRPr="00FB1B55">
        <w:rPr>
          <w:rFonts w:cstheme="minorHAnsi"/>
        </w:rPr>
        <w:t>Our preferred new hospital scheme of a single phase on-site new hospital is ‘investment ready’ with our Strategic Outline Case concluded. We are confident we have developed a compelling case and have done everything possible to secure funding and deliver a new hospit</w:t>
      </w:r>
      <w:r w:rsidR="00FB1B55" w:rsidRPr="00FB1B55">
        <w:rPr>
          <w:rFonts w:cstheme="minorHAnsi"/>
        </w:rPr>
        <w:t>a</w:t>
      </w:r>
      <w:r w:rsidRPr="00FB1B55">
        <w:rPr>
          <w:rFonts w:cstheme="minorHAnsi"/>
        </w:rPr>
        <w:t>l by 2030.</w:t>
      </w:r>
    </w:p>
    <w:p w14:paraId="749DC056" w14:textId="7963E2F7" w:rsidR="008C3074" w:rsidRPr="00FB1B55" w:rsidRDefault="008C3074" w:rsidP="008C3074">
      <w:pPr>
        <w:rPr>
          <w:rFonts w:cstheme="minorHAnsi"/>
        </w:rPr>
      </w:pPr>
      <w:r w:rsidRPr="00FB1B55">
        <w:rPr>
          <w:rFonts w:cstheme="minorHAnsi"/>
          <w:b/>
          <w:bCs/>
        </w:rPr>
        <w:t>Q: If you are successful in securing funding for a new hospital, it will be a while until it is ready. What will happen to the hospital in the meantime?</w:t>
      </w:r>
      <w:r w:rsidRPr="00FB1B55">
        <w:rPr>
          <w:rFonts w:cstheme="minorHAnsi"/>
          <w:b/>
          <w:bCs/>
        </w:rPr>
        <w:br/>
        <w:t xml:space="preserve">A: </w:t>
      </w:r>
      <w:r w:rsidRPr="00FB1B55">
        <w:rPr>
          <w:rFonts w:cstheme="minorHAnsi"/>
        </w:rPr>
        <w:t xml:space="preserve"> </w:t>
      </w:r>
      <w:r w:rsidR="004870D7" w:rsidRPr="00FB1B55">
        <w:rPr>
          <w:rFonts w:cstheme="minorHAnsi"/>
        </w:rPr>
        <w:t xml:space="preserve">The </w:t>
      </w:r>
      <w:r w:rsidRPr="00FB1B55">
        <w:rPr>
          <w:rFonts w:cstheme="minorHAnsi"/>
        </w:rPr>
        <w:t xml:space="preserve">earliest we would expect </w:t>
      </w:r>
      <w:r w:rsidR="004870D7" w:rsidRPr="00FB1B55">
        <w:rPr>
          <w:rFonts w:cstheme="minorHAnsi"/>
        </w:rPr>
        <w:t xml:space="preserve">a new hospital </w:t>
      </w:r>
      <w:r w:rsidRPr="00FB1B55">
        <w:rPr>
          <w:rFonts w:cstheme="minorHAnsi"/>
        </w:rPr>
        <w:t xml:space="preserve">to open its doors is 2029 due to the time it would take for necessary planning, approvals, and building. </w:t>
      </w:r>
    </w:p>
    <w:p w14:paraId="3888E42C" w14:textId="08071219" w:rsidR="007B226F" w:rsidRPr="00FB1B55" w:rsidRDefault="008C3074" w:rsidP="008C3074">
      <w:pPr>
        <w:rPr>
          <w:rFonts w:cstheme="minorHAnsi"/>
        </w:rPr>
      </w:pPr>
      <w:r w:rsidRPr="00FB1B55">
        <w:rPr>
          <w:rFonts w:cstheme="minorHAnsi"/>
        </w:rPr>
        <w:t>We will therefore continue to require significant ongoing funding to complete the installation of failsafes across the whole estate to maximise safety as well as continuing to fix a backlog of building maintenance requirements, and to continue to significantly modernise our hospital through new and ongoing projects in the meantime.</w:t>
      </w:r>
    </w:p>
    <w:p w14:paraId="380105AB" w14:textId="124E0002" w:rsidR="00414AC0" w:rsidRPr="00FB1B55" w:rsidRDefault="007B226F" w:rsidP="00FB1B55">
      <w:pPr>
        <w:pStyle w:val="Heading3"/>
        <w:rPr>
          <w:sz w:val="24"/>
          <w:szCs w:val="24"/>
        </w:rPr>
      </w:pPr>
      <w:r w:rsidRPr="00FB1B55">
        <w:t>The New Hospital Programme</w:t>
      </w:r>
    </w:p>
    <w:p w14:paraId="788DED9B" w14:textId="037B51A3" w:rsidR="009F51ED" w:rsidRPr="00FB1B55" w:rsidRDefault="004E013E" w:rsidP="00E16E12">
      <w:pPr>
        <w:rPr>
          <w:rFonts w:cstheme="minorHAnsi"/>
          <w:b/>
          <w:bCs/>
        </w:rPr>
      </w:pPr>
      <w:r w:rsidRPr="00FB1B55">
        <w:rPr>
          <w:rFonts w:cstheme="minorHAnsi"/>
          <w:b/>
          <w:bCs/>
        </w:rPr>
        <w:t>Q: What is the Government’s New Hospital Programme?</w:t>
      </w:r>
      <w:r w:rsidRPr="00FB1B55">
        <w:rPr>
          <w:rFonts w:cstheme="minorHAnsi"/>
        </w:rPr>
        <w:br/>
      </w:r>
      <w:r w:rsidRPr="00FB1B55">
        <w:rPr>
          <w:rFonts w:cstheme="minorHAnsi"/>
          <w:b/>
          <w:bCs/>
        </w:rPr>
        <w:t xml:space="preserve">A:  </w:t>
      </w:r>
      <w:r w:rsidRPr="00FB1B55">
        <w:rPr>
          <w:rFonts w:cstheme="minorHAnsi"/>
        </w:rPr>
        <w:t xml:space="preserve">It is the biggest hospital building programme in a generation with 40 new hospitals to be built across the country by 2030. This will help to build a better NHS and transform NHS services for local communities. </w:t>
      </w:r>
    </w:p>
    <w:p w14:paraId="18C98BB9" w14:textId="2CF78E97" w:rsidR="009F51ED" w:rsidRPr="00FB1B55" w:rsidRDefault="00A72F4B" w:rsidP="00E16E12">
      <w:pPr>
        <w:rPr>
          <w:rFonts w:cstheme="minorHAnsi"/>
        </w:rPr>
      </w:pPr>
      <w:r w:rsidRPr="00FB1B55">
        <w:rPr>
          <w:rFonts w:cstheme="minorHAnsi"/>
        </w:rPr>
        <w:t xml:space="preserve">During </w:t>
      </w:r>
      <w:r w:rsidR="00471020" w:rsidRPr="00FB1B55">
        <w:rPr>
          <w:rFonts w:cstheme="minorHAnsi"/>
        </w:rPr>
        <w:t>S</w:t>
      </w:r>
      <w:r w:rsidR="001E75FE" w:rsidRPr="00FB1B55">
        <w:rPr>
          <w:rFonts w:cstheme="minorHAnsi"/>
        </w:rPr>
        <w:t xml:space="preserve">ummer </w:t>
      </w:r>
      <w:r w:rsidR="003E3670" w:rsidRPr="00FB1B55">
        <w:rPr>
          <w:rFonts w:cstheme="minorHAnsi"/>
        </w:rPr>
        <w:t>2021 t</w:t>
      </w:r>
      <w:r w:rsidRPr="00FB1B55">
        <w:rPr>
          <w:rFonts w:cstheme="minorHAnsi"/>
        </w:rPr>
        <w:t xml:space="preserve">he Government </w:t>
      </w:r>
      <w:r w:rsidR="004E013E" w:rsidRPr="00FB1B55">
        <w:rPr>
          <w:rFonts w:cstheme="minorHAnsi"/>
        </w:rPr>
        <w:t xml:space="preserve">announced a selection process for a further eight new hospitals. Expressions of interest were invited from mental health, </w:t>
      </w:r>
      <w:proofErr w:type="gramStart"/>
      <w:r w:rsidR="004E013E" w:rsidRPr="00FB1B55">
        <w:rPr>
          <w:rFonts w:cstheme="minorHAnsi"/>
        </w:rPr>
        <w:t>community</w:t>
      </w:r>
      <w:proofErr w:type="gramEnd"/>
      <w:r w:rsidR="004E013E" w:rsidRPr="00FB1B55">
        <w:rPr>
          <w:rFonts w:cstheme="minorHAnsi"/>
        </w:rPr>
        <w:t xml:space="preserve"> and acute NHS trusts by 9 September 2021</w:t>
      </w:r>
      <w:r w:rsidR="008E51C2" w:rsidRPr="00FB1B55">
        <w:rPr>
          <w:rFonts w:cstheme="minorHAnsi"/>
        </w:rPr>
        <w:t>. We</w:t>
      </w:r>
      <w:r w:rsidR="004E013E" w:rsidRPr="00FB1B55">
        <w:rPr>
          <w:rFonts w:cstheme="minorHAnsi"/>
        </w:rPr>
        <w:t xml:space="preserve"> submitted </w:t>
      </w:r>
      <w:r w:rsidR="001E75FE" w:rsidRPr="00FB1B55">
        <w:rPr>
          <w:rFonts w:cstheme="minorHAnsi"/>
        </w:rPr>
        <w:t xml:space="preserve">two </w:t>
      </w:r>
      <w:r w:rsidR="004E013E" w:rsidRPr="00FB1B55">
        <w:rPr>
          <w:rFonts w:cstheme="minorHAnsi"/>
        </w:rPr>
        <w:t>expressions of interest for a new hospital as part of this process</w:t>
      </w:r>
      <w:r w:rsidR="001E75FE" w:rsidRPr="00FB1B55">
        <w:rPr>
          <w:rFonts w:cstheme="minorHAnsi"/>
        </w:rPr>
        <w:t xml:space="preserve"> which have unanimous support from our health and care partners across Norfolk</w:t>
      </w:r>
      <w:r w:rsidR="000D1727" w:rsidRPr="00FB1B55">
        <w:rPr>
          <w:rFonts w:cstheme="minorHAnsi"/>
        </w:rPr>
        <w:t xml:space="preserve"> and</w:t>
      </w:r>
      <w:r w:rsidR="001E75FE" w:rsidRPr="00FB1B55">
        <w:rPr>
          <w:rFonts w:cstheme="minorHAnsi"/>
        </w:rPr>
        <w:t xml:space="preserve"> Waveney</w:t>
      </w:r>
      <w:r w:rsidR="000D1727" w:rsidRPr="00FB1B55">
        <w:rPr>
          <w:rFonts w:cstheme="minorHAnsi"/>
        </w:rPr>
        <w:t xml:space="preserve">, </w:t>
      </w:r>
      <w:proofErr w:type="gramStart"/>
      <w:r w:rsidR="001E75FE" w:rsidRPr="00FB1B55">
        <w:rPr>
          <w:rFonts w:cstheme="minorHAnsi"/>
        </w:rPr>
        <w:t>Cambridgeshire</w:t>
      </w:r>
      <w:proofErr w:type="gramEnd"/>
      <w:r w:rsidR="001E75FE" w:rsidRPr="00FB1B55">
        <w:rPr>
          <w:rFonts w:cstheme="minorHAnsi"/>
        </w:rPr>
        <w:t xml:space="preserve"> </w:t>
      </w:r>
      <w:r w:rsidR="000D1727" w:rsidRPr="00FB1B55">
        <w:rPr>
          <w:rFonts w:cstheme="minorHAnsi"/>
        </w:rPr>
        <w:t xml:space="preserve">and Lincolnshire </w:t>
      </w:r>
      <w:r w:rsidR="001E75FE" w:rsidRPr="00FB1B55">
        <w:rPr>
          <w:rFonts w:cstheme="minorHAnsi"/>
        </w:rPr>
        <w:t xml:space="preserve">and </w:t>
      </w:r>
      <w:r w:rsidR="005E27FE" w:rsidRPr="00FB1B55">
        <w:rPr>
          <w:rFonts w:cstheme="minorHAnsi"/>
        </w:rPr>
        <w:t xml:space="preserve">all </w:t>
      </w:r>
      <w:r w:rsidR="001E75FE" w:rsidRPr="00FB1B55">
        <w:rPr>
          <w:rFonts w:cstheme="minorHAnsi"/>
        </w:rPr>
        <w:t>our key partners and stakeholders</w:t>
      </w:r>
      <w:r w:rsidR="004E013E" w:rsidRPr="00FB1B55">
        <w:rPr>
          <w:rFonts w:cstheme="minorHAnsi"/>
        </w:rPr>
        <w:t>.</w:t>
      </w:r>
    </w:p>
    <w:p w14:paraId="0B39D442" w14:textId="443558EF" w:rsidR="73D21DFA" w:rsidRPr="00FB1B55" w:rsidRDefault="004E013E" w:rsidP="00E16E12">
      <w:pPr>
        <w:rPr>
          <w:rFonts w:cstheme="minorHAnsi"/>
        </w:rPr>
      </w:pPr>
      <w:r w:rsidRPr="00FB1B55">
        <w:rPr>
          <w:rFonts w:cstheme="minorHAnsi"/>
          <w:b/>
          <w:bCs/>
        </w:rPr>
        <w:t>Q:</w:t>
      </w:r>
      <w:r w:rsidRPr="00FB1B55">
        <w:rPr>
          <w:rFonts w:cstheme="minorHAnsi"/>
        </w:rPr>
        <w:t xml:space="preserve"> </w:t>
      </w:r>
      <w:r w:rsidRPr="00FB1B55">
        <w:rPr>
          <w:rFonts w:cstheme="minorHAnsi"/>
          <w:b/>
          <w:bCs/>
        </w:rPr>
        <w:t>What criteria will the Government use to choose eight further new hospitals to be built?</w:t>
      </w:r>
      <w:r w:rsidRPr="00FB1B55">
        <w:rPr>
          <w:rFonts w:cstheme="minorHAnsi"/>
        </w:rPr>
        <w:br/>
      </w:r>
      <w:r w:rsidRPr="00FB1B55">
        <w:rPr>
          <w:rFonts w:cstheme="minorHAnsi"/>
          <w:b/>
          <w:bCs/>
        </w:rPr>
        <w:t xml:space="preserve">A: </w:t>
      </w:r>
      <w:r w:rsidRPr="00FB1B55">
        <w:rPr>
          <w:rFonts w:cstheme="minorHAnsi"/>
        </w:rPr>
        <w:t xml:space="preserve">The </w:t>
      </w:r>
      <w:r w:rsidR="001845F4" w:rsidRPr="00FB1B55">
        <w:rPr>
          <w:rFonts w:cstheme="minorHAnsi"/>
        </w:rPr>
        <w:t xml:space="preserve">Government has said it will </w:t>
      </w:r>
      <w:r w:rsidRPr="00FB1B55">
        <w:rPr>
          <w:rFonts w:cstheme="minorHAnsi"/>
        </w:rPr>
        <w:t>prioritise plans for:</w:t>
      </w:r>
    </w:p>
    <w:p w14:paraId="241D2F6F" w14:textId="3301A644" w:rsidR="73D21DFA" w:rsidRPr="00FB1B55" w:rsidRDefault="004E013E" w:rsidP="00E16E12">
      <w:pPr>
        <w:pStyle w:val="ListParagraph"/>
        <w:numPr>
          <w:ilvl w:val="0"/>
          <w:numId w:val="1"/>
        </w:numPr>
        <w:spacing w:after="0" w:line="240" w:lineRule="auto"/>
        <w:rPr>
          <w:rFonts w:asciiTheme="minorHAnsi" w:cstheme="minorHAnsi"/>
          <w:sz w:val="24"/>
          <w:szCs w:val="24"/>
        </w:rPr>
      </w:pPr>
      <w:r w:rsidRPr="00FB1B55">
        <w:rPr>
          <w:rFonts w:asciiTheme="minorHAnsi" w:cstheme="minorHAnsi"/>
          <w:sz w:val="24"/>
          <w:szCs w:val="24"/>
        </w:rPr>
        <w:lastRenderedPageBreak/>
        <w:t>Services which transform joined up care for people and provide an effective working environment for NHS staff</w:t>
      </w:r>
    </w:p>
    <w:p w14:paraId="2F01EF97" w14:textId="7264EF92" w:rsidR="73D21DFA" w:rsidRPr="00FB1B55" w:rsidRDefault="004E013E" w:rsidP="00E16E12">
      <w:pPr>
        <w:pStyle w:val="ListParagraph"/>
        <w:numPr>
          <w:ilvl w:val="0"/>
          <w:numId w:val="1"/>
        </w:numPr>
        <w:spacing w:after="0" w:line="240" w:lineRule="auto"/>
        <w:rPr>
          <w:rFonts w:asciiTheme="minorHAnsi" w:cstheme="minorHAnsi"/>
          <w:sz w:val="24"/>
          <w:szCs w:val="24"/>
        </w:rPr>
      </w:pPr>
      <w:r w:rsidRPr="00FB1B55">
        <w:rPr>
          <w:rFonts w:asciiTheme="minorHAnsi" w:cstheme="minorHAnsi"/>
          <w:sz w:val="24"/>
          <w:szCs w:val="24"/>
        </w:rPr>
        <w:t>Fair allocations of investment to level up across regions and provide value for money</w:t>
      </w:r>
    </w:p>
    <w:p w14:paraId="167100D3" w14:textId="6E1DAF1D" w:rsidR="73D21DFA" w:rsidRPr="00FB1B55" w:rsidRDefault="004E013E" w:rsidP="00E16E12">
      <w:pPr>
        <w:pStyle w:val="ListParagraph"/>
        <w:numPr>
          <w:ilvl w:val="0"/>
          <w:numId w:val="1"/>
        </w:numPr>
        <w:spacing w:after="0" w:line="240" w:lineRule="auto"/>
        <w:rPr>
          <w:rFonts w:asciiTheme="minorHAnsi" w:cstheme="minorHAnsi"/>
          <w:sz w:val="24"/>
          <w:szCs w:val="24"/>
        </w:rPr>
      </w:pPr>
      <w:r w:rsidRPr="00FB1B55">
        <w:rPr>
          <w:rFonts w:asciiTheme="minorHAnsi" w:cstheme="minorHAnsi"/>
          <w:sz w:val="24"/>
          <w:szCs w:val="24"/>
        </w:rPr>
        <w:t xml:space="preserve">Stronger and greener NHS buildings that make the most of modern methods of construction to support sustainable, </w:t>
      </w:r>
      <w:proofErr w:type="gramStart"/>
      <w:r w:rsidRPr="00FB1B55">
        <w:rPr>
          <w:rFonts w:asciiTheme="minorHAnsi" w:cstheme="minorHAnsi"/>
          <w:sz w:val="24"/>
          <w:szCs w:val="24"/>
        </w:rPr>
        <w:t>greener</w:t>
      </w:r>
      <w:proofErr w:type="gramEnd"/>
      <w:r w:rsidRPr="00FB1B55">
        <w:rPr>
          <w:rFonts w:asciiTheme="minorHAnsi" w:cstheme="minorHAnsi"/>
          <w:sz w:val="24"/>
          <w:szCs w:val="24"/>
        </w:rPr>
        <w:t xml:space="preserve"> and efficient design</w:t>
      </w:r>
      <w:r w:rsidR="001845F4" w:rsidRPr="00FB1B55">
        <w:rPr>
          <w:rFonts w:asciiTheme="minorHAnsi" w:cstheme="minorHAnsi"/>
          <w:sz w:val="24"/>
          <w:szCs w:val="24"/>
        </w:rPr>
        <w:t>.</w:t>
      </w:r>
    </w:p>
    <w:p w14:paraId="4747DA83" w14:textId="4C2503AB" w:rsidR="00F24690" w:rsidRPr="00FB1B55" w:rsidRDefault="00471020" w:rsidP="00E16E12">
      <w:pPr>
        <w:rPr>
          <w:rFonts w:cstheme="minorHAnsi"/>
        </w:rPr>
      </w:pPr>
      <w:r w:rsidRPr="00FB1B55">
        <w:rPr>
          <w:rFonts w:cstheme="minorHAnsi"/>
        </w:rPr>
        <w:t>There is however a growing realisation that building a new QEH is the only long-term sustainable solution to solving the well-documented and significant challenges we face.</w:t>
      </w:r>
    </w:p>
    <w:p w14:paraId="71C1664E" w14:textId="332AA6D1" w:rsidR="00F24690" w:rsidRPr="00FB1B55" w:rsidRDefault="00F24690" w:rsidP="00FB1B55">
      <w:pPr>
        <w:pStyle w:val="Heading3"/>
      </w:pPr>
      <w:r w:rsidRPr="00FB1B55">
        <w:t>Keeping updated</w:t>
      </w:r>
      <w:r w:rsidR="00617A44" w:rsidRPr="00FB1B55">
        <w:t xml:space="preserve"> on work to modernise the hospital and to bring a new hospital to King’s Lynn</w:t>
      </w:r>
    </w:p>
    <w:p w14:paraId="44A2A0B1" w14:textId="3951CE41" w:rsidR="00FD349E" w:rsidRPr="00FB1B55" w:rsidRDefault="004E013E" w:rsidP="00E16E12">
      <w:pPr>
        <w:rPr>
          <w:rFonts w:cstheme="minorHAnsi"/>
        </w:rPr>
      </w:pPr>
      <w:r w:rsidRPr="00FB1B55">
        <w:rPr>
          <w:rFonts w:cstheme="minorHAnsi"/>
          <w:b/>
          <w:bCs/>
        </w:rPr>
        <w:t>Q: How can I keep updated on progress being made?</w:t>
      </w:r>
      <w:r w:rsidRPr="00FB1B55">
        <w:rPr>
          <w:rFonts w:cstheme="minorHAnsi"/>
        </w:rPr>
        <w:br/>
      </w:r>
      <w:r w:rsidRPr="00FB1B55">
        <w:rPr>
          <w:rFonts w:cstheme="minorHAnsi"/>
          <w:b/>
          <w:bCs/>
        </w:rPr>
        <w:t>A:</w:t>
      </w:r>
      <w:r w:rsidRPr="00FB1B55">
        <w:rPr>
          <w:rFonts w:cstheme="minorHAnsi"/>
        </w:rPr>
        <w:t xml:space="preserve"> We will keep our patients and </w:t>
      </w:r>
      <w:r w:rsidR="00231112" w:rsidRPr="00FB1B55">
        <w:rPr>
          <w:rFonts w:cstheme="minorHAnsi"/>
        </w:rPr>
        <w:t xml:space="preserve">the </w:t>
      </w:r>
      <w:r w:rsidRPr="00FB1B55">
        <w:rPr>
          <w:rFonts w:cstheme="minorHAnsi"/>
        </w:rPr>
        <w:t>local communities we serve across Norfolk, Lincolnshire and Cambridgeshire informed of developments via</w:t>
      </w:r>
      <w:r w:rsidR="001E75FE" w:rsidRPr="00FB1B55">
        <w:rPr>
          <w:rFonts w:cstheme="minorHAnsi"/>
        </w:rPr>
        <w:t xml:space="preserve"> regular newsletters, via</w:t>
      </w:r>
      <w:r w:rsidRPr="00FB1B55">
        <w:rPr>
          <w:rFonts w:cstheme="minorHAnsi"/>
        </w:rPr>
        <w:t xml:space="preserve"> local media</w:t>
      </w:r>
      <w:r w:rsidR="001E75FE" w:rsidRPr="00FB1B55">
        <w:rPr>
          <w:rFonts w:cstheme="minorHAnsi"/>
        </w:rPr>
        <w:t xml:space="preserve"> </w:t>
      </w:r>
      <w:r w:rsidR="00632EFC" w:rsidRPr="00FB1B55">
        <w:rPr>
          <w:rFonts w:cstheme="minorHAnsi"/>
        </w:rPr>
        <w:t xml:space="preserve">and social media </w:t>
      </w:r>
      <w:r w:rsidR="001E75FE" w:rsidRPr="00FB1B55">
        <w:rPr>
          <w:rFonts w:cstheme="minorHAnsi"/>
        </w:rPr>
        <w:t>updates</w:t>
      </w:r>
      <w:r w:rsidRPr="00FB1B55">
        <w:rPr>
          <w:rFonts w:cstheme="minorHAnsi"/>
        </w:rPr>
        <w:t xml:space="preserve">, and </w:t>
      </w:r>
      <w:hyperlink r:id="rId12" w:history="1">
        <w:r w:rsidRPr="00FB1B55">
          <w:rPr>
            <w:rStyle w:val="Hyperlink"/>
            <w:rFonts w:cstheme="minorHAnsi"/>
          </w:rPr>
          <w:t>the latest information can be accessed via our website</w:t>
        </w:r>
      </w:hyperlink>
      <w:r w:rsidR="00FB1B55" w:rsidRPr="00FB1B55">
        <w:rPr>
          <w:rFonts w:cstheme="minorHAnsi"/>
        </w:rPr>
        <w:t>.</w:t>
      </w:r>
    </w:p>
    <w:p w14:paraId="1C849605" w14:textId="25A33CB5" w:rsidR="00225999" w:rsidRPr="00FB1B55" w:rsidRDefault="00FD349E" w:rsidP="00632EFC">
      <w:pPr>
        <w:rPr>
          <w:rFonts w:cstheme="minorHAnsi"/>
        </w:rPr>
      </w:pPr>
      <w:r w:rsidRPr="00FB1B55">
        <w:rPr>
          <w:rFonts w:cstheme="minorHAnsi"/>
        </w:rPr>
        <w:t xml:space="preserve">If you would like to sign up to our monthly newsletter </w:t>
      </w:r>
      <w:r w:rsidR="003B4CE1" w:rsidRPr="00FB1B55">
        <w:rPr>
          <w:rFonts w:cstheme="minorHAnsi"/>
        </w:rPr>
        <w:t xml:space="preserve">about how we are modernising our hospital and the progress being made to secure funding for a new hospital, </w:t>
      </w:r>
      <w:r w:rsidRPr="00FB1B55">
        <w:rPr>
          <w:rFonts w:cstheme="minorHAnsi"/>
        </w:rPr>
        <w:t xml:space="preserve">please email us at </w:t>
      </w:r>
      <w:hyperlink r:id="rId13" w:history="1">
        <w:r w:rsidR="000A5706" w:rsidRPr="00FB1B55">
          <w:rPr>
            <w:rStyle w:val="Hyperlink"/>
            <w:rFonts w:cstheme="minorHAnsi"/>
          </w:rPr>
          <w:t>newhospital@qehkl.nhs.uk</w:t>
        </w:r>
      </w:hyperlink>
      <w:r w:rsidR="00784CA9" w:rsidRPr="00FB1B55">
        <w:rPr>
          <w:rFonts w:cstheme="minorHAnsi"/>
        </w:rPr>
        <w:t xml:space="preserve"> and we will add </w:t>
      </w:r>
      <w:r w:rsidRPr="00FB1B55">
        <w:rPr>
          <w:rFonts w:cstheme="minorHAnsi"/>
        </w:rPr>
        <w:t xml:space="preserve">you </w:t>
      </w:r>
      <w:r w:rsidR="00784CA9" w:rsidRPr="00FB1B55">
        <w:rPr>
          <w:rFonts w:cstheme="minorHAnsi"/>
        </w:rPr>
        <w:t>to our email list.</w:t>
      </w:r>
    </w:p>
    <w:sectPr w:rsidR="00225999" w:rsidRPr="00FB1B5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306E5" w14:textId="77777777" w:rsidR="00856B8F" w:rsidRDefault="00856B8F" w:rsidP="00A860B1">
      <w:r>
        <w:separator/>
      </w:r>
    </w:p>
  </w:endnote>
  <w:endnote w:type="continuationSeparator" w:id="0">
    <w:p w14:paraId="0886BCF7" w14:textId="77777777" w:rsidR="00856B8F" w:rsidRDefault="00856B8F" w:rsidP="00A8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6C568" w14:textId="77777777" w:rsidR="00856B8F" w:rsidRDefault="00856B8F" w:rsidP="00A860B1">
      <w:r>
        <w:separator/>
      </w:r>
    </w:p>
  </w:footnote>
  <w:footnote w:type="continuationSeparator" w:id="0">
    <w:p w14:paraId="79781863" w14:textId="77777777" w:rsidR="00856B8F" w:rsidRDefault="00856B8F" w:rsidP="00A8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532"/>
      <w:docPartObj>
        <w:docPartGallery w:val="Page Numbers (Margins)"/>
        <w:docPartUnique/>
      </w:docPartObj>
    </w:sdtPr>
    <w:sdtContent>
      <w:p w14:paraId="47387D37" w14:textId="7AEA4682" w:rsidR="00A860B1" w:rsidRDefault="00A860B1">
        <w:pPr>
          <w:pStyle w:val="Header"/>
        </w:pPr>
        <w:r>
          <w:rPr>
            <w:noProof/>
            <w:lang w:eastAsia="en-GB"/>
          </w:rPr>
          <mc:AlternateContent>
            <mc:Choice Requires="wps">
              <w:drawing>
                <wp:anchor distT="0" distB="0" distL="114300" distR="114300" simplePos="0" relativeHeight="251659264" behindDoc="0" locked="0" layoutInCell="0" allowOverlap="1" wp14:anchorId="08F5110D" wp14:editId="1AD5B80C">
                  <wp:simplePos x="0" y="0"/>
                  <wp:positionH relativeFrom="rightMargin">
                    <wp:align>right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BE2A2" w14:textId="77777777" w:rsidR="00A860B1" w:rsidRDefault="00A860B1">
                              <w:pPr>
                                <w:pBdr>
                                  <w:bottom w:val="single" w:sz="4" w:space="1" w:color="auto"/>
                                </w:pBdr>
                              </w:pPr>
                              <w:r>
                                <w:fldChar w:fldCharType="begin"/>
                              </w:r>
                              <w:r>
                                <w:instrText xml:space="preserve"> PAGE   \* MERGEFORMAT </w:instrText>
                              </w:r>
                              <w:r>
                                <w:fldChar w:fldCharType="separate"/>
                              </w:r>
                              <w:r w:rsidR="00CB06F6">
                                <w:rPr>
                                  <w:noProof/>
                                </w:rPr>
                                <w:t>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F5110D" id="Rectangle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" o:allowincell="f" stroked="f">
                  <v:textbox>
                    <w:txbxContent>
                      <w:p w14:paraId="3C9BE2A2" w14:textId="77777777" w:rsidR="00A860B1" w:rsidRDefault="00A860B1">
                        <w:pPr>
                          <w:pBdr>
                            <w:bottom w:val="single" w:sz="4" w:space="1" w:color="auto"/>
                          </w:pBdr>
                        </w:pPr>
                        <w:r>
                          <w:fldChar w:fldCharType="begin"/>
                        </w:r>
                        <w:r>
                          <w:instrText xml:space="preserve"> PAGE   \* MERGEFORMAT </w:instrText>
                        </w:r>
                        <w:r>
                          <w:fldChar w:fldCharType="separate"/>
                        </w:r>
                        <w:r w:rsidR="00CB06F6">
                          <w:rPr>
                            <w:noProof/>
                          </w:rPr>
                          <w:t>6</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25BF"/>
    <w:multiLevelType w:val="hybridMultilevel"/>
    <w:tmpl w:val="83A83D00"/>
    <w:lvl w:ilvl="0" w:tplc="A8D6ADA6">
      <w:start w:val="1"/>
      <w:numFmt w:val="bullet"/>
      <w:lvlText w:val="•"/>
      <w:lvlJc w:val="left"/>
      <w:pPr>
        <w:tabs>
          <w:tab w:val="num" w:pos="720"/>
        </w:tabs>
        <w:ind w:left="720" w:hanging="360"/>
      </w:pPr>
      <w:rPr>
        <w:rFonts w:ascii="Arial" w:hAnsi="Arial" w:hint="default"/>
      </w:rPr>
    </w:lvl>
    <w:lvl w:ilvl="1" w:tplc="5D669D84" w:tentative="1">
      <w:start w:val="1"/>
      <w:numFmt w:val="bullet"/>
      <w:lvlText w:val="•"/>
      <w:lvlJc w:val="left"/>
      <w:pPr>
        <w:tabs>
          <w:tab w:val="num" w:pos="1440"/>
        </w:tabs>
        <w:ind w:left="1440" w:hanging="360"/>
      </w:pPr>
      <w:rPr>
        <w:rFonts w:ascii="Arial" w:hAnsi="Arial" w:hint="default"/>
      </w:rPr>
    </w:lvl>
    <w:lvl w:ilvl="2" w:tplc="560A0F72" w:tentative="1">
      <w:start w:val="1"/>
      <w:numFmt w:val="bullet"/>
      <w:lvlText w:val="•"/>
      <w:lvlJc w:val="left"/>
      <w:pPr>
        <w:tabs>
          <w:tab w:val="num" w:pos="2160"/>
        </w:tabs>
        <w:ind w:left="2160" w:hanging="360"/>
      </w:pPr>
      <w:rPr>
        <w:rFonts w:ascii="Arial" w:hAnsi="Arial" w:hint="default"/>
      </w:rPr>
    </w:lvl>
    <w:lvl w:ilvl="3" w:tplc="E8D82D86" w:tentative="1">
      <w:start w:val="1"/>
      <w:numFmt w:val="bullet"/>
      <w:lvlText w:val="•"/>
      <w:lvlJc w:val="left"/>
      <w:pPr>
        <w:tabs>
          <w:tab w:val="num" w:pos="2880"/>
        </w:tabs>
        <w:ind w:left="2880" w:hanging="360"/>
      </w:pPr>
      <w:rPr>
        <w:rFonts w:ascii="Arial" w:hAnsi="Arial" w:hint="default"/>
      </w:rPr>
    </w:lvl>
    <w:lvl w:ilvl="4" w:tplc="C826F236" w:tentative="1">
      <w:start w:val="1"/>
      <w:numFmt w:val="bullet"/>
      <w:lvlText w:val="•"/>
      <w:lvlJc w:val="left"/>
      <w:pPr>
        <w:tabs>
          <w:tab w:val="num" w:pos="3600"/>
        </w:tabs>
        <w:ind w:left="3600" w:hanging="360"/>
      </w:pPr>
      <w:rPr>
        <w:rFonts w:ascii="Arial" w:hAnsi="Arial" w:hint="default"/>
      </w:rPr>
    </w:lvl>
    <w:lvl w:ilvl="5" w:tplc="B5C6EC24" w:tentative="1">
      <w:start w:val="1"/>
      <w:numFmt w:val="bullet"/>
      <w:lvlText w:val="•"/>
      <w:lvlJc w:val="left"/>
      <w:pPr>
        <w:tabs>
          <w:tab w:val="num" w:pos="4320"/>
        </w:tabs>
        <w:ind w:left="4320" w:hanging="360"/>
      </w:pPr>
      <w:rPr>
        <w:rFonts w:ascii="Arial" w:hAnsi="Arial" w:hint="default"/>
      </w:rPr>
    </w:lvl>
    <w:lvl w:ilvl="6" w:tplc="CCDC9E84" w:tentative="1">
      <w:start w:val="1"/>
      <w:numFmt w:val="bullet"/>
      <w:lvlText w:val="•"/>
      <w:lvlJc w:val="left"/>
      <w:pPr>
        <w:tabs>
          <w:tab w:val="num" w:pos="5040"/>
        </w:tabs>
        <w:ind w:left="5040" w:hanging="360"/>
      </w:pPr>
      <w:rPr>
        <w:rFonts w:ascii="Arial" w:hAnsi="Arial" w:hint="default"/>
      </w:rPr>
    </w:lvl>
    <w:lvl w:ilvl="7" w:tplc="977871B8" w:tentative="1">
      <w:start w:val="1"/>
      <w:numFmt w:val="bullet"/>
      <w:lvlText w:val="•"/>
      <w:lvlJc w:val="left"/>
      <w:pPr>
        <w:tabs>
          <w:tab w:val="num" w:pos="5760"/>
        </w:tabs>
        <w:ind w:left="5760" w:hanging="360"/>
      </w:pPr>
      <w:rPr>
        <w:rFonts w:ascii="Arial" w:hAnsi="Arial" w:hint="default"/>
      </w:rPr>
    </w:lvl>
    <w:lvl w:ilvl="8" w:tplc="0AE2F5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E644A"/>
    <w:multiLevelType w:val="hybridMultilevel"/>
    <w:tmpl w:val="6AA2532C"/>
    <w:lvl w:ilvl="0" w:tplc="26923CFC">
      <w:start w:val="1"/>
      <w:numFmt w:val="bullet"/>
      <w:lvlText w:val="•"/>
      <w:lvlJc w:val="left"/>
      <w:pPr>
        <w:tabs>
          <w:tab w:val="num" w:pos="720"/>
        </w:tabs>
        <w:ind w:left="720" w:hanging="360"/>
      </w:pPr>
      <w:rPr>
        <w:rFonts w:ascii="Arial" w:hAnsi="Arial" w:hint="default"/>
      </w:rPr>
    </w:lvl>
    <w:lvl w:ilvl="1" w:tplc="205AA7A4" w:tentative="1">
      <w:start w:val="1"/>
      <w:numFmt w:val="bullet"/>
      <w:lvlText w:val="•"/>
      <w:lvlJc w:val="left"/>
      <w:pPr>
        <w:tabs>
          <w:tab w:val="num" w:pos="1440"/>
        </w:tabs>
        <w:ind w:left="1440" w:hanging="360"/>
      </w:pPr>
      <w:rPr>
        <w:rFonts w:ascii="Arial" w:hAnsi="Arial" w:hint="default"/>
      </w:rPr>
    </w:lvl>
    <w:lvl w:ilvl="2" w:tplc="F3246EDC" w:tentative="1">
      <w:start w:val="1"/>
      <w:numFmt w:val="bullet"/>
      <w:lvlText w:val="•"/>
      <w:lvlJc w:val="left"/>
      <w:pPr>
        <w:tabs>
          <w:tab w:val="num" w:pos="2160"/>
        </w:tabs>
        <w:ind w:left="2160" w:hanging="360"/>
      </w:pPr>
      <w:rPr>
        <w:rFonts w:ascii="Arial" w:hAnsi="Arial" w:hint="default"/>
      </w:rPr>
    </w:lvl>
    <w:lvl w:ilvl="3" w:tplc="84D66706" w:tentative="1">
      <w:start w:val="1"/>
      <w:numFmt w:val="bullet"/>
      <w:lvlText w:val="•"/>
      <w:lvlJc w:val="left"/>
      <w:pPr>
        <w:tabs>
          <w:tab w:val="num" w:pos="2880"/>
        </w:tabs>
        <w:ind w:left="2880" w:hanging="360"/>
      </w:pPr>
      <w:rPr>
        <w:rFonts w:ascii="Arial" w:hAnsi="Arial" w:hint="default"/>
      </w:rPr>
    </w:lvl>
    <w:lvl w:ilvl="4" w:tplc="DC3CA632" w:tentative="1">
      <w:start w:val="1"/>
      <w:numFmt w:val="bullet"/>
      <w:lvlText w:val="•"/>
      <w:lvlJc w:val="left"/>
      <w:pPr>
        <w:tabs>
          <w:tab w:val="num" w:pos="3600"/>
        </w:tabs>
        <w:ind w:left="3600" w:hanging="360"/>
      </w:pPr>
      <w:rPr>
        <w:rFonts w:ascii="Arial" w:hAnsi="Arial" w:hint="default"/>
      </w:rPr>
    </w:lvl>
    <w:lvl w:ilvl="5" w:tplc="44E8DEA6" w:tentative="1">
      <w:start w:val="1"/>
      <w:numFmt w:val="bullet"/>
      <w:lvlText w:val="•"/>
      <w:lvlJc w:val="left"/>
      <w:pPr>
        <w:tabs>
          <w:tab w:val="num" w:pos="4320"/>
        </w:tabs>
        <w:ind w:left="4320" w:hanging="360"/>
      </w:pPr>
      <w:rPr>
        <w:rFonts w:ascii="Arial" w:hAnsi="Arial" w:hint="default"/>
      </w:rPr>
    </w:lvl>
    <w:lvl w:ilvl="6" w:tplc="1F24F68C" w:tentative="1">
      <w:start w:val="1"/>
      <w:numFmt w:val="bullet"/>
      <w:lvlText w:val="•"/>
      <w:lvlJc w:val="left"/>
      <w:pPr>
        <w:tabs>
          <w:tab w:val="num" w:pos="5040"/>
        </w:tabs>
        <w:ind w:left="5040" w:hanging="360"/>
      </w:pPr>
      <w:rPr>
        <w:rFonts w:ascii="Arial" w:hAnsi="Arial" w:hint="default"/>
      </w:rPr>
    </w:lvl>
    <w:lvl w:ilvl="7" w:tplc="E9F4B396" w:tentative="1">
      <w:start w:val="1"/>
      <w:numFmt w:val="bullet"/>
      <w:lvlText w:val="•"/>
      <w:lvlJc w:val="left"/>
      <w:pPr>
        <w:tabs>
          <w:tab w:val="num" w:pos="5760"/>
        </w:tabs>
        <w:ind w:left="5760" w:hanging="360"/>
      </w:pPr>
      <w:rPr>
        <w:rFonts w:ascii="Arial" w:hAnsi="Arial" w:hint="default"/>
      </w:rPr>
    </w:lvl>
    <w:lvl w:ilvl="8" w:tplc="ED9C2D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294EFD"/>
    <w:multiLevelType w:val="hybridMultilevel"/>
    <w:tmpl w:val="096E2252"/>
    <w:lvl w:ilvl="0" w:tplc="1B2841AA">
      <w:start w:val="1"/>
      <w:numFmt w:val="bullet"/>
      <w:lvlText w:val=""/>
      <w:lvlJc w:val="left"/>
      <w:pPr>
        <w:ind w:left="720" w:hanging="360"/>
      </w:pPr>
      <w:rPr>
        <w:rFonts w:ascii="Symbol" w:hAnsi="Symbol" w:hint="default"/>
      </w:rPr>
    </w:lvl>
    <w:lvl w:ilvl="1" w:tplc="69D2116A">
      <w:start w:val="1"/>
      <w:numFmt w:val="bullet"/>
      <w:lvlText w:val="o"/>
      <w:lvlJc w:val="left"/>
      <w:pPr>
        <w:ind w:left="1440" w:hanging="360"/>
      </w:pPr>
      <w:rPr>
        <w:rFonts w:ascii="Courier New" w:hAnsi="Courier New" w:hint="default"/>
      </w:rPr>
    </w:lvl>
    <w:lvl w:ilvl="2" w:tplc="851E79A2">
      <w:start w:val="1"/>
      <w:numFmt w:val="bullet"/>
      <w:lvlText w:val=""/>
      <w:lvlJc w:val="left"/>
      <w:pPr>
        <w:ind w:left="2160" w:hanging="360"/>
      </w:pPr>
      <w:rPr>
        <w:rFonts w:ascii="Wingdings" w:hAnsi="Wingdings" w:hint="default"/>
      </w:rPr>
    </w:lvl>
    <w:lvl w:ilvl="3" w:tplc="C040E52C">
      <w:start w:val="1"/>
      <w:numFmt w:val="bullet"/>
      <w:lvlText w:val=""/>
      <w:lvlJc w:val="left"/>
      <w:pPr>
        <w:ind w:left="2880" w:hanging="360"/>
      </w:pPr>
      <w:rPr>
        <w:rFonts w:ascii="Symbol" w:hAnsi="Symbol" w:hint="default"/>
      </w:rPr>
    </w:lvl>
    <w:lvl w:ilvl="4" w:tplc="527EFAAA">
      <w:start w:val="1"/>
      <w:numFmt w:val="bullet"/>
      <w:lvlText w:val="o"/>
      <w:lvlJc w:val="left"/>
      <w:pPr>
        <w:ind w:left="3600" w:hanging="360"/>
      </w:pPr>
      <w:rPr>
        <w:rFonts w:ascii="Courier New" w:hAnsi="Courier New" w:hint="default"/>
      </w:rPr>
    </w:lvl>
    <w:lvl w:ilvl="5" w:tplc="F17499CA">
      <w:start w:val="1"/>
      <w:numFmt w:val="bullet"/>
      <w:lvlText w:val=""/>
      <w:lvlJc w:val="left"/>
      <w:pPr>
        <w:ind w:left="4320" w:hanging="360"/>
      </w:pPr>
      <w:rPr>
        <w:rFonts w:ascii="Wingdings" w:hAnsi="Wingdings" w:hint="default"/>
      </w:rPr>
    </w:lvl>
    <w:lvl w:ilvl="6" w:tplc="8384EB88">
      <w:start w:val="1"/>
      <w:numFmt w:val="bullet"/>
      <w:lvlText w:val=""/>
      <w:lvlJc w:val="left"/>
      <w:pPr>
        <w:ind w:left="5040" w:hanging="360"/>
      </w:pPr>
      <w:rPr>
        <w:rFonts w:ascii="Symbol" w:hAnsi="Symbol" w:hint="default"/>
      </w:rPr>
    </w:lvl>
    <w:lvl w:ilvl="7" w:tplc="4BD83574">
      <w:start w:val="1"/>
      <w:numFmt w:val="bullet"/>
      <w:lvlText w:val="o"/>
      <w:lvlJc w:val="left"/>
      <w:pPr>
        <w:ind w:left="5760" w:hanging="360"/>
      </w:pPr>
      <w:rPr>
        <w:rFonts w:ascii="Courier New" w:hAnsi="Courier New" w:hint="default"/>
      </w:rPr>
    </w:lvl>
    <w:lvl w:ilvl="8" w:tplc="2EBA1420">
      <w:start w:val="1"/>
      <w:numFmt w:val="bullet"/>
      <w:lvlText w:val=""/>
      <w:lvlJc w:val="left"/>
      <w:pPr>
        <w:ind w:left="6480" w:hanging="360"/>
      </w:pPr>
      <w:rPr>
        <w:rFonts w:ascii="Wingdings" w:hAnsi="Wingdings" w:hint="default"/>
      </w:rPr>
    </w:lvl>
  </w:abstractNum>
  <w:abstractNum w:abstractNumId="3" w15:restartNumberingAfterBreak="0">
    <w:nsid w:val="115803A4"/>
    <w:multiLevelType w:val="hybridMultilevel"/>
    <w:tmpl w:val="96FCD888"/>
    <w:lvl w:ilvl="0" w:tplc="631485BC">
      <w:start w:val="1"/>
      <w:numFmt w:val="bullet"/>
      <w:lvlText w:val="•"/>
      <w:lvlJc w:val="left"/>
      <w:pPr>
        <w:tabs>
          <w:tab w:val="num" w:pos="720"/>
        </w:tabs>
        <w:ind w:left="720" w:hanging="360"/>
      </w:pPr>
      <w:rPr>
        <w:rFonts w:ascii="Arial" w:hAnsi="Arial" w:hint="default"/>
      </w:rPr>
    </w:lvl>
    <w:lvl w:ilvl="1" w:tplc="ED66168E" w:tentative="1">
      <w:start w:val="1"/>
      <w:numFmt w:val="bullet"/>
      <w:lvlText w:val="•"/>
      <w:lvlJc w:val="left"/>
      <w:pPr>
        <w:tabs>
          <w:tab w:val="num" w:pos="1440"/>
        </w:tabs>
        <w:ind w:left="1440" w:hanging="360"/>
      </w:pPr>
      <w:rPr>
        <w:rFonts w:ascii="Arial" w:hAnsi="Arial" w:hint="default"/>
      </w:rPr>
    </w:lvl>
    <w:lvl w:ilvl="2" w:tplc="AA1C98C8" w:tentative="1">
      <w:start w:val="1"/>
      <w:numFmt w:val="bullet"/>
      <w:lvlText w:val="•"/>
      <w:lvlJc w:val="left"/>
      <w:pPr>
        <w:tabs>
          <w:tab w:val="num" w:pos="2160"/>
        </w:tabs>
        <w:ind w:left="2160" w:hanging="360"/>
      </w:pPr>
      <w:rPr>
        <w:rFonts w:ascii="Arial" w:hAnsi="Arial" w:hint="default"/>
      </w:rPr>
    </w:lvl>
    <w:lvl w:ilvl="3" w:tplc="DACC7A9C" w:tentative="1">
      <w:start w:val="1"/>
      <w:numFmt w:val="bullet"/>
      <w:lvlText w:val="•"/>
      <w:lvlJc w:val="left"/>
      <w:pPr>
        <w:tabs>
          <w:tab w:val="num" w:pos="2880"/>
        </w:tabs>
        <w:ind w:left="2880" w:hanging="360"/>
      </w:pPr>
      <w:rPr>
        <w:rFonts w:ascii="Arial" w:hAnsi="Arial" w:hint="default"/>
      </w:rPr>
    </w:lvl>
    <w:lvl w:ilvl="4" w:tplc="105CFEB0" w:tentative="1">
      <w:start w:val="1"/>
      <w:numFmt w:val="bullet"/>
      <w:lvlText w:val="•"/>
      <w:lvlJc w:val="left"/>
      <w:pPr>
        <w:tabs>
          <w:tab w:val="num" w:pos="3600"/>
        </w:tabs>
        <w:ind w:left="3600" w:hanging="360"/>
      </w:pPr>
      <w:rPr>
        <w:rFonts w:ascii="Arial" w:hAnsi="Arial" w:hint="default"/>
      </w:rPr>
    </w:lvl>
    <w:lvl w:ilvl="5" w:tplc="4A04D28C" w:tentative="1">
      <w:start w:val="1"/>
      <w:numFmt w:val="bullet"/>
      <w:lvlText w:val="•"/>
      <w:lvlJc w:val="left"/>
      <w:pPr>
        <w:tabs>
          <w:tab w:val="num" w:pos="4320"/>
        </w:tabs>
        <w:ind w:left="4320" w:hanging="360"/>
      </w:pPr>
      <w:rPr>
        <w:rFonts w:ascii="Arial" w:hAnsi="Arial" w:hint="default"/>
      </w:rPr>
    </w:lvl>
    <w:lvl w:ilvl="6" w:tplc="DD86F500" w:tentative="1">
      <w:start w:val="1"/>
      <w:numFmt w:val="bullet"/>
      <w:lvlText w:val="•"/>
      <w:lvlJc w:val="left"/>
      <w:pPr>
        <w:tabs>
          <w:tab w:val="num" w:pos="5040"/>
        </w:tabs>
        <w:ind w:left="5040" w:hanging="360"/>
      </w:pPr>
      <w:rPr>
        <w:rFonts w:ascii="Arial" w:hAnsi="Arial" w:hint="default"/>
      </w:rPr>
    </w:lvl>
    <w:lvl w:ilvl="7" w:tplc="B5365AB4" w:tentative="1">
      <w:start w:val="1"/>
      <w:numFmt w:val="bullet"/>
      <w:lvlText w:val="•"/>
      <w:lvlJc w:val="left"/>
      <w:pPr>
        <w:tabs>
          <w:tab w:val="num" w:pos="5760"/>
        </w:tabs>
        <w:ind w:left="5760" w:hanging="360"/>
      </w:pPr>
      <w:rPr>
        <w:rFonts w:ascii="Arial" w:hAnsi="Arial" w:hint="default"/>
      </w:rPr>
    </w:lvl>
    <w:lvl w:ilvl="8" w:tplc="2592B2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767DE5"/>
    <w:multiLevelType w:val="hybridMultilevel"/>
    <w:tmpl w:val="31A8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23414"/>
    <w:multiLevelType w:val="multilevel"/>
    <w:tmpl w:val="1CA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90140D"/>
    <w:multiLevelType w:val="hybridMultilevel"/>
    <w:tmpl w:val="E2EE7218"/>
    <w:lvl w:ilvl="0" w:tplc="89482AE2">
      <w:start w:val="1"/>
      <w:numFmt w:val="bullet"/>
      <w:lvlText w:val="•"/>
      <w:lvlJc w:val="left"/>
      <w:pPr>
        <w:tabs>
          <w:tab w:val="num" w:pos="720"/>
        </w:tabs>
        <w:ind w:left="720" w:hanging="360"/>
      </w:pPr>
      <w:rPr>
        <w:rFonts w:ascii="Arial" w:hAnsi="Arial" w:hint="default"/>
      </w:rPr>
    </w:lvl>
    <w:lvl w:ilvl="1" w:tplc="A6D269E0">
      <w:numFmt w:val="bullet"/>
      <w:lvlText w:val="-"/>
      <w:lvlJc w:val="left"/>
      <w:pPr>
        <w:tabs>
          <w:tab w:val="num" w:pos="1440"/>
        </w:tabs>
        <w:ind w:left="1440" w:hanging="360"/>
      </w:pPr>
      <w:rPr>
        <w:rFonts w:ascii="Times New Roman" w:hAnsi="Times New Roman" w:hint="default"/>
      </w:rPr>
    </w:lvl>
    <w:lvl w:ilvl="2" w:tplc="41303CD6" w:tentative="1">
      <w:start w:val="1"/>
      <w:numFmt w:val="bullet"/>
      <w:lvlText w:val="•"/>
      <w:lvlJc w:val="left"/>
      <w:pPr>
        <w:tabs>
          <w:tab w:val="num" w:pos="2160"/>
        </w:tabs>
        <w:ind w:left="2160" w:hanging="360"/>
      </w:pPr>
      <w:rPr>
        <w:rFonts w:ascii="Arial" w:hAnsi="Arial" w:hint="default"/>
      </w:rPr>
    </w:lvl>
    <w:lvl w:ilvl="3" w:tplc="441C5FC4" w:tentative="1">
      <w:start w:val="1"/>
      <w:numFmt w:val="bullet"/>
      <w:lvlText w:val="•"/>
      <w:lvlJc w:val="left"/>
      <w:pPr>
        <w:tabs>
          <w:tab w:val="num" w:pos="2880"/>
        </w:tabs>
        <w:ind w:left="2880" w:hanging="360"/>
      </w:pPr>
      <w:rPr>
        <w:rFonts w:ascii="Arial" w:hAnsi="Arial" w:hint="default"/>
      </w:rPr>
    </w:lvl>
    <w:lvl w:ilvl="4" w:tplc="5D003DEE" w:tentative="1">
      <w:start w:val="1"/>
      <w:numFmt w:val="bullet"/>
      <w:lvlText w:val="•"/>
      <w:lvlJc w:val="left"/>
      <w:pPr>
        <w:tabs>
          <w:tab w:val="num" w:pos="3600"/>
        </w:tabs>
        <w:ind w:left="3600" w:hanging="360"/>
      </w:pPr>
      <w:rPr>
        <w:rFonts w:ascii="Arial" w:hAnsi="Arial" w:hint="default"/>
      </w:rPr>
    </w:lvl>
    <w:lvl w:ilvl="5" w:tplc="1E7AB5F8" w:tentative="1">
      <w:start w:val="1"/>
      <w:numFmt w:val="bullet"/>
      <w:lvlText w:val="•"/>
      <w:lvlJc w:val="left"/>
      <w:pPr>
        <w:tabs>
          <w:tab w:val="num" w:pos="4320"/>
        </w:tabs>
        <w:ind w:left="4320" w:hanging="360"/>
      </w:pPr>
      <w:rPr>
        <w:rFonts w:ascii="Arial" w:hAnsi="Arial" w:hint="default"/>
      </w:rPr>
    </w:lvl>
    <w:lvl w:ilvl="6" w:tplc="5DB8B37C" w:tentative="1">
      <w:start w:val="1"/>
      <w:numFmt w:val="bullet"/>
      <w:lvlText w:val="•"/>
      <w:lvlJc w:val="left"/>
      <w:pPr>
        <w:tabs>
          <w:tab w:val="num" w:pos="5040"/>
        </w:tabs>
        <w:ind w:left="5040" w:hanging="360"/>
      </w:pPr>
      <w:rPr>
        <w:rFonts w:ascii="Arial" w:hAnsi="Arial" w:hint="default"/>
      </w:rPr>
    </w:lvl>
    <w:lvl w:ilvl="7" w:tplc="1142637A" w:tentative="1">
      <w:start w:val="1"/>
      <w:numFmt w:val="bullet"/>
      <w:lvlText w:val="•"/>
      <w:lvlJc w:val="left"/>
      <w:pPr>
        <w:tabs>
          <w:tab w:val="num" w:pos="5760"/>
        </w:tabs>
        <w:ind w:left="5760" w:hanging="360"/>
      </w:pPr>
      <w:rPr>
        <w:rFonts w:ascii="Arial" w:hAnsi="Arial" w:hint="default"/>
      </w:rPr>
    </w:lvl>
    <w:lvl w:ilvl="8" w:tplc="DF92A8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7878B0"/>
    <w:multiLevelType w:val="hybridMultilevel"/>
    <w:tmpl w:val="78FA69FC"/>
    <w:lvl w:ilvl="0" w:tplc="493CF4F6">
      <w:start w:val="1"/>
      <w:numFmt w:val="bullet"/>
      <w:lvlText w:val="•"/>
      <w:lvlJc w:val="left"/>
      <w:pPr>
        <w:tabs>
          <w:tab w:val="num" w:pos="720"/>
        </w:tabs>
        <w:ind w:left="720" w:hanging="360"/>
      </w:pPr>
      <w:rPr>
        <w:rFonts w:ascii="Arial" w:hAnsi="Arial" w:hint="default"/>
      </w:rPr>
    </w:lvl>
    <w:lvl w:ilvl="1" w:tplc="3CA8887A">
      <w:start w:val="1"/>
      <w:numFmt w:val="bullet"/>
      <w:lvlText w:val="•"/>
      <w:lvlJc w:val="left"/>
      <w:pPr>
        <w:tabs>
          <w:tab w:val="num" w:pos="1440"/>
        </w:tabs>
        <w:ind w:left="1440" w:hanging="360"/>
      </w:pPr>
      <w:rPr>
        <w:rFonts w:ascii="Arial" w:hAnsi="Arial" w:hint="default"/>
      </w:rPr>
    </w:lvl>
    <w:lvl w:ilvl="2" w:tplc="56742B68" w:tentative="1">
      <w:start w:val="1"/>
      <w:numFmt w:val="bullet"/>
      <w:lvlText w:val="•"/>
      <w:lvlJc w:val="left"/>
      <w:pPr>
        <w:tabs>
          <w:tab w:val="num" w:pos="2160"/>
        </w:tabs>
        <w:ind w:left="2160" w:hanging="360"/>
      </w:pPr>
      <w:rPr>
        <w:rFonts w:ascii="Arial" w:hAnsi="Arial" w:hint="default"/>
      </w:rPr>
    </w:lvl>
    <w:lvl w:ilvl="3" w:tplc="BB5E863A" w:tentative="1">
      <w:start w:val="1"/>
      <w:numFmt w:val="bullet"/>
      <w:lvlText w:val="•"/>
      <w:lvlJc w:val="left"/>
      <w:pPr>
        <w:tabs>
          <w:tab w:val="num" w:pos="2880"/>
        </w:tabs>
        <w:ind w:left="2880" w:hanging="360"/>
      </w:pPr>
      <w:rPr>
        <w:rFonts w:ascii="Arial" w:hAnsi="Arial" w:hint="default"/>
      </w:rPr>
    </w:lvl>
    <w:lvl w:ilvl="4" w:tplc="C3006988" w:tentative="1">
      <w:start w:val="1"/>
      <w:numFmt w:val="bullet"/>
      <w:lvlText w:val="•"/>
      <w:lvlJc w:val="left"/>
      <w:pPr>
        <w:tabs>
          <w:tab w:val="num" w:pos="3600"/>
        </w:tabs>
        <w:ind w:left="3600" w:hanging="360"/>
      </w:pPr>
      <w:rPr>
        <w:rFonts w:ascii="Arial" w:hAnsi="Arial" w:hint="default"/>
      </w:rPr>
    </w:lvl>
    <w:lvl w:ilvl="5" w:tplc="E0908E3A" w:tentative="1">
      <w:start w:val="1"/>
      <w:numFmt w:val="bullet"/>
      <w:lvlText w:val="•"/>
      <w:lvlJc w:val="left"/>
      <w:pPr>
        <w:tabs>
          <w:tab w:val="num" w:pos="4320"/>
        </w:tabs>
        <w:ind w:left="4320" w:hanging="360"/>
      </w:pPr>
      <w:rPr>
        <w:rFonts w:ascii="Arial" w:hAnsi="Arial" w:hint="default"/>
      </w:rPr>
    </w:lvl>
    <w:lvl w:ilvl="6" w:tplc="DEE81B00" w:tentative="1">
      <w:start w:val="1"/>
      <w:numFmt w:val="bullet"/>
      <w:lvlText w:val="•"/>
      <w:lvlJc w:val="left"/>
      <w:pPr>
        <w:tabs>
          <w:tab w:val="num" w:pos="5040"/>
        </w:tabs>
        <w:ind w:left="5040" w:hanging="360"/>
      </w:pPr>
      <w:rPr>
        <w:rFonts w:ascii="Arial" w:hAnsi="Arial" w:hint="default"/>
      </w:rPr>
    </w:lvl>
    <w:lvl w:ilvl="7" w:tplc="37342B2A" w:tentative="1">
      <w:start w:val="1"/>
      <w:numFmt w:val="bullet"/>
      <w:lvlText w:val="•"/>
      <w:lvlJc w:val="left"/>
      <w:pPr>
        <w:tabs>
          <w:tab w:val="num" w:pos="5760"/>
        </w:tabs>
        <w:ind w:left="5760" w:hanging="360"/>
      </w:pPr>
      <w:rPr>
        <w:rFonts w:ascii="Arial" w:hAnsi="Arial" w:hint="default"/>
      </w:rPr>
    </w:lvl>
    <w:lvl w:ilvl="8" w:tplc="330E104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C97A11"/>
    <w:multiLevelType w:val="hybridMultilevel"/>
    <w:tmpl w:val="71A2F48A"/>
    <w:lvl w:ilvl="0" w:tplc="DD9081D2">
      <w:start w:val="1"/>
      <w:numFmt w:val="bullet"/>
      <w:lvlText w:val="•"/>
      <w:lvlJc w:val="left"/>
      <w:pPr>
        <w:tabs>
          <w:tab w:val="num" w:pos="720"/>
        </w:tabs>
        <w:ind w:left="720" w:hanging="360"/>
      </w:pPr>
      <w:rPr>
        <w:rFonts w:ascii="Arial" w:hAnsi="Arial" w:hint="default"/>
      </w:rPr>
    </w:lvl>
    <w:lvl w:ilvl="1" w:tplc="D3086ECE" w:tentative="1">
      <w:start w:val="1"/>
      <w:numFmt w:val="bullet"/>
      <w:lvlText w:val="•"/>
      <w:lvlJc w:val="left"/>
      <w:pPr>
        <w:tabs>
          <w:tab w:val="num" w:pos="1440"/>
        </w:tabs>
        <w:ind w:left="1440" w:hanging="360"/>
      </w:pPr>
      <w:rPr>
        <w:rFonts w:ascii="Arial" w:hAnsi="Arial" w:hint="default"/>
      </w:rPr>
    </w:lvl>
    <w:lvl w:ilvl="2" w:tplc="39387376" w:tentative="1">
      <w:start w:val="1"/>
      <w:numFmt w:val="bullet"/>
      <w:lvlText w:val="•"/>
      <w:lvlJc w:val="left"/>
      <w:pPr>
        <w:tabs>
          <w:tab w:val="num" w:pos="2160"/>
        </w:tabs>
        <w:ind w:left="2160" w:hanging="360"/>
      </w:pPr>
      <w:rPr>
        <w:rFonts w:ascii="Arial" w:hAnsi="Arial" w:hint="default"/>
      </w:rPr>
    </w:lvl>
    <w:lvl w:ilvl="3" w:tplc="0C5A33B6" w:tentative="1">
      <w:start w:val="1"/>
      <w:numFmt w:val="bullet"/>
      <w:lvlText w:val="•"/>
      <w:lvlJc w:val="left"/>
      <w:pPr>
        <w:tabs>
          <w:tab w:val="num" w:pos="2880"/>
        </w:tabs>
        <w:ind w:left="2880" w:hanging="360"/>
      </w:pPr>
      <w:rPr>
        <w:rFonts w:ascii="Arial" w:hAnsi="Arial" w:hint="default"/>
      </w:rPr>
    </w:lvl>
    <w:lvl w:ilvl="4" w:tplc="5D9A564E" w:tentative="1">
      <w:start w:val="1"/>
      <w:numFmt w:val="bullet"/>
      <w:lvlText w:val="•"/>
      <w:lvlJc w:val="left"/>
      <w:pPr>
        <w:tabs>
          <w:tab w:val="num" w:pos="3600"/>
        </w:tabs>
        <w:ind w:left="3600" w:hanging="360"/>
      </w:pPr>
      <w:rPr>
        <w:rFonts w:ascii="Arial" w:hAnsi="Arial" w:hint="default"/>
      </w:rPr>
    </w:lvl>
    <w:lvl w:ilvl="5" w:tplc="629423F0" w:tentative="1">
      <w:start w:val="1"/>
      <w:numFmt w:val="bullet"/>
      <w:lvlText w:val="•"/>
      <w:lvlJc w:val="left"/>
      <w:pPr>
        <w:tabs>
          <w:tab w:val="num" w:pos="4320"/>
        </w:tabs>
        <w:ind w:left="4320" w:hanging="360"/>
      </w:pPr>
      <w:rPr>
        <w:rFonts w:ascii="Arial" w:hAnsi="Arial" w:hint="default"/>
      </w:rPr>
    </w:lvl>
    <w:lvl w:ilvl="6" w:tplc="19320488" w:tentative="1">
      <w:start w:val="1"/>
      <w:numFmt w:val="bullet"/>
      <w:lvlText w:val="•"/>
      <w:lvlJc w:val="left"/>
      <w:pPr>
        <w:tabs>
          <w:tab w:val="num" w:pos="5040"/>
        </w:tabs>
        <w:ind w:left="5040" w:hanging="360"/>
      </w:pPr>
      <w:rPr>
        <w:rFonts w:ascii="Arial" w:hAnsi="Arial" w:hint="default"/>
      </w:rPr>
    </w:lvl>
    <w:lvl w:ilvl="7" w:tplc="125CD11C" w:tentative="1">
      <w:start w:val="1"/>
      <w:numFmt w:val="bullet"/>
      <w:lvlText w:val="•"/>
      <w:lvlJc w:val="left"/>
      <w:pPr>
        <w:tabs>
          <w:tab w:val="num" w:pos="5760"/>
        </w:tabs>
        <w:ind w:left="5760" w:hanging="360"/>
      </w:pPr>
      <w:rPr>
        <w:rFonts w:ascii="Arial" w:hAnsi="Arial" w:hint="default"/>
      </w:rPr>
    </w:lvl>
    <w:lvl w:ilvl="8" w:tplc="B95A23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CA1DC4"/>
    <w:multiLevelType w:val="hybridMultilevel"/>
    <w:tmpl w:val="3980512E"/>
    <w:lvl w:ilvl="0" w:tplc="CE16CF18">
      <w:start w:val="1"/>
      <w:numFmt w:val="bullet"/>
      <w:lvlText w:val="•"/>
      <w:lvlJc w:val="left"/>
      <w:pPr>
        <w:tabs>
          <w:tab w:val="num" w:pos="720"/>
        </w:tabs>
        <w:ind w:left="720" w:hanging="360"/>
      </w:pPr>
      <w:rPr>
        <w:rFonts w:ascii="Arial" w:hAnsi="Arial" w:hint="default"/>
      </w:rPr>
    </w:lvl>
    <w:lvl w:ilvl="1" w:tplc="7396ACC0" w:tentative="1">
      <w:start w:val="1"/>
      <w:numFmt w:val="bullet"/>
      <w:lvlText w:val="•"/>
      <w:lvlJc w:val="left"/>
      <w:pPr>
        <w:tabs>
          <w:tab w:val="num" w:pos="1440"/>
        </w:tabs>
        <w:ind w:left="1440" w:hanging="360"/>
      </w:pPr>
      <w:rPr>
        <w:rFonts w:ascii="Arial" w:hAnsi="Arial" w:hint="default"/>
      </w:rPr>
    </w:lvl>
    <w:lvl w:ilvl="2" w:tplc="CC187492" w:tentative="1">
      <w:start w:val="1"/>
      <w:numFmt w:val="bullet"/>
      <w:lvlText w:val="•"/>
      <w:lvlJc w:val="left"/>
      <w:pPr>
        <w:tabs>
          <w:tab w:val="num" w:pos="2160"/>
        </w:tabs>
        <w:ind w:left="2160" w:hanging="360"/>
      </w:pPr>
      <w:rPr>
        <w:rFonts w:ascii="Arial" w:hAnsi="Arial" w:hint="default"/>
      </w:rPr>
    </w:lvl>
    <w:lvl w:ilvl="3" w:tplc="60168AEE" w:tentative="1">
      <w:start w:val="1"/>
      <w:numFmt w:val="bullet"/>
      <w:lvlText w:val="•"/>
      <w:lvlJc w:val="left"/>
      <w:pPr>
        <w:tabs>
          <w:tab w:val="num" w:pos="2880"/>
        </w:tabs>
        <w:ind w:left="2880" w:hanging="360"/>
      </w:pPr>
      <w:rPr>
        <w:rFonts w:ascii="Arial" w:hAnsi="Arial" w:hint="default"/>
      </w:rPr>
    </w:lvl>
    <w:lvl w:ilvl="4" w:tplc="2F9E48B8" w:tentative="1">
      <w:start w:val="1"/>
      <w:numFmt w:val="bullet"/>
      <w:lvlText w:val="•"/>
      <w:lvlJc w:val="left"/>
      <w:pPr>
        <w:tabs>
          <w:tab w:val="num" w:pos="3600"/>
        </w:tabs>
        <w:ind w:left="3600" w:hanging="360"/>
      </w:pPr>
      <w:rPr>
        <w:rFonts w:ascii="Arial" w:hAnsi="Arial" w:hint="default"/>
      </w:rPr>
    </w:lvl>
    <w:lvl w:ilvl="5" w:tplc="301ACA40" w:tentative="1">
      <w:start w:val="1"/>
      <w:numFmt w:val="bullet"/>
      <w:lvlText w:val="•"/>
      <w:lvlJc w:val="left"/>
      <w:pPr>
        <w:tabs>
          <w:tab w:val="num" w:pos="4320"/>
        </w:tabs>
        <w:ind w:left="4320" w:hanging="360"/>
      </w:pPr>
      <w:rPr>
        <w:rFonts w:ascii="Arial" w:hAnsi="Arial" w:hint="default"/>
      </w:rPr>
    </w:lvl>
    <w:lvl w:ilvl="6" w:tplc="72F23106" w:tentative="1">
      <w:start w:val="1"/>
      <w:numFmt w:val="bullet"/>
      <w:lvlText w:val="•"/>
      <w:lvlJc w:val="left"/>
      <w:pPr>
        <w:tabs>
          <w:tab w:val="num" w:pos="5040"/>
        </w:tabs>
        <w:ind w:left="5040" w:hanging="360"/>
      </w:pPr>
      <w:rPr>
        <w:rFonts w:ascii="Arial" w:hAnsi="Arial" w:hint="default"/>
      </w:rPr>
    </w:lvl>
    <w:lvl w:ilvl="7" w:tplc="31B4172E" w:tentative="1">
      <w:start w:val="1"/>
      <w:numFmt w:val="bullet"/>
      <w:lvlText w:val="•"/>
      <w:lvlJc w:val="left"/>
      <w:pPr>
        <w:tabs>
          <w:tab w:val="num" w:pos="5760"/>
        </w:tabs>
        <w:ind w:left="5760" w:hanging="360"/>
      </w:pPr>
      <w:rPr>
        <w:rFonts w:ascii="Arial" w:hAnsi="Arial" w:hint="default"/>
      </w:rPr>
    </w:lvl>
    <w:lvl w:ilvl="8" w:tplc="82289B8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8A626F"/>
    <w:multiLevelType w:val="hybridMultilevel"/>
    <w:tmpl w:val="38E8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3953EB"/>
    <w:multiLevelType w:val="hybridMultilevel"/>
    <w:tmpl w:val="6B62E654"/>
    <w:lvl w:ilvl="0" w:tplc="DEEA7954">
      <w:start w:val="1"/>
      <w:numFmt w:val="bullet"/>
      <w:lvlText w:val="•"/>
      <w:lvlJc w:val="left"/>
      <w:pPr>
        <w:tabs>
          <w:tab w:val="num" w:pos="720"/>
        </w:tabs>
        <w:ind w:left="720" w:hanging="360"/>
      </w:pPr>
      <w:rPr>
        <w:rFonts w:ascii="Arial" w:hAnsi="Arial" w:hint="default"/>
      </w:rPr>
    </w:lvl>
    <w:lvl w:ilvl="1" w:tplc="312CBCD0" w:tentative="1">
      <w:start w:val="1"/>
      <w:numFmt w:val="bullet"/>
      <w:lvlText w:val="•"/>
      <w:lvlJc w:val="left"/>
      <w:pPr>
        <w:tabs>
          <w:tab w:val="num" w:pos="1440"/>
        </w:tabs>
        <w:ind w:left="1440" w:hanging="360"/>
      </w:pPr>
      <w:rPr>
        <w:rFonts w:ascii="Arial" w:hAnsi="Arial" w:hint="default"/>
      </w:rPr>
    </w:lvl>
    <w:lvl w:ilvl="2" w:tplc="1688CF94" w:tentative="1">
      <w:start w:val="1"/>
      <w:numFmt w:val="bullet"/>
      <w:lvlText w:val="•"/>
      <w:lvlJc w:val="left"/>
      <w:pPr>
        <w:tabs>
          <w:tab w:val="num" w:pos="2160"/>
        </w:tabs>
        <w:ind w:left="2160" w:hanging="360"/>
      </w:pPr>
      <w:rPr>
        <w:rFonts w:ascii="Arial" w:hAnsi="Arial" w:hint="default"/>
      </w:rPr>
    </w:lvl>
    <w:lvl w:ilvl="3" w:tplc="E53810A6" w:tentative="1">
      <w:start w:val="1"/>
      <w:numFmt w:val="bullet"/>
      <w:lvlText w:val="•"/>
      <w:lvlJc w:val="left"/>
      <w:pPr>
        <w:tabs>
          <w:tab w:val="num" w:pos="2880"/>
        </w:tabs>
        <w:ind w:left="2880" w:hanging="360"/>
      </w:pPr>
      <w:rPr>
        <w:rFonts w:ascii="Arial" w:hAnsi="Arial" w:hint="default"/>
      </w:rPr>
    </w:lvl>
    <w:lvl w:ilvl="4" w:tplc="108661B2" w:tentative="1">
      <w:start w:val="1"/>
      <w:numFmt w:val="bullet"/>
      <w:lvlText w:val="•"/>
      <w:lvlJc w:val="left"/>
      <w:pPr>
        <w:tabs>
          <w:tab w:val="num" w:pos="3600"/>
        </w:tabs>
        <w:ind w:left="3600" w:hanging="360"/>
      </w:pPr>
      <w:rPr>
        <w:rFonts w:ascii="Arial" w:hAnsi="Arial" w:hint="default"/>
      </w:rPr>
    </w:lvl>
    <w:lvl w:ilvl="5" w:tplc="7A0A6F1C" w:tentative="1">
      <w:start w:val="1"/>
      <w:numFmt w:val="bullet"/>
      <w:lvlText w:val="•"/>
      <w:lvlJc w:val="left"/>
      <w:pPr>
        <w:tabs>
          <w:tab w:val="num" w:pos="4320"/>
        </w:tabs>
        <w:ind w:left="4320" w:hanging="360"/>
      </w:pPr>
      <w:rPr>
        <w:rFonts w:ascii="Arial" w:hAnsi="Arial" w:hint="default"/>
      </w:rPr>
    </w:lvl>
    <w:lvl w:ilvl="6" w:tplc="14600C0A" w:tentative="1">
      <w:start w:val="1"/>
      <w:numFmt w:val="bullet"/>
      <w:lvlText w:val="•"/>
      <w:lvlJc w:val="left"/>
      <w:pPr>
        <w:tabs>
          <w:tab w:val="num" w:pos="5040"/>
        </w:tabs>
        <w:ind w:left="5040" w:hanging="360"/>
      </w:pPr>
      <w:rPr>
        <w:rFonts w:ascii="Arial" w:hAnsi="Arial" w:hint="default"/>
      </w:rPr>
    </w:lvl>
    <w:lvl w:ilvl="7" w:tplc="17B00102" w:tentative="1">
      <w:start w:val="1"/>
      <w:numFmt w:val="bullet"/>
      <w:lvlText w:val="•"/>
      <w:lvlJc w:val="left"/>
      <w:pPr>
        <w:tabs>
          <w:tab w:val="num" w:pos="5760"/>
        </w:tabs>
        <w:ind w:left="5760" w:hanging="360"/>
      </w:pPr>
      <w:rPr>
        <w:rFonts w:ascii="Arial" w:hAnsi="Arial" w:hint="default"/>
      </w:rPr>
    </w:lvl>
    <w:lvl w:ilvl="8" w:tplc="F678DF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4B3C4B"/>
    <w:multiLevelType w:val="multilevel"/>
    <w:tmpl w:val="B2D4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331D4F"/>
    <w:multiLevelType w:val="hybridMultilevel"/>
    <w:tmpl w:val="401CDFC8"/>
    <w:lvl w:ilvl="0" w:tplc="B6C40D5E">
      <w:start w:val="1"/>
      <w:numFmt w:val="bullet"/>
      <w:lvlText w:val="•"/>
      <w:lvlJc w:val="left"/>
      <w:pPr>
        <w:tabs>
          <w:tab w:val="num" w:pos="720"/>
        </w:tabs>
        <w:ind w:left="720" w:hanging="360"/>
      </w:pPr>
      <w:rPr>
        <w:rFonts w:ascii="Arial" w:hAnsi="Arial" w:hint="default"/>
      </w:rPr>
    </w:lvl>
    <w:lvl w:ilvl="1" w:tplc="49A6B26E">
      <w:numFmt w:val="bullet"/>
      <w:lvlText w:val="o"/>
      <w:lvlJc w:val="left"/>
      <w:pPr>
        <w:tabs>
          <w:tab w:val="num" w:pos="1440"/>
        </w:tabs>
        <w:ind w:left="1440" w:hanging="360"/>
      </w:pPr>
      <w:rPr>
        <w:rFonts w:ascii="Courier New" w:hAnsi="Courier New" w:hint="default"/>
      </w:rPr>
    </w:lvl>
    <w:lvl w:ilvl="2" w:tplc="B2D0774E" w:tentative="1">
      <w:start w:val="1"/>
      <w:numFmt w:val="bullet"/>
      <w:lvlText w:val="•"/>
      <w:lvlJc w:val="left"/>
      <w:pPr>
        <w:tabs>
          <w:tab w:val="num" w:pos="2160"/>
        </w:tabs>
        <w:ind w:left="2160" w:hanging="360"/>
      </w:pPr>
      <w:rPr>
        <w:rFonts w:ascii="Arial" w:hAnsi="Arial" w:hint="default"/>
      </w:rPr>
    </w:lvl>
    <w:lvl w:ilvl="3" w:tplc="509263AC" w:tentative="1">
      <w:start w:val="1"/>
      <w:numFmt w:val="bullet"/>
      <w:lvlText w:val="•"/>
      <w:lvlJc w:val="left"/>
      <w:pPr>
        <w:tabs>
          <w:tab w:val="num" w:pos="2880"/>
        </w:tabs>
        <w:ind w:left="2880" w:hanging="360"/>
      </w:pPr>
      <w:rPr>
        <w:rFonts w:ascii="Arial" w:hAnsi="Arial" w:hint="default"/>
      </w:rPr>
    </w:lvl>
    <w:lvl w:ilvl="4" w:tplc="3C306A9C" w:tentative="1">
      <w:start w:val="1"/>
      <w:numFmt w:val="bullet"/>
      <w:lvlText w:val="•"/>
      <w:lvlJc w:val="left"/>
      <w:pPr>
        <w:tabs>
          <w:tab w:val="num" w:pos="3600"/>
        </w:tabs>
        <w:ind w:left="3600" w:hanging="360"/>
      </w:pPr>
      <w:rPr>
        <w:rFonts w:ascii="Arial" w:hAnsi="Arial" w:hint="default"/>
      </w:rPr>
    </w:lvl>
    <w:lvl w:ilvl="5" w:tplc="6B34170A" w:tentative="1">
      <w:start w:val="1"/>
      <w:numFmt w:val="bullet"/>
      <w:lvlText w:val="•"/>
      <w:lvlJc w:val="left"/>
      <w:pPr>
        <w:tabs>
          <w:tab w:val="num" w:pos="4320"/>
        </w:tabs>
        <w:ind w:left="4320" w:hanging="360"/>
      </w:pPr>
      <w:rPr>
        <w:rFonts w:ascii="Arial" w:hAnsi="Arial" w:hint="default"/>
      </w:rPr>
    </w:lvl>
    <w:lvl w:ilvl="6" w:tplc="38DA6720" w:tentative="1">
      <w:start w:val="1"/>
      <w:numFmt w:val="bullet"/>
      <w:lvlText w:val="•"/>
      <w:lvlJc w:val="left"/>
      <w:pPr>
        <w:tabs>
          <w:tab w:val="num" w:pos="5040"/>
        </w:tabs>
        <w:ind w:left="5040" w:hanging="360"/>
      </w:pPr>
      <w:rPr>
        <w:rFonts w:ascii="Arial" w:hAnsi="Arial" w:hint="default"/>
      </w:rPr>
    </w:lvl>
    <w:lvl w:ilvl="7" w:tplc="90DA8692" w:tentative="1">
      <w:start w:val="1"/>
      <w:numFmt w:val="bullet"/>
      <w:lvlText w:val="•"/>
      <w:lvlJc w:val="left"/>
      <w:pPr>
        <w:tabs>
          <w:tab w:val="num" w:pos="5760"/>
        </w:tabs>
        <w:ind w:left="5760" w:hanging="360"/>
      </w:pPr>
      <w:rPr>
        <w:rFonts w:ascii="Arial" w:hAnsi="Arial" w:hint="default"/>
      </w:rPr>
    </w:lvl>
    <w:lvl w:ilvl="8" w:tplc="2A30EAC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DE14BF"/>
    <w:multiLevelType w:val="hybridMultilevel"/>
    <w:tmpl w:val="4E86C14C"/>
    <w:lvl w:ilvl="0" w:tplc="2A1CFAC4">
      <w:start w:val="1"/>
      <w:numFmt w:val="bullet"/>
      <w:lvlText w:val=""/>
      <w:lvlJc w:val="left"/>
      <w:pPr>
        <w:ind w:left="720" w:hanging="360"/>
      </w:pPr>
      <w:rPr>
        <w:rFonts w:ascii="Symbol" w:hAnsi="Symbol" w:hint="default"/>
      </w:rPr>
    </w:lvl>
    <w:lvl w:ilvl="1" w:tplc="F7287B68">
      <w:start w:val="1"/>
      <w:numFmt w:val="bullet"/>
      <w:lvlText w:val="o"/>
      <w:lvlJc w:val="left"/>
      <w:pPr>
        <w:ind w:left="1440" w:hanging="360"/>
      </w:pPr>
      <w:rPr>
        <w:rFonts w:ascii="Courier New" w:hAnsi="Courier New" w:hint="default"/>
      </w:rPr>
    </w:lvl>
    <w:lvl w:ilvl="2" w:tplc="D83E7D64">
      <w:start w:val="1"/>
      <w:numFmt w:val="bullet"/>
      <w:lvlText w:val=""/>
      <w:lvlJc w:val="left"/>
      <w:pPr>
        <w:ind w:left="2160" w:hanging="360"/>
      </w:pPr>
      <w:rPr>
        <w:rFonts w:ascii="Wingdings" w:hAnsi="Wingdings" w:hint="default"/>
      </w:rPr>
    </w:lvl>
    <w:lvl w:ilvl="3" w:tplc="0D2236BA">
      <w:start w:val="1"/>
      <w:numFmt w:val="bullet"/>
      <w:lvlText w:val=""/>
      <w:lvlJc w:val="left"/>
      <w:pPr>
        <w:ind w:left="2880" w:hanging="360"/>
      </w:pPr>
      <w:rPr>
        <w:rFonts w:ascii="Symbol" w:hAnsi="Symbol" w:hint="default"/>
      </w:rPr>
    </w:lvl>
    <w:lvl w:ilvl="4" w:tplc="D3644E8A">
      <w:start w:val="1"/>
      <w:numFmt w:val="bullet"/>
      <w:lvlText w:val="o"/>
      <w:lvlJc w:val="left"/>
      <w:pPr>
        <w:ind w:left="3600" w:hanging="360"/>
      </w:pPr>
      <w:rPr>
        <w:rFonts w:ascii="Courier New" w:hAnsi="Courier New" w:hint="default"/>
      </w:rPr>
    </w:lvl>
    <w:lvl w:ilvl="5" w:tplc="9552023E">
      <w:start w:val="1"/>
      <w:numFmt w:val="bullet"/>
      <w:lvlText w:val=""/>
      <w:lvlJc w:val="left"/>
      <w:pPr>
        <w:ind w:left="4320" w:hanging="360"/>
      </w:pPr>
      <w:rPr>
        <w:rFonts w:ascii="Wingdings" w:hAnsi="Wingdings" w:hint="default"/>
      </w:rPr>
    </w:lvl>
    <w:lvl w:ilvl="6" w:tplc="6450E11A">
      <w:start w:val="1"/>
      <w:numFmt w:val="bullet"/>
      <w:lvlText w:val=""/>
      <w:lvlJc w:val="left"/>
      <w:pPr>
        <w:ind w:left="5040" w:hanging="360"/>
      </w:pPr>
      <w:rPr>
        <w:rFonts w:ascii="Symbol" w:hAnsi="Symbol" w:hint="default"/>
      </w:rPr>
    </w:lvl>
    <w:lvl w:ilvl="7" w:tplc="1FCAD35A">
      <w:start w:val="1"/>
      <w:numFmt w:val="bullet"/>
      <w:lvlText w:val="o"/>
      <w:lvlJc w:val="left"/>
      <w:pPr>
        <w:ind w:left="5760" w:hanging="360"/>
      </w:pPr>
      <w:rPr>
        <w:rFonts w:ascii="Courier New" w:hAnsi="Courier New" w:hint="default"/>
      </w:rPr>
    </w:lvl>
    <w:lvl w:ilvl="8" w:tplc="AE90790C">
      <w:start w:val="1"/>
      <w:numFmt w:val="bullet"/>
      <w:lvlText w:val=""/>
      <w:lvlJc w:val="left"/>
      <w:pPr>
        <w:ind w:left="6480" w:hanging="360"/>
      </w:pPr>
      <w:rPr>
        <w:rFonts w:ascii="Wingdings" w:hAnsi="Wingdings" w:hint="default"/>
      </w:rPr>
    </w:lvl>
  </w:abstractNum>
  <w:abstractNum w:abstractNumId="15" w15:restartNumberingAfterBreak="0">
    <w:nsid w:val="420B57B4"/>
    <w:multiLevelType w:val="hybridMultilevel"/>
    <w:tmpl w:val="CEAC5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F772B"/>
    <w:multiLevelType w:val="hybridMultilevel"/>
    <w:tmpl w:val="E164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E17D42"/>
    <w:multiLevelType w:val="hybridMultilevel"/>
    <w:tmpl w:val="349EE29E"/>
    <w:lvl w:ilvl="0" w:tplc="664CE70A">
      <w:start w:val="1"/>
      <w:numFmt w:val="bullet"/>
      <w:lvlText w:val=""/>
      <w:lvlJc w:val="left"/>
      <w:pPr>
        <w:ind w:left="720" w:hanging="360"/>
      </w:pPr>
      <w:rPr>
        <w:rFonts w:ascii="Symbol" w:hAnsi="Symbol" w:hint="default"/>
      </w:rPr>
    </w:lvl>
    <w:lvl w:ilvl="1" w:tplc="2BCA45F4">
      <w:start w:val="1"/>
      <w:numFmt w:val="bullet"/>
      <w:lvlText w:val="o"/>
      <w:lvlJc w:val="left"/>
      <w:pPr>
        <w:ind w:left="1440" w:hanging="360"/>
      </w:pPr>
      <w:rPr>
        <w:rFonts w:ascii="Courier New" w:hAnsi="Courier New" w:hint="default"/>
      </w:rPr>
    </w:lvl>
    <w:lvl w:ilvl="2" w:tplc="392A5B70">
      <w:start w:val="1"/>
      <w:numFmt w:val="bullet"/>
      <w:lvlText w:val=""/>
      <w:lvlJc w:val="left"/>
      <w:pPr>
        <w:ind w:left="2160" w:hanging="360"/>
      </w:pPr>
      <w:rPr>
        <w:rFonts w:ascii="Wingdings" w:hAnsi="Wingdings" w:hint="default"/>
      </w:rPr>
    </w:lvl>
    <w:lvl w:ilvl="3" w:tplc="46B8844C">
      <w:start w:val="1"/>
      <w:numFmt w:val="bullet"/>
      <w:lvlText w:val=""/>
      <w:lvlJc w:val="left"/>
      <w:pPr>
        <w:ind w:left="2880" w:hanging="360"/>
      </w:pPr>
      <w:rPr>
        <w:rFonts w:ascii="Symbol" w:hAnsi="Symbol" w:hint="default"/>
      </w:rPr>
    </w:lvl>
    <w:lvl w:ilvl="4" w:tplc="FAA2A206">
      <w:start w:val="1"/>
      <w:numFmt w:val="bullet"/>
      <w:lvlText w:val="o"/>
      <w:lvlJc w:val="left"/>
      <w:pPr>
        <w:ind w:left="3600" w:hanging="360"/>
      </w:pPr>
      <w:rPr>
        <w:rFonts w:ascii="Courier New" w:hAnsi="Courier New" w:hint="default"/>
      </w:rPr>
    </w:lvl>
    <w:lvl w:ilvl="5" w:tplc="6C9AE194">
      <w:start w:val="1"/>
      <w:numFmt w:val="bullet"/>
      <w:lvlText w:val=""/>
      <w:lvlJc w:val="left"/>
      <w:pPr>
        <w:ind w:left="4320" w:hanging="360"/>
      </w:pPr>
      <w:rPr>
        <w:rFonts w:ascii="Wingdings" w:hAnsi="Wingdings" w:hint="default"/>
      </w:rPr>
    </w:lvl>
    <w:lvl w:ilvl="6" w:tplc="9BF8F8A4">
      <w:start w:val="1"/>
      <w:numFmt w:val="bullet"/>
      <w:lvlText w:val=""/>
      <w:lvlJc w:val="left"/>
      <w:pPr>
        <w:ind w:left="5040" w:hanging="360"/>
      </w:pPr>
      <w:rPr>
        <w:rFonts w:ascii="Symbol" w:hAnsi="Symbol" w:hint="default"/>
      </w:rPr>
    </w:lvl>
    <w:lvl w:ilvl="7" w:tplc="512096E8">
      <w:start w:val="1"/>
      <w:numFmt w:val="bullet"/>
      <w:lvlText w:val="o"/>
      <w:lvlJc w:val="left"/>
      <w:pPr>
        <w:ind w:left="5760" w:hanging="360"/>
      </w:pPr>
      <w:rPr>
        <w:rFonts w:ascii="Courier New" w:hAnsi="Courier New" w:hint="default"/>
      </w:rPr>
    </w:lvl>
    <w:lvl w:ilvl="8" w:tplc="EC5298C6">
      <w:start w:val="1"/>
      <w:numFmt w:val="bullet"/>
      <w:lvlText w:val=""/>
      <w:lvlJc w:val="left"/>
      <w:pPr>
        <w:ind w:left="6480" w:hanging="360"/>
      </w:pPr>
      <w:rPr>
        <w:rFonts w:ascii="Wingdings" w:hAnsi="Wingdings" w:hint="default"/>
      </w:rPr>
    </w:lvl>
  </w:abstractNum>
  <w:abstractNum w:abstractNumId="18" w15:restartNumberingAfterBreak="0">
    <w:nsid w:val="4C337F38"/>
    <w:multiLevelType w:val="hybridMultilevel"/>
    <w:tmpl w:val="D1F8A9AE"/>
    <w:lvl w:ilvl="0" w:tplc="1D3E1F7A">
      <w:start w:val="1"/>
      <w:numFmt w:val="bullet"/>
      <w:lvlText w:val="•"/>
      <w:lvlJc w:val="left"/>
      <w:pPr>
        <w:tabs>
          <w:tab w:val="num" w:pos="720"/>
        </w:tabs>
        <w:ind w:left="720" w:hanging="360"/>
      </w:pPr>
      <w:rPr>
        <w:rFonts w:ascii="Arial" w:hAnsi="Arial" w:hint="default"/>
      </w:rPr>
    </w:lvl>
    <w:lvl w:ilvl="1" w:tplc="01C4302C">
      <w:start w:val="1"/>
      <w:numFmt w:val="bullet"/>
      <w:lvlText w:val="•"/>
      <w:lvlJc w:val="left"/>
      <w:pPr>
        <w:tabs>
          <w:tab w:val="num" w:pos="1440"/>
        </w:tabs>
        <w:ind w:left="1440" w:hanging="360"/>
      </w:pPr>
      <w:rPr>
        <w:rFonts w:ascii="Arial" w:hAnsi="Arial" w:hint="default"/>
      </w:rPr>
    </w:lvl>
    <w:lvl w:ilvl="2" w:tplc="7B5AB478" w:tentative="1">
      <w:start w:val="1"/>
      <w:numFmt w:val="bullet"/>
      <w:lvlText w:val="•"/>
      <w:lvlJc w:val="left"/>
      <w:pPr>
        <w:tabs>
          <w:tab w:val="num" w:pos="2160"/>
        </w:tabs>
        <w:ind w:left="2160" w:hanging="360"/>
      </w:pPr>
      <w:rPr>
        <w:rFonts w:ascii="Arial" w:hAnsi="Arial" w:hint="default"/>
      </w:rPr>
    </w:lvl>
    <w:lvl w:ilvl="3" w:tplc="EF46E0E4" w:tentative="1">
      <w:start w:val="1"/>
      <w:numFmt w:val="bullet"/>
      <w:lvlText w:val="•"/>
      <w:lvlJc w:val="left"/>
      <w:pPr>
        <w:tabs>
          <w:tab w:val="num" w:pos="2880"/>
        </w:tabs>
        <w:ind w:left="2880" w:hanging="360"/>
      </w:pPr>
      <w:rPr>
        <w:rFonts w:ascii="Arial" w:hAnsi="Arial" w:hint="default"/>
      </w:rPr>
    </w:lvl>
    <w:lvl w:ilvl="4" w:tplc="1C705FEE" w:tentative="1">
      <w:start w:val="1"/>
      <w:numFmt w:val="bullet"/>
      <w:lvlText w:val="•"/>
      <w:lvlJc w:val="left"/>
      <w:pPr>
        <w:tabs>
          <w:tab w:val="num" w:pos="3600"/>
        </w:tabs>
        <w:ind w:left="3600" w:hanging="360"/>
      </w:pPr>
      <w:rPr>
        <w:rFonts w:ascii="Arial" w:hAnsi="Arial" w:hint="default"/>
      </w:rPr>
    </w:lvl>
    <w:lvl w:ilvl="5" w:tplc="C9F085E2" w:tentative="1">
      <w:start w:val="1"/>
      <w:numFmt w:val="bullet"/>
      <w:lvlText w:val="•"/>
      <w:lvlJc w:val="left"/>
      <w:pPr>
        <w:tabs>
          <w:tab w:val="num" w:pos="4320"/>
        </w:tabs>
        <w:ind w:left="4320" w:hanging="360"/>
      </w:pPr>
      <w:rPr>
        <w:rFonts w:ascii="Arial" w:hAnsi="Arial" w:hint="default"/>
      </w:rPr>
    </w:lvl>
    <w:lvl w:ilvl="6" w:tplc="AB5EE8A4" w:tentative="1">
      <w:start w:val="1"/>
      <w:numFmt w:val="bullet"/>
      <w:lvlText w:val="•"/>
      <w:lvlJc w:val="left"/>
      <w:pPr>
        <w:tabs>
          <w:tab w:val="num" w:pos="5040"/>
        </w:tabs>
        <w:ind w:left="5040" w:hanging="360"/>
      </w:pPr>
      <w:rPr>
        <w:rFonts w:ascii="Arial" w:hAnsi="Arial" w:hint="default"/>
      </w:rPr>
    </w:lvl>
    <w:lvl w:ilvl="7" w:tplc="5EA2FBB2" w:tentative="1">
      <w:start w:val="1"/>
      <w:numFmt w:val="bullet"/>
      <w:lvlText w:val="•"/>
      <w:lvlJc w:val="left"/>
      <w:pPr>
        <w:tabs>
          <w:tab w:val="num" w:pos="5760"/>
        </w:tabs>
        <w:ind w:left="5760" w:hanging="360"/>
      </w:pPr>
      <w:rPr>
        <w:rFonts w:ascii="Arial" w:hAnsi="Arial" w:hint="default"/>
      </w:rPr>
    </w:lvl>
    <w:lvl w:ilvl="8" w:tplc="934670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7C72B3"/>
    <w:multiLevelType w:val="hybridMultilevel"/>
    <w:tmpl w:val="28FCA8E8"/>
    <w:lvl w:ilvl="0" w:tplc="7E06185E">
      <w:start w:val="1"/>
      <w:numFmt w:val="bullet"/>
      <w:lvlText w:val="•"/>
      <w:lvlJc w:val="left"/>
      <w:pPr>
        <w:tabs>
          <w:tab w:val="num" w:pos="720"/>
        </w:tabs>
        <w:ind w:left="720" w:hanging="360"/>
      </w:pPr>
      <w:rPr>
        <w:rFonts w:ascii="Arial" w:hAnsi="Arial" w:hint="default"/>
      </w:rPr>
    </w:lvl>
    <w:lvl w:ilvl="1" w:tplc="246A589E" w:tentative="1">
      <w:start w:val="1"/>
      <w:numFmt w:val="bullet"/>
      <w:lvlText w:val="•"/>
      <w:lvlJc w:val="left"/>
      <w:pPr>
        <w:tabs>
          <w:tab w:val="num" w:pos="1440"/>
        </w:tabs>
        <w:ind w:left="1440" w:hanging="360"/>
      </w:pPr>
      <w:rPr>
        <w:rFonts w:ascii="Arial" w:hAnsi="Arial" w:hint="default"/>
      </w:rPr>
    </w:lvl>
    <w:lvl w:ilvl="2" w:tplc="2DFA3D9A" w:tentative="1">
      <w:start w:val="1"/>
      <w:numFmt w:val="bullet"/>
      <w:lvlText w:val="•"/>
      <w:lvlJc w:val="left"/>
      <w:pPr>
        <w:tabs>
          <w:tab w:val="num" w:pos="2160"/>
        </w:tabs>
        <w:ind w:left="2160" w:hanging="360"/>
      </w:pPr>
      <w:rPr>
        <w:rFonts w:ascii="Arial" w:hAnsi="Arial" w:hint="default"/>
      </w:rPr>
    </w:lvl>
    <w:lvl w:ilvl="3" w:tplc="CB787380" w:tentative="1">
      <w:start w:val="1"/>
      <w:numFmt w:val="bullet"/>
      <w:lvlText w:val="•"/>
      <w:lvlJc w:val="left"/>
      <w:pPr>
        <w:tabs>
          <w:tab w:val="num" w:pos="2880"/>
        </w:tabs>
        <w:ind w:left="2880" w:hanging="360"/>
      </w:pPr>
      <w:rPr>
        <w:rFonts w:ascii="Arial" w:hAnsi="Arial" w:hint="default"/>
      </w:rPr>
    </w:lvl>
    <w:lvl w:ilvl="4" w:tplc="63A074EE" w:tentative="1">
      <w:start w:val="1"/>
      <w:numFmt w:val="bullet"/>
      <w:lvlText w:val="•"/>
      <w:lvlJc w:val="left"/>
      <w:pPr>
        <w:tabs>
          <w:tab w:val="num" w:pos="3600"/>
        </w:tabs>
        <w:ind w:left="3600" w:hanging="360"/>
      </w:pPr>
      <w:rPr>
        <w:rFonts w:ascii="Arial" w:hAnsi="Arial" w:hint="default"/>
      </w:rPr>
    </w:lvl>
    <w:lvl w:ilvl="5" w:tplc="6E3A3C06" w:tentative="1">
      <w:start w:val="1"/>
      <w:numFmt w:val="bullet"/>
      <w:lvlText w:val="•"/>
      <w:lvlJc w:val="left"/>
      <w:pPr>
        <w:tabs>
          <w:tab w:val="num" w:pos="4320"/>
        </w:tabs>
        <w:ind w:left="4320" w:hanging="360"/>
      </w:pPr>
      <w:rPr>
        <w:rFonts w:ascii="Arial" w:hAnsi="Arial" w:hint="default"/>
      </w:rPr>
    </w:lvl>
    <w:lvl w:ilvl="6" w:tplc="23281066" w:tentative="1">
      <w:start w:val="1"/>
      <w:numFmt w:val="bullet"/>
      <w:lvlText w:val="•"/>
      <w:lvlJc w:val="left"/>
      <w:pPr>
        <w:tabs>
          <w:tab w:val="num" w:pos="5040"/>
        </w:tabs>
        <w:ind w:left="5040" w:hanging="360"/>
      </w:pPr>
      <w:rPr>
        <w:rFonts w:ascii="Arial" w:hAnsi="Arial" w:hint="default"/>
      </w:rPr>
    </w:lvl>
    <w:lvl w:ilvl="7" w:tplc="8D4C1A22" w:tentative="1">
      <w:start w:val="1"/>
      <w:numFmt w:val="bullet"/>
      <w:lvlText w:val="•"/>
      <w:lvlJc w:val="left"/>
      <w:pPr>
        <w:tabs>
          <w:tab w:val="num" w:pos="5760"/>
        </w:tabs>
        <w:ind w:left="5760" w:hanging="360"/>
      </w:pPr>
      <w:rPr>
        <w:rFonts w:ascii="Arial" w:hAnsi="Arial" w:hint="default"/>
      </w:rPr>
    </w:lvl>
    <w:lvl w:ilvl="8" w:tplc="D892DD7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6C508B6"/>
    <w:multiLevelType w:val="hybridMultilevel"/>
    <w:tmpl w:val="CAF82CB2"/>
    <w:lvl w:ilvl="0" w:tplc="29B8C3B2">
      <w:start w:val="1"/>
      <w:numFmt w:val="bullet"/>
      <w:lvlText w:val="•"/>
      <w:lvlJc w:val="left"/>
      <w:pPr>
        <w:tabs>
          <w:tab w:val="num" w:pos="720"/>
        </w:tabs>
        <w:ind w:left="720" w:hanging="360"/>
      </w:pPr>
      <w:rPr>
        <w:rFonts w:ascii="Arial" w:hAnsi="Arial" w:hint="default"/>
      </w:rPr>
    </w:lvl>
    <w:lvl w:ilvl="1" w:tplc="13DE77FE" w:tentative="1">
      <w:start w:val="1"/>
      <w:numFmt w:val="bullet"/>
      <w:lvlText w:val="•"/>
      <w:lvlJc w:val="left"/>
      <w:pPr>
        <w:tabs>
          <w:tab w:val="num" w:pos="1440"/>
        </w:tabs>
        <w:ind w:left="1440" w:hanging="360"/>
      </w:pPr>
      <w:rPr>
        <w:rFonts w:ascii="Arial" w:hAnsi="Arial" w:hint="default"/>
      </w:rPr>
    </w:lvl>
    <w:lvl w:ilvl="2" w:tplc="DE143AC8" w:tentative="1">
      <w:start w:val="1"/>
      <w:numFmt w:val="bullet"/>
      <w:lvlText w:val="•"/>
      <w:lvlJc w:val="left"/>
      <w:pPr>
        <w:tabs>
          <w:tab w:val="num" w:pos="2160"/>
        </w:tabs>
        <w:ind w:left="2160" w:hanging="360"/>
      </w:pPr>
      <w:rPr>
        <w:rFonts w:ascii="Arial" w:hAnsi="Arial" w:hint="default"/>
      </w:rPr>
    </w:lvl>
    <w:lvl w:ilvl="3" w:tplc="6B6A19F0" w:tentative="1">
      <w:start w:val="1"/>
      <w:numFmt w:val="bullet"/>
      <w:lvlText w:val="•"/>
      <w:lvlJc w:val="left"/>
      <w:pPr>
        <w:tabs>
          <w:tab w:val="num" w:pos="2880"/>
        </w:tabs>
        <w:ind w:left="2880" w:hanging="360"/>
      </w:pPr>
      <w:rPr>
        <w:rFonts w:ascii="Arial" w:hAnsi="Arial" w:hint="default"/>
      </w:rPr>
    </w:lvl>
    <w:lvl w:ilvl="4" w:tplc="6172D644" w:tentative="1">
      <w:start w:val="1"/>
      <w:numFmt w:val="bullet"/>
      <w:lvlText w:val="•"/>
      <w:lvlJc w:val="left"/>
      <w:pPr>
        <w:tabs>
          <w:tab w:val="num" w:pos="3600"/>
        </w:tabs>
        <w:ind w:left="3600" w:hanging="360"/>
      </w:pPr>
      <w:rPr>
        <w:rFonts w:ascii="Arial" w:hAnsi="Arial" w:hint="default"/>
      </w:rPr>
    </w:lvl>
    <w:lvl w:ilvl="5" w:tplc="6596A890" w:tentative="1">
      <w:start w:val="1"/>
      <w:numFmt w:val="bullet"/>
      <w:lvlText w:val="•"/>
      <w:lvlJc w:val="left"/>
      <w:pPr>
        <w:tabs>
          <w:tab w:val="num" w:pos="4320"/>
        </w:tabs>
        <w:ind w:left="4320" w:hanging="360"/>
      </w:pPr>
      <w:rPr>
        <w:rFonts w:ascii="Arial" w:hAnsi="Arial" w:hint="default"/>
      </w:rPr>
    </w:lvl>
    <w:lvl w:ilvl="6" w:tplc="240063E2" w:tentative="1">
      <w:start w:val="1"/>
      <w:numFmt w:val="bullet"/>
      <w:lvlText w:val="•"/>
      <w:lvlJc w:val="left"/>
      <w:pPr>
        <w:tabs>
          <w:tab w:val="num" w:pos="5040"/>
        </w:tabs>
        <w:ind w:left="5040" w:hanging="360"/>
      </w:pPr>
      <w:rPr>
        <w:rFonts w:ascii="Arial" w:hAnsi="Arial" w:hint="default"/>
      </w:rPr>
    </w:lvl>
    <w:lvl w:ilvl="7" w:tplc="385EF5BC" w:tentative="1">
      <w:start w:val="1"/>
      <w:numFmt w:val="bullet"/>
      <w:lvlText w:val="•"/>
      <w:lvlJc w:val="left"/>
      <w:pPr>
        <w:tabs>
          <w:tab w:val="num" w:pos="5760"/>
        </w:tabs>
        <w:ind w:left="5760" w:hanging="360"/>
      </w:pPr>
      <w:rPr>
        <w:rFonts w:ascii="Arial" w:hAnsi="Arial" w:hint="default"/>
      </w:rPr>
    </w:lvl>
    <w:lvl w:ilvl="8" w:tplc="E3F4B7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8E5C82"/>
    <w:multiLevelType w:val="hybridMultilevel"/>
    <w:tmpl w:val="634CB236"/>
    <w:lvl w:ilvl="0" w:tplc="68064F30">
      <w:start w:val="1"/>
      <w:numFmt w:val="bullet"/>
      <w:lvlText w:val="•"/>
      <w:lvlJc w:val="left"/>
      <w:pPr>
        <w:tabs>
          <w:tab w:val="num" w:pos="720"/>
        </w:tabs>
        <w:ind w:left="720" w:hanging="360"/>
      </w:pPr>
      <w:rPr>
        <w:rFonts w:ascii="Arial" w:hAnsi="Arial" w:hint="default"/>
      </w:rPr>
    </w:lvl>
    <w:lvl w:ilvl="1" w:tplc="42D659BC">
      <w:numFmt w:val="bullet"/>
      <w:lvlText w:val="o"/>
      <w:lvlJc w:val="left"/>
      <w:pPr>
        <w:tabs>
          <w:tab w:val="num" w:pos="1440"/>
        </w:tabs>
        <w:ind w:left="1440" w:hanging="360"/>
      </w:pPr>
      <w:rPr>
        <w:rFonts w:ascii="Courier New" w:hAnsi="Courier New" w:hint="default"/>
      </w:rPr>
    </w:lvl>
    <w:lvl w:ilvl="2" w:tplc="E89C4184" w:tentative="1">
      <w:start w:val="1"/>
      <w:numFmt w:val="bullet"/>
      <w:lvlText w:val="•"/>
      <w:lvlJc w:val="left"/>
      <w:pPr>
        <w:tabs>
          <w:tab w:val="num" w:pos="2160"/>
        </w:tabs>
        <w:ind w:left="2160" w:hanging="360"/>
      </w:pPr>
      <w:rPr>
        <w:rFonts w:ascii="Arial" w:hAnsi="Arial" w:hint="default"/>
      </w:rPr>
    </w:lvl>
    <w:lvl w:ilvl="3" w:tplc="B5AE4682" w:tentative="1">
      <w:start w:val="1"/>
      <w:numFmt w:val="bullet"/>
      <w:lvlText w:val="•"/>
      <w:lvlJc w:val="left"/>
      <w:pPr>
        <w:tabs>
          <w:tab w:val="num" w:pos="2880"/>
        </w:tabs>
        <w:ind w:left="2880" w:hanging="360"/>
      </w:pPr>
      <w:rPr>
        <w:rFonts w:ascii="Arial" w:hAnsi="Arial" w:hint="default"/>
      </w:rPr>
    </w:lvl>
    <w:lvl w:ilvl="4" w:tplc="4ACCF450" w:tentative="1">
      <w:start w:val="1"/>
      <w:numFmt w:val="bullet"/>
      <w:lvlText w:val="•"/>
      <w:lvlJc w:val="left"/>
      <w:pPr>
        <w:tabs>
          <w:tab w:val="num" w:pos="3600"/>
        </w:tabs>
        <w:ind w:left="3600" w:hanging="360"/>
      </w:pPr>
      <w:rPr>
        <w:rFonts w:ascii="Arial" w:hAnsi="Arial" w:hint="default"/>
      </w:rPr>
    </w:lvl>
    <w:lvl w:ilvl="5" w:tplc="5E066016" w:tentative="1">
      <w:start w:val="1"/>
      <w:numFmt w:val="bullet"/>
      <w:lvlText w:val="•"/>
      <w:lvlJc w:val="left"/>
      <w:pPr>
        <w:tabs>
          <w:tab w:val="num" w:pos="4320"/>
        </w:tabs>
        <w:ind w:left="4320" w:hanging="360"/>
      </w:pPr>
      <w:rPr>
        <w:rFonts w:ascii="Arial" w:hAnsi="Arial" w:hint="default"/>
      </w:rPr>
    </w:lvl>
    <w:lvl w:ilvl="6" w:tplc="A058D5E0" w:tentative="1">
      <w:start w:val="1"/>
      <w:numFmt w:val="bullet"/>
      <w:lvlText w:val="•"/>
      <w:lvlJc w:val="left"/>
      <w:pPr>
        <w:tabs>
          <w:tab w:val="num" w:pos="5040"/>
        </w:tabs>
        <w:ind w:left="5040" w:hanging="360"/>
      </w:pPr>
      <w:rPr>
        <w:rFonts w:ascii="Arial" w:hAnsi="Arial" w:hint="default"/>
      </w:rPr>
    </w:lvl>
    <w:lvl w:ilvl="7" w:tplc="8572D476" w:tentative="1">
      <w:start w:val="1"/>
      <w:numFmt w:val="bullet"/>
      <w:lvlText w:val="•"/>
      <w:lvlJc w:val="left"/>
      <w:pPr>
        <w:tabs>
          <w:tab w:val="num" w:pos="5760"/>
        </w:tabs>
        <w:ind w:left="5760" w:hanging="360"/>
      </w:pPr>
      <w:rPr>
        <w:rFonts w:ascii="Arial" w:hAnsi="Arial" w:hint="default"/>
      </w:rPr>
    </w:lvl>
    <w:lvl w:ilvl="8" w:tplc="2CDE889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DCB6F88"/>
    <w:multiLevelType w:val="hybridMultilevel"/>
    <w:tmpl w:val="A8707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E2605"/>
    <w:multiLevelType w:val="hybridMultilevel"/>
    <w:tmpl w:val="841EEF64"/>
    <w:lvl w:ilvl="0" w:tplc="7F10FB0A">
      <w:start w:val="1"/>
      <w:numFmt w:val="bullet"/>
      <w:lvlText w:val="•"/>
      <w:lvlJc w:val="left"/>
      <w:pPr>
        <w:tabs>
          <w:tab w:val="num" w:pos="720"/>
        </w:tabs>
        <w:ind w:left="720" w:hanging="360"/>
      </w:pPr>
      <w:rPr>
        <w:rFonts w:ascii="Arial" w:hAnsi="Arial" w:hint="default"/>
      </w:rPr>
    </w:lvl>
    <w:lvl w:ilvl="1" w:tplc="5700F9F0">
      <w:numFmt w:val="bullet"/>
      <w:lvlText w:val="•"/>
      <w:lvlJc w:val="left"/>
      <w:pPr>
        <w:tabs>
          <w:tab w:val="num" w:pos="1440"/>
        </w:tabs>
        <w:ind w:left="1440" w:hanging="360"/>
      </w:pPr>
      <w:rPr>
        <w:rFonts w:ascii="Arial" w:hAnsi="Arial" w:hint="default"/>
      </w:rPr>
    </w:lvl>
    <w:lvl w:ilvl="2" w:tplc="21C4B62E" w:tentative="1">
      <w:start w:val="1"/>
      <w:numFmt w:val="bullet"/>
      <w:lvlText w:val="•"/>
      <w:lvlJc w:val="left"/>
      <w:pPr>
        <w:tabs>
          <w:tab w:val="num" w:pos="2160"/>
        </w:tabs>
        <w:ind w:left="2160" w:hanging="360"/>
      </w:pPr>
      <w:rPr>
        <w:rFonts w:ascii="Arial" w:hAnsi="Arial" w:hint="default"/>
      </w:rPr>
    </w:lvl>
    <w:lvl w:ilvl="3" w:tplc="7B3AFD9A" w:tentative="1">
      <w:start w:val="1"/>
      <w:numFmt w:val="bullet"/>
      <w:lvlText w:val="•"/>
      <w:lvlJc w:val="left"/>
      <w:pPr>
        <w:tabs>
          <w:tab w:val="num" w:pos="2880"/>
        </w:tabs>
        <w:ind w:left="2880" w:hanging="360"/>
      </w:pPr>
      <w:rPr>
        <w:rFonts w:ascii="Arial" w:hAnsi="Arial" w:hint="default"/>
      </w:rPr>
    </w:lvl>
    <w:lvl w:ilvl="4" w:tplc="9104B9B0" w:tentative="1">
      <w:start w:val="1"/>
      <w:numFmt w:val="bullet"/>
      <w:lvlText w:val="•"/>
      <w:lvlJc w:val="left"/>
      <w:pPr>
        <w:tabs>
          <w:tab w:val="num" w:pos="3600"/>
        </w:tabs>
        <w:ind w:left="3600" w:hanging="360"/>
      </w:pPr>
      <w:rPr>
        <w:rFonts w:ascii="Arial" w:hAnsi="Arial" w:hint="default"/>
      </w:rPr>
    </w:lvl>
    <w:lvl w:ilvl="5" w:tplc="31E80B4E" w:tentative="1">
      <w:start w:val="1"/>
      <w:numFmt w:val="bullet"/>
      <w:lvlText w:val="•"/>
      <w:lvlJc w:val="left"/>
      <w:pPr>
        <w:tabs>
          <w:tab w:val="num" w:pos="4320"/>
        </w:tabs>
        <w:ind w:left="4320" w:hanging="360"/>
      </w:pPr>
      <w:rPr>
        <w:rFonts w:ascii="Arial" w:hAnsi="Arial" w:hint="default"/>
      </w:rPr>
    </w:lvl>
    <w:lvl w:ilvl="6" w:tplc="346C5F06" w:tentative="1">
      <w:start w:val="1"/>
      <w:numFmt w:val="bullet"/>
      <w:lvlText w:val="•"/>
      <w:lvlJc w:val="left"/>
      <w:pPr>
        <w:tabs>
          <w:tab w:val="num" w:pos="5040"/>
        </w:tabs>
        <w:ind w:left="5040" w:hanging="360"/>
      </w:pPr>
      <w:rPr>
        <w:rFonts w:ascii="Arial" w:hAnsi="Arial" w:hint="default"/>
      </w:rPr>
    </w:lvl>
    <w:lvl w:ilvl="7" w:tplc="FA5C2DA8" w:tentative="1">
      <w:start w:val="1"/>
      <w:numFmt w:val="bullet"/>
      <w:lvlText w:val="•"/>
      <w:lvlJc w:val="left"/>
      <w:pPr>
        <w:tabs>
          <w:tab w:val="num" w:pos="5760"/>
        </w:tabs>
        <w:ind w:left="5760" w:hanging="360"/>
      </w:pPr>
      <w:rPr>
        <w:rFonts w:ascii="Arial" w:hAnsi="Arial" w:hint="default"/>
      </w:rPr>
    </w:lvl>
    <w:lvl w:ilvl="8" w:tplc="E36434D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BE16992"/>
    <w:multiLevelType w:val="hybridMultilevel"/>
    <w:tmpl w:val="C5C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B17ED"/>
    <w:multiLevelType w:val="hybridMultilevel"/>
    <w:tmpl w:val="3C90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583FCF"/>
    <w:multiLevelType w:val="hybridMultilevel"/>
    <w:tmpl w:val="60E6AE70"/>
    <w:lvl w:ilvl="0" w:tplc="7892F6FE">
      <w:start w:val="1"/>
      <w:numFmt w:val="bullet"/>
      <w:lvlText w:val="•"/>
      <w:lvlJc w:val="left"/>
      <w:pPr>
        <w:tabs>
          <w:tab w:val="num" w:pos="720"/>
        </w:tabs>
        <w:ind w:left="720" w:hanging="360"/>
      </w:pPr>
      <w:rPr>
        <w:rFonts w:ascii="Arial" w:hAnsi="Arial" w:hint="default"/>
      </w:rPr>
    </w:lvl>
    <w:lvl w:ilvl="1" w:tplc="184C96D8" w:tentative="1">
      <w:start w:val="1"/>
      <w:numFmt w:val="bullet"/>
      <w:lvlText w:val="•"/>
      <w:lvlJc w:val="left"/>
      <w:pPr>
        <w:tabs>
          <w:tab w:val="num" w:pos="1440"/>
        </w:tabs>
        <w:ind w:left="1440" w:hanging="360"/>
      </w:pPr>
      <w:rPr>
        <w:rFonts w:ascii="Arial" w:hAnsi="Arial" w:hint="default"/>
      </w:rPr>
    </w:lvl>
    <w:lvl w:ilvl="2" w:tplc="4B4CFF62" w:tentative="1">
      <w:start w:val="1"/>
      <w:numFmt w:val="bullet"/>
      <w:lvlText w:val="•"/>
      <w:lvlJc w:val="left"/>
      <w:pPr>
        <w:tabs>
          <w:tab w:val="num" w:pos="2160"/>
        </w:tabs>
        <w:ind w:left="2160" w:hanging="360"/>
      </w:pPr>
      <w:rPr>
        <w:rFonts w:ascii="Arial" w:hAnsi="Arial" w:hint="default"/>
      </w:rPr>
    </w:lvl>
    <w:lvl w:ilvl="3" w:tplc="F550B9DA" w:tentative="1">
      <w:start w:val="1"/>
      <w:numFmt w:val="bullet"/>
      <w:lvlText w:val="•"/>
      <w:lvlJc w:val="left"/>
      <w:pPr>
        <w:tabs>
          <w:tab w:val="num" w:pos="2880"/>
        </w:tabs>
        <w:ind w:left="2880" w:hanging="360"/>
      </w:pPr>
      <w:rPr>
        <w:rFonts w:ascii="Arial" w:hAnsi="Arial" w:hint="default"/>
      </w:rPr>
    </w:lvl>
    <w:lvl w:ilvl="4" w:tplc="9836F5A0" w:tentative="1">
      <w:start w:val="1"/>
      <w:numFmt w:val="bullet"/>
      <w:lvlText w:val="•"/>
      <w:lvlJc w:val="left"/>
      <w:pPr>
        <w:tabs>
          <w:tab w:val="num" w:pos="3600"/>
        </w:tabs>
        <w:ind w:left="3600" w:hanging="360"/>
      </w:pPr>
      <w:rPr>
        <w:rFonts w:ascii="Arial" w:hAnsi="Arial" w:hint="default"/>
      </w:rPr>
    </w:lvl>
    <w:lvl w:ilvl="5" w:tplc="7F6CC762" w:tentative="1">
      <w:start w:val="1"/>
      <w:numFmt w:val="bullet"/>
      <w:lvlText w:val="•"/>
      <w:lvlJc w:val="left"/>
      <w:pPr>
        <w:tabs>
          <w:tab w:val="num" w:pos="4320"/>
        </w:tabs>
        <w:ind w:left="4320" w:hanging="360"/>
      </w:pPr>
      <w:rPr>
        <w:rFonts w:ascii="Arial" w:hAnsi="Arial" w:hint="default"/>
      </w:rPr>
    </w:lvl>
    <w:lvl w:ilvl="6" w:tplc="7A2C6744" w:tentative="1">
      <w:start w:val="1"/>
      <w:numFmt w:val="bullet"/>
      <w:lvlText w:val="•"/>
      <w:lvlJc w:val="left"/>
      <w:pPr>
        <w:tabs>
          <w:tab w:val="num" w:pos="5040"/>
        </w:tabs>
        <w:ind w:left="5040" w:hanging="360"/>
      </w:pPr>
      <w:rPr>
        <w:rFonts w:ascii="Arial" w:hAnsi="Arial" w:hint="default"/>
      </w:rPr>
    </w:lvl>
    <w:lvl w:ilvl="7" w:tplc="283CEBDC" w:tentative="1">
      <w:start w:val="1"/>
      <w:numFmt w:val="bullet"/>
      <w:lvlText w:val="•"/>
      <w:lvlJc w:val="left"/>
      <w:pPr>
        <w:tabs>
          <w:tab w:val="num" w:pos="5760"/>
        </w:tabs>
        <w:ind w:left="5760" w:hanging="360"/>
      </w:pPr>
      <w:rPr>
        <w:rFonts w:ascii="Arial" w:hAnsi="Arial" w:hint="default"/>
      </w:rPr>
    </w:lvl>
    <w:lvl w:ilvl="8" w:tplc="D7A4485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37C25C7"/>
    <w:multiLevelType w:val="multilevel"/>
    <w:tmpl w:val="F10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60448FC"/>
    <w:multiLevelType w:val="hybridMultilevel"/>
    <w:tmpl w:val="7F7C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2A7C22"/>
    <w:multiLevelType w:val="hybridMultilevel"/>
    <w:tmpl w:val="09C2D306"/>
    <w:lvl w:ilvl="0" w:tplc="36364454">
      <w:start w:val="1"/>
      <w:numFmt w:val="bullet"/>
      <w:lvlText w:val="•"/>
      <w:lvlJc w:val="left"/>
      <w:pPr>
        <w:tabs>
          <w:tab w:val="num" w:pos="720"/>
        </w:tabs>
        <w:ind w:left="720" w:hanging="360"/>
      </w:pPr>
      <w:rPr>
        <w:rFonts w:ascii="Arial" w:hAnsi="Arial" w:hint="default"/>
      </w:rPr>
    </w:lvl>
    <w:lvl w:ilvl="1" w:tplc="B0BE155E" w:tentative="1">
      <w:start w:val="1"/>
      <w:numFmt w:val="bullet"/>
      <w:lvlText w:val="•"/>
      <w:lvlJc w:val="left"/>
      <w:pPr>
        <w:tabs>
          <w:tab w:val="num" w:pos="1440"/>
        </w:tabs>
        <w:ind w:left="1440" w:hanging="360"/>
      </w:pPr>
      <w:rPr>
        <w:rFonts w:ascii="Arial" w:hAnsi="Arial" w:hint="default"/>
      </w:rPr>
    </w:lvl>
    <w:lvl w:ilvl="2" w:tplc="22B4ADA4" w:tentative="1">
      <w:start w:val="1"/>
      <w:numFmt w:val="bullet"/>
      <w:lvlText w:val="•"/>
      <w:lvlJc w:val="left"/>
      <w:pPr>
        <w:tabs>
          <w:tab w:val="num" w:pos="2160"/>
        </w:tabs>
        <w:ind w:left="2160" w:hanging="360"/>
      </w:pPr>
      <w:rPr>
        <w:rFonts w:ascii="Arial" w:hAnsi="Arial" w:hint="default"/>
      </w:rPr>
    </w:lvl>
    <w:lvl w:ilvl="3" w:tplc="FC06023E" w:tentative="1">
      <w:start w:val="1"/>
      <w:numFmt w:val="bullet"/>
      <w:lvlText w:val="•"/>
      <w:lvlJc w:val="left"/>
      <w:pPr>
        <w:tabs>
          <w:tab w:val="num" w:pos="2880"/>
        </w:tabs>
        <w:ind w:left="2880" w:hanging="360"/>
      </w:pPr>
      <w:rPr>
        <w:rFonts w:ascii="Arial" w:hAnsi="Arial" w:hint="default"/>
      </w:rPr>
    </w:lvl>
    <w:lvl w:ilvl="4" w:tplc="5F940910" w:tentative="1">
      <w:start w:val="1"/>
      <w:numFmt w:val="bullet"/>
      <w:lvlText w:val="•"/>
      <w:lvlJc w:val="left"/>
      <w:pPr>
        <w:tabs>
          <w:tab w:val="num" w:pos="3600"/>
        </w:tabs>
        <w:ind w:left="3600" w:hanging="360"/>
      </w:pPr>
      <w:rPr>
        <w:rFonts w:ascii="Arial" w:hAnsi="Arial" w:hint="default"/>
      </w:rPr>
    </w:lvl>
    <w:lvl w:ilvl="5" w:tplc="24DC9452" w:tentative="1">
      <w:start w:val="1"/>
      <w:numFmt w:val="bullet"/>
      <w:lvlText w:val="•"/>
      <w:lvlJc w:val="left"/>
      <w:pPr>
        <w:tabs>
          <w:tab w:val="num" w:pos="4320"/>
        </w:tabs>
        <w:ind w:left="4320" w:hanging="360"/>
      </w:pPr>
      <w:rPr>
        <w:rFonts w:ascii="Arial" w:hAnsi="Arial" w:hint="default"/>
      </w:rPr>
    </w:lvl>
    <w:lvl w:ilvl="6" w:tplc="848A21FC" w:tentative="1">
      <w:start w:val="1"/>
      <w:numFmt w:val="bullet"/>
      <w:lvlText w:val="•"/>
      <w:lvlJc w:val="left"/>
      <w:pPr>
        <w:tabs>
          <w:tab w:val="num" w:pos="5040"/>
        </w:tabs>
        <w:ind w:left="5040" w:hanging="360"/>
      </w:pPr>
      <w:rPr>
        <w:rFonts w:ascii="Arial" w:hAnsi="Arial" w:hint="default"/>
      </w:rPr>
    </w:lvl>
    <w:lvl w:ilvl="7" w:tplc="28EADF50" w:tentative="1">
      <w:start w:val="1"/>
      <w:numFmt w:val="bullet"/>
      <w:lvlText w:val="•"/>
      <w:lvlJc w:val="left"/>
      <w:pPr>
        <w:tabs>
          <w:tab w:val="num" w:pos="5760"/>
        </w:tabs>
        <w:ind w:left="5760" w:hanging="360"/>
      </w:pPr>
      <w:rPr>
        <w:rFonts w:ascii="Arial" w:hAnsi="Arial" w:hint="default"/>
      </w:rPr>
    </w:lvl>
    <w:lvl w:ilvl="8" w:tplc="A4F8567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C6A437C"/>
    <w:multiLevelType w:val="hybridMultilevel"/>
    <w:tmpl w:val="4C20F8A8"/>
    <w:lvl w:ilvl="0" w:tplc="093EE6BA">
      <w:start w:val="1"/>
      <w:numFmt w:val="bullet"/>
      <w:lvlText w:val="•"/>
      <w:lvlJc w:val="left"/>
      <w:pPr>
        <w:tabs>
          <w:tab w:val="num" w:pos="720"/>
        </w:tabs>
        <w:ind w:left="720" w:hanging="360"/>
      </w:pPr>
      <w:rPr>
        <w:rFonts w:ascii="Arial" w:hAnsi="Arial" w:hint="default"/>
      </w:rPr>
    </w:lvl>
    <w:lvl w:ilvl="1" w:tplc="F16EA46E" w:tentative="1">
      <w:start w:val="1"/>
      <w:numFmt w:val="bullet"/>
      <w:lvlText w:val="•"/>
      <w:lvlJc w:val="left"/>
      <w:pPr>
        <w:tabs>
          <w:tab w:val="num" w:pos="1440"/>
        </w:tabs>
        <w:ind w:left="1440" w:hanging="360"/>
      </w:pPr>
      <w:rPr>
        <w:rFonts w:ascii="Arial" w:hAnsi="Arial" w:hint="default"/>
      </w:rPr>
    </w:lvl>
    <w:lvl w:ilvl="2" w:tplc="C2DAA94A" w:tentative="1">
      <w:start w:val="1"/>
      <w:numFmt w:val="bullet"/>
      <w:lvlText w:val="•"/>
      <w:lvlJc w:val="left"/>
      <w:pPr>
        <w:tabs>
          <w:tab w:val="num" w:pos="2160"/>
        </w:tabs>
        <w:ind w:left="2160" w:hanging="360"/>
      </w:pPr>
      <w:rPr>
        <w:rFonts w:ascii="Arial" w:hAnsi="Arial" w:hint="default"/>
      </w:rPr>
    </w:lvl>
    <w:lvl w:ilvl="3" w:tplc="0166F63E" w:tentative="1">
      <w:start w:val="1"/>
      <w:numFmt w:val="bullet"/>
      <w:lvlText w:val="•"/>
      <w:lvlJc w:val="left"/>
      <w:pPr>
        <w:tabs>
          <w:tab w:val="num" w:pos="2880"/>
        </w:tabs>
        <w:ind w:left="2880" w:hanging="360"/>
      </w:pPr>
      <w:rPr>
        <w:rFonts w:ascii="Arial" w:hAnsi="Arial" w:hint="default"/>
      </w:rPr>
    </w:lvl>
    <w:lvl w:ilvl="4" w:tplc="54467086" w:tentative="1">
      <w:start w:val="1"/>
      <w:numFmt w:val="bullet"/>
      <w:lvlText w:val="•"/>
      <w:lvlJc w:val="left"/>
      <w:pPr>
        <w:tabs>
          <w:tab w:val="num" w:pos="3600"/>
        </w:tabs>
        <w:ind w:left="3600" w:hanging="360"/>
      </w:pPr>
      <w:rPr>
        <w:rFonts w:ascii="Arial" w:hAnsi="Arial" w:hint="default"/>
      </w:rPr>
    </w:lvl>
    <w:lvl w:ilvl="5" w:tplc="29C84722" w:tentative="1">
      <w:start w:val="1"/>
      <w:numFmt w:val="bullet"/>
      <w:lvlText w:val="•"/>
      <w:lvlJc w:val="left"/>
      <w:pPr>
        <w:tabs>
          <w:tab w:val="num" w:pos="4320"/>
        </w:tabs>
        <w:ind w:left="4320" w:hanging="360"/>
      </w:pPr>
      <w:rPr>
        <w:rFonts w:ascii="Arial" w:hAnsi="Arial" w:hint="default"/>
      </w:rPr>
    </w:lvl>
    <w:lvl w:ilvl="6" w:tplc="528C55BC" w:tentative="1">
      <w:start w:val="1"/>
      <w:numFmt w:val="bullet"/>
      <w:lvlText w:val="•"/>
      <w:lvlJc w:val="left"/>
      <w:pPr>
        <w:tabs>
          <w:tab w:val="num" w:pos="5040"/>
        </w:tabs>
        <w:ind w:left="5040" w:hanging="360"/>
      </w:pPr>
      <w:rPr>
        <w:rFonts w:ascii="Arial" w:hAnsi="Arial" w:hint="default"/>
      </w:rPr>
    </w:lvl>
    <w:lvl w:ilvl="7" w:tplc="731EC4DC" w:tentative="1">
      <w:start w:val="1"/>
      <w:numFmt w:val="bullet"/>
      <w:lvlText w:val="•"/>
      <w:lvlJc w:val="left"/>
      <w:pPr>
        <w:tabs>
          <w:tab w:val="num" w:pos="5760"/>
        </w:tabs>
        <w:ind w:left="5760" w:hanging="360"/>
      </w:pPr>
      <w:rPr>
        <w:rFonts w:ascii="Arial" w:hAnsi="Arial" w:hint="default"/>
      </w:rPr>
    </w:lvl>
    <w:lvl w:ilvl="8" w:tplc="AC64EC6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CB74407"/>
    <w:multiLevelType w:val="hybridMultilevel"/>
    <w:tmpl w:val="FDF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779879">
    <w:abstractNumId w:val="2"/>
  </w:num>
  <w:num w:numId="2" w16cid:durableId="1538664341">
    <w:abstractNumId w:val="17"/>
  </w:num>
  <w:num w:numId="3" w16cid:durableId="1182819490">
    <w:abstractNumId w:val="14"/>
  </w:num>
  <w:num w:numId="4" w16cid:durableId="2073499825">
    <w:abstractNumId w:val="22"/>
  </w:num>
  <w:num w:numId="5" w16cid:durableId="885140091">
    <w:abstractNumId w:val="13"/>
  </w:num>
  <w:num w:numId="6" w16cid:durableId="1618298203">
    <w:abstractNumId w:val="21"/>
  </w:num>
  <w:num w:numId="7" w16cid:durableId="2103141805">
    <w:abstractNumId w:val="30"/>
  </w:num>
  <w:num w:numId="8" w16cid:durableId="328408833">
    <w:abstractNumId w:val="6"/>
  </w:num>
  <w:num w:numId="9" w16cid:durableId="186916173">
    <w:abstractNumId w:val="9"/>
  </w:num>
  <w:num w:numId="10" w16cid:durableId="1062561118">
    <w:abstractNumId w:val="25"/>
  </w:num>
  <w:num w:numId="11" w16cid:durableId="1107702749">
    <w:abstractNumId w:val="31"/>
  </w:num>
  <w:num w:numId="12" w16cid:durableId="1078357220">
    <w:abstractNumId w:val="24"/>
  </w:num>
  <w:num w:numId="13" w16cid:durableId="283074605">
    <w:abstractNumId w:val="23"/>
  </w:num>
  <w:num w:numId="14" w16cid:durableId="511146508">
    <w:abstractNumId w:val="19"/>
  </w:num>
  <w:num w:numId="15" w16cid:durableId="1443913131">
    <w:abstractNumId w:val="20"/>
  </w:num>
  <w:num w:numId="16" w16cid:durableId="295306267">
    <w:abstractNumId w:val="0"/>
  </w:num>
  <w:num w:numId="17" w16cid:durableId="189294523">
    <w:abstractNumId w:val="15"/>
  </w:num>
  <w:num w:numId="18" w16cid:durableId="1923375126">
    <w:abstractNumId w:val="18"/>
  </w:num>
  <w:num w:numId="19" w16cid:durableId="807549699">
    <w:abstractNumId w:val="7"/>
  </w:num>
  <w:num w:numId="20" w16cid:durableId="2047950403">
    <w:abstractNumId w:val="29"/>
  </w:num>
  <w:num w:numId="21" w16cid:durableId="1941640689">
    <w:abstractNumId w:val="3"/>
  </w:num>
  <w:num w:numId="22" w16cid:durableId="408818853">
    <w:abstractNumId w:val="26"/>
  </w:num>
  <w:num w:numId="23" w16cid:durableId="1556743921">
    <w:abstractNumId w:val="11"/>
  </w:num>
  <w:num w:numId="24" w16cid:durableId="585268845">
    <w:abstractNumId w:val="1"/>
  </w:num>
  <w:num w:numId="25" w16cid:durableId="417605492">
    <w:abstractNumId w:val="10"/>
  </w:num>
  <w:num w:numId="26" w16cid:durableId="1011024991">
    <w:abstractNumId w:val="5"/>
  </w:num>
  <w:num w:numId="27" w16cid:durableId="1614558496">
    <w:abstractNumId w:val="12"/>
  </w:num>
  <w:num w:numId="28" w16cid:durableId="1236360261">
    <w:abstractNumId w:val="4"/>
  </w:num>
  <w:num w:numId="29" w16cid:durableId="1096899149">
    <w:abstractNumId w:val="28"/>
  </w:num>
  <w:num w:numId="30" w16cid:durableId="1867714237">
    <w:abstractNumId w:val="16"/>
  </w:num>
  <w:num w:numId="31" w16cid:durableId="2124957368">
    <w:abstractNumId w:val="27"/>
  </w:num>
  <w:num w:numId="32" w16cid:durableId="18700250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AD"/>
    <w:rsid w:val="000003E9"/>
    <w:rsid w:val="00000C2C"/>
    <w:rsid w:val="0000650F"/>
    <w:rsid w:val="0000676D"/>
    <w:rsid w:val="0001270C"/>
    <w:rsid w:val="000143CA"/>
    <w:rsid w:val="00014406"/>
    <w:rsid w:val="000155CA"/>
    <w:rsid w:val="000211C4"/>
    <w:rsid w:val="000215A8"/>
    <w:rsid w:val="00024220"/>
    <w:rsid w:val="00027ECB"/>
    <w:rsid w:val="0003311D"/>
    <w:rsid w:val="00033ED9"/>
    <w:rsid w:val="00036139"/>
    <w:rsid w:val="00042EC6"/>
    <w:rsid w:val="00044FDA"/>
    <w:rsid w:val="0004788B"/>
    <w:rsid w:val="00050318"/>
    <w:rsid w:val="00055A7C"/>
    <w:rsid w:val="00057626"/>
    <w:rsid w:val="0006250A"/>
    <w:rsid w:val="000667C7"/>
    <w:rsid w:val="00067956"/>
    <w:rsid w:val="00072CCE"/>
    <w:rsid w:val="000734A4"/>
    <w:rsid w:val="00076CA3"/>
    <w:rsid w:val="00081349"/>
    <w:rsid w:val="0008413B"/>
    <w:rsid w:val="00084B0A"/>
    <w:rsid w:val="00084BE5"/>
    <w:rsid w:val="00084EDD"/>
    <w:rsid w:val="000920C8"/>
    <w:rsid w:val="0009432F"/>
    <w:rsid w:val="00095238"/>
    <w:rsid w:val="000A5706"/>
    <w:rsid w:val="000A7148"/>
    <w:rsid w:val="000B0FC2"/>
    <w:rsid w:val="000B4AE6"/>
    <w:rsid w:val="000B7D3B"/>
    <w:rsid w:val="000C2C7C"/>
    <w:rsid w:val="000C5515"/>
    <w:rsid w:val="000C5B85"/>
    <w:rsid w:val="000D1727"/>
    <w:rsid w:val="000D3E68"/>
    <w:rsid w:val="000D443B"/>
    <w:rsid w:val="000D5E24"/>
    <w:rsid w:val="000E17E3"/>
    <w:rsid w:val="000E3122"/>
    <w:rsid w:val="000E35BE"/>
    <w:rsid w:val="000E41B9"/>
    <w:rsid w:val="000E4639"/>
    <w:rsid w:val="000F082C"/>
    <w:rsid w:val="000F6BEE"/>
    <w:rsid w:val="000F7855"/>
    <w:rsid w:val="001027AC"/>
    <w:rsid w:val="001062BC"/>
    <w:rsid w:val="00107BF8"/>
    <w:rsid w:val="00110632"/>
    <w:rsid w:val="00112D4F"/>
    <w:rsid w:val="001151DB"/>
    <w:rsid w:val="00121C23"/>
    <w:rsid w:val="001234B3"/>
    <w:rsid w:val="00133CE3"/>
    <w:rsid w:val="00135022"/>
    <w:rsid w:val="001366EA"/>
    <w:rsid w:val="00143AD2"/>
    <w:rsid w:val="00145C6C"/>
    <w:rsid w:val="00145EFA"/>
    <w:rsid w:val="00151670"/>
    <w:rsid w:val="001521CE"/>
    <w:rsid w:val="00155FE6"/>
    <w:rsid w:val="0016290C"/>
    <w:rsid w:val="00162DE6"/>
    <w:rsid w:val="001845F4"/>
    <w:rsid w:val="00185069"/>
    <w:rsid w:val="00186FED"/>
    <w:rsid w:val="001873DD"/>
    <w:rsid w:val="00196044"/>
    <w:rsid w:val="001A015C"/>
    <w:rsid w:val="001A17B8"/>
    <w:rsid w:val="001A2B1E"/>
    <w:rsid w:val="001A4477"/>
    <w:rsid w:val="001A4C6D"/>
    <w:rsid w:val="001A60BB"/>
    <w:rsid w:val="001B18DF"/>
    <w:rsid w:val="001B28A0"/>
    <w:rsid w:val="001B4425"/>
    <w:rsid w:val="001C38BD"/>
    <w:rsid w:val="001C4EAD"/>
    <w:rsid w:val="001C6FB2"/>
    <w:rsid w:val="001D0D49"/>
    <w:rsid w:val="001D68B9"/>
    <w:rsid w:val="001D7A01"/>
    <w:rsid w:val="001E3CFB"/>
    <w:rsid w:val="001E6352"/>
    <w:rsid w:val="001E75FE"/>
    <w:rsid w:val="001F0C79"/>
    <w:rsid w:val="001F1373"/>
    <w:rsid w:val="001F185D"/>
    <w:rsid w:val="001F3869"/>
    <w:rsid w:val="001F423A"/>
    <w:rsid w:val="001F5166"/>
    <w:rsid w:val="001F7074"/>
    <w:rsid w:val="002001B9"/>
    <w:rsid w:val="00202451"/>
    <w:rsid w:val="00202611"/>
    <w:rsid w:val="00203659"/>
    <w:rsid w:val="00211FF3"/>
    <w:rsid w:val="00221C98"/>
    <w:rsid w:val="00225999"/>
    <w:rsid w:val="00230ADA"/>
    <w:rsid w:val="00231112"/>
    <w:rsid w:val="00233D74"/>
    <w:rsid w:val="0023610C"/>
    <w:rsid w:val="0024000A"/>
    <w:rsid w:val="00247EDD"/>
    <w:rsid w:val="00251A3B"/>
    <w:rsid w:val="00253D5B"/>
    <w:rsid w:val="0025425A"/>
    <w:rsid w:val="002557F4"/>
    <w:rsid w:val="002642D7"/>
    <w:rsid w:val="002653CF"/>
    <w:rsid w:val="002674E7"/>
    <w:rsid w:val="00273698"/>
    <w:rsid w:val="002736CD"/>
    <w:rsid w:val="00274168"/>
    <w:rsid w:val="00275B09"/>
    <w:rsid w:val="00281C5C"/>
    <w:rsid w:val="00283FA6"/>
    <w:rsid w:val="00286350"/>
    <w:rsid w:val="00286985"/>
    <w:rsid w:val="0028785A"/>
    <w:rsid w:val="00292D20"/>
    <w:rsid w:val="00292E1F"/>
    <w:rsid w:val="002A0365"/>
    <w:rsid w:val="002A0889"/>
    <w:rsid w:val="002A1109"/>
    <w:rsid w:val="002A316C"/>
    <w:rsid w:val="002A35EF"/>
    <w:rsid w:val="002A6A17"/>
    <w:rsid w:val="002B1330"/>
    <w:rsid w:val="002B3531"/>
    <w:rsid w:val="002B3AAB"/>
    <w:rsid w:val="002B3E1D"/>
    <w:rsid w:val="002C0414"/>
    <w:rsid w:val="002D0E14"/>
    <w:rsid w:val="002D13A1"/>
    <w:rsid w:val="002D25D3"/>
    <w:rsid w:val="002D6488"/>
    <w:rsid w:val="002D6B19"/>
    <w:rsid w:val="002E6831"/>
    <w:rsid w:val="002F2B1F"/>
    <w:rsid w:val="002F3475"/>
    <w:rsid w:val="002F6411"/>
    <w:rsid w:val="002F7CA4"/>
    <w:rsid w:val="00304349"/>
    <w:rsid w:val="00304CC9"/>
    <w:rsid w:val="00310059"/>
    <w:rsid w:val="0031205A"/>
    <w:rsid w:val="003127A1"/>
    <w:rsid w:val="003160AE"/>
    <w:rsid w:val="00320260"/>
    <w:rsid w:val="003220E6"/>
    <w:rsid w:val="00324409"/>
    <w:rsid w:val="00327BD1"/>
    <w:rsid w:val="00330FEA"/>
    <w:rsid w:val="00332F28"/>
    <w:rsid w:val="00335A2D"/>
    <w:rsid w:val="00336354"/>
    <w:rsid w:val="00337056"/>
    <w:rsid w:val="00340947"/>
    <w:rsid w:val="00341801"/>
    <w:rsid w:val="00346F32"/>
    <w:rsid w:val="0034737B"/>
    <w:rsid w:val="00347C57"/>
    <w:rsid w:val="00350781"/>
    <w:rsid w:val="00353A7E"/>
    <w:rsid w:val="00356402"/>
    <w:rsid w:val="0036029A"/>
    <w:rsid w:val="003613FF"/>
    <w:rsid w:val="00365B42"/>
    <w:rsid w:val="00366748"/>
    <w:rsid w:val="00376486"/>
    <w:rsid w:val="003767EC"/>
    <w:rsid w:val="00377C9B"/>
    <w:rsid w:val="0038446D"/>
    <w:rsid w:val="00385999"/>
    <w:rsid w:val="003914A3"/>
    <w:rsid w:val="00392E95"/>
    <w:rsid w:val="003948BF"/>
    <w:rsid w:val="00396C77"/>
    <w:rsid w:val="00397649"/>
    <w:rsid w:val="003978F6"/>
    <w:rsid w:val="003A5BC5"/>
    <w:rsid w:val="003A6093"/>
    <w:rsid w:val="003B102A"/>
    <w:rsid w:val="003B4CE1"/>
    <w:rsid w:val="003B5542"/>
    <w:rsid w:val="003B72BA"/>
    <w:rsid w:val="003B7FE2"/>
    <w:rsid w:val="003C17AF"/>
    <w:rsid w:val="003C42C3"/>
    <w:rsid w:val="003D12EF"/>
    <w:rsid w:val="003E0DDC"/>
    <w:rsid w:val="003E1C0D"/>
    <w:rsid w:val="003E3670"/>
    <w:rsid w:val="003E4A07"/>
    <w:rsid w:val="003E4F79"/>
    <w:rsid w:val="003E7FBB"/>
    <w:rsid w:val="003F0141"/>
    <w:rsid w:val="003F220B"/>
    <w:rsid w:val="003F55B5"/>
    <w:rsid w:val="00402347"/>
    <w:rsid w:val="004026C1"/>
    <w:rsid w:val="00403CF8"/>
    <w:rsid w:val="00407752"/>
    <w:rsid w:val="00414AC0"/>
    <w:rsid w:val="00415774"/>
    <w:rsid w:val="00420C6F"/>
    <w:rsid w:val="0042542D"/>
    <w:rsid w:val="00426764"/>
    <w:rsid w:val="00430D1F"/>
    <w:rsid w:val="00432C9C"/>
    <w:rsid w:val="00433845"/>
    <w:rsid w:val="00435C58"/>
    <w:rsid w:val="004365FF"/>
    <w:rsid w:val="004408A0"/>
    <w:rsid w:val="0044282B"/>
    <w:rsid w:val="00447522"/>
    <w:rsid w:val="00447760"/>
    <w:rsid w:val="00447AAE"/>
    <w:rsid w:val="00451A71"/>
    <w:rsid w:val="0045676A"/>
    <w:rsid w:val="00457A46"/>
    <w:rsid w:val="00462241"/>
    <w:rsid w:val="004675F9"/>
    <w:rsid w:val="00471020"/>
    <w:rsid w:val="00471E93"/>
    <w:rsid w:val="00482216"/>
    <w:rsid w:val="004870D7"/>
    <w:rsid w:val="00487E9B"/>
    <w:rsid w:val="0049166A"/>
    <w:rsid w:val="00491ED3"/>
    <w:rsid w:val="004943ED"/>
    <w:rsid w:val="004A161D"/>
    <w:rsid w:val="004A2A24"/>
    <w:rsid w:val="004A308F"/>
    <w:rsid w:val="004A40A7"/>
    <w:rsid w:val="004A5B7E"/>
    <w:rsid w:val="004A71B1"/>
    <w:rsid w:val="004B3001"/>
    <w:rsid w:val="004B301D"/>
    <w:rsid w:val="004B55AA"/>
    <w:rsid w:val="004B68C4"/>
    <w:rsid w:val="004B6AED"/>
    <w:rsid w:val="004C2433"/>
    <w:rsid w:val="004C27AC"/>
    <w:rsid w:val="004C2CFA"/>
    <w:rsid w:val="004C5259"/>
    <w:rsid w:val="004D323A"/>
    <w:rsid w:val="004D3485"/>
    <w:rsid w:val="004D73A7"/>
    <w:rsid w:val="004E013E"/>
    <w:rsid w:val="004E1A0B"/>
    <w:rsid w:val="004E1A8F"/>
    <w:rsid w:val="004E3A04"/>
    <w:rsid w:val="004E5046"/>
    <w:rsid w:val="004E534F"/>
    <w:rsid w:val="004E6B74"/>
    <w:rsid w:val="004F24B0"/>
    <w:rsid w:val="0050574E"/>
    <w:rsid w:val="00507DF1"/>
    <w:rsid w:val="00510AD6"/>
    <w:rsid w:val="00511BF1"/>
    <w:rsid w:val="00511D94"/>
    <w:rsid w:val="00513060"/>
    <w:rsid w:val="005148F4"/>
    <w:rsid w:val="00514DC6"/>
    <w:rsid w:val="00515910"/>
    <w:rsid w:val="00517654"/>
    <w:rsid w:val="00520DA7"/>
    <w:rsid w:val="00525FA5"/>
    <w:rsid w:val="00527EA5"/>
    <w:rsid w:val="00533286"/>
    <w:rsid w:val="00535F08"/>
    <w:rsid w:val="00542F36"/>
    <w:rsid w:val="00543B44"/>
    <w:rsid w:val="00545409"/>
    <w:rsid w:val="00561880"/>
    <w:rsid w:val="00564B61"/>
    <w:rsid w:val="0056672D"/>
    <w:rsid w:val="00570AFE"/>
    <w:rsid w:val="0057209B"/>
    <w:rsid w:val="00574F34"/>
    <w:rsid w:val="00580A83"/>
    <w:rsid w:val="005835A8"/>
    <w:rsid w:val="00583920"/>
    <w:rsid w:val="00584BD3"/>
    <w:rsid w:val="00587EC9"/>
    <w:rsid w:val="00596485"/>
    <w:rsid w:val="00597D8E"/>
    <w:rsid w:val="005A1F79"/>
    <w:rsid w:val="005A40D6"/>
    <w:rsid w:val="005A4751"/>
    <w:rsid w:val="005A7AAF"/>
    <w:rsid w:val="005B4688"/>
    <w:rsid w:val="005C5028"/>
    <w:rsid w:val="005C6D60"/>
    <w:rsid w:val="005D16B5"/>
    <w:rsid w:val="005D72D0"/>
    <w:rsid w:val="005E27FE"/>
    <w:rsid w:val="005E472F"/>
    <w:rsid w:val="005F3088"/>
    <w:rsid w:val="005F37BA"/>
    <w:rsid w:val="00600662"/>
    <w:rsid w:val="00603543"/>
    <w:rsid w:val="00610472"/>
    <w:rsid w:val="0061340C"/>
    <w:rsid w:val="00614C99"/>
    <w:rsid w:val="006156A8"/>
    <w:rsid w:val="00617A44"/>
    <w:rsid w:val="0062518D"/>
    <w:rsid w:val="00625463"/>
    <w:rsid w:val="00631357"/>
    <w:rsid w:val="00632EFC"/>
    <w:rsid w:val="00636F32"/>
    <w:rsid w:val="00640082"/>
    <w:rsid w:val="006415E9"/>
    <w:rsid w:val="00642973"/>
    <w:rsid w:val="00643355"/>
    <w:rsid w:val="00645003"/>
    <w:rsid w:val="006451A9"/>
    <w:rsid w:val="00645D1C"/>
    <w:rsid w:val="00646137"/>
    <w:rsid w:val="00647D36"/>
    <w:rsid w:val="006550B0"/>
    <w:rsid w:val="00655E23"/>
    <w:rsid w:val="006579DB"/>
    <w:rsid w:val="006608F1"/>
    <w:rsid w:val="00660B09"/>
    <w:rsid w:val="00663F7E"/>
    <w:rsid w:val="006727C9"/>
    <w:rsid w:val="0067683D"/>
    <w:rsid w:val="00677828"/>
    <w:rsid w:val="00682A33"/>
    <w:rsid w:val="00682E66"/>
    <w:rsid w:val="00696216"/>
    <w:rsid w:val="006A1A47"/>
    <w:rsid w:val="006A5968"/>
    <w:rsid w:val="006B133C"/>
    <w:rsid w:val="006B24D5"/>
    <w:rsid w:val="006B7AF0"/>
    <w:rsid w:val="006B7F77"/>
    <w:rsid w:val="006C380D"/>
    <w:rsid w:val="006C5798"/>
    <w:rsid w:val="006C6276"/>
    <w:rsid w:val="006C6A37"/>
    <w:rsid w:val="006D0182"/>
    <w:rsid w:val="006E1409"/>
    <w:rsid w:val="006E2C2E"/>
    <w:rsid w:val="006E36D7"/>
    <w:rsid w:val="006E5895"/>
    <w:rsid w:val="006F0533"/>
    <w:rsid w:val="006F360A"/>
    <w:rsid w:val="006F535F"/>
    <w:rsid w:val="006F696A"/>
    <w:rsid w:val="006F70D8"/>
    <w:rsid w:val="006F78C4"/>
    <w:rsid w:val="00706275"/>
    <w:rsid w:val="00714AAC"/>
    <w:rsid w:val="007164BE"/>
    <w:rsid w:val="007220C8"/>
    <w:rsid w:val="0072663F"/>
    <w:rsid w:val="00727911"/>
    <w:rsid w:val="00732047"/>
    <w:rsid w:val="00733EBD"/>
    <w:rsid w:val="00740F69"/>
    <w:rsid w:val="00741E14"/>
    <w:rsid w:val="00743C19"/>
    <w:rsid w:val="00746218"/>
    <w:rsid w:val="0075451D"/>
    <w:rsid w:val="00760DE8"/>
    <w:rsid w:val="007632D6"/>
    <w:rsid w:val="00764F8A"/>
    <w:rsid w:val="007659CC"/>
    <w:rsid w:val="00770BB9"/>
    <w:rsid w:val="00773276"/>
    <w:rsid w:val="007777B9"/>
    <w:rsid w:val="0078043B"/>
    <w:rsid w:val="00784C88"/>
    <w:rsid w:val="00784CA9"/>
    <w:rsid w:val="00794051"/>
    <w:rsid w:val="00796AA9"/>
    <w:rsid w:val="00797BF6"/>
    <w:rsid w:val="007A451F"/>
    <w:rsid w:val="007B05BB"/>
    <w:rsid w:val="007B226F"/>
    <w:rsid w:val="007B273E"/>
    <w:rsid w:val="007B6F0F"/>
    <w:rsid w:val="007C35CE"/>
    <w:rsid w:val="007C3D98"/>
    <w:rsid w:val="007C7A0A"/>
    <w:rsid w:val="007D337E"/>
    <w:rsid w:val="007D454A"/>
    <w:rsid w:val="007D61AC"/>
    <w:rsid w:val="007E04E4"/>
    <w:rsid w:val="007E28E3"/>
    <w:rsid w:val="007E46B7"/>
    <w:rsid w:val="007E7183"/>
    <w:rsid w:val="007F77DB"/>
    <w:rsid w:val="007F7C8E"/>
    <w:rsid w:val="007F7F87"/>
    <w:rsid w:val="00800229"/>
    <w:rsid w:val="008006C4"/>
    <w:rsid w:val="0080607F"/>
    <w:rsid w:val="008136A7"/>
    <w:rsid w:val="00814DAC"/>
    <w:rsid w:val="00827E47"/>
    <w:rsid w:val="00830E58"/>
    <w:rsid w:val="008362B5"/>
    <w:rsid w:val="00837B5C"/>
    <w:rsid w:val="00840307"/>
    <w:rsid w:val="00841AAA"/>
    <w:rsid w:val="00843E0E"/>
    <w:rsid w:val="00844CC4"/>
    <w:rsid w:val="0084725B"/>
    <w:rsid w:val="00856B8F"/>
    <w:rsid w:val="008611BC"/>
    <w:rsid w:val="00864442"/>
    <w:rsid w:val="00866D54"/>
    <w:rsid w:val="0087277F"/>
    <w:rsid w:val="008758BD"/>
    <w:rsid w:val="00880343"/>
    <w:rsid w:val="008818CC"/>
    <w:rsid w:val="008834B1"/>
    <w:rsid w:val="008837E1"/>
    <w:rsid w:val="008901ED"/>
    <w:rsid w:val="00896290"/>
    <w:rsid w:val="008A12C7"/>
    <w:rsid w:val="008A19DE"/>
    <w:rsid w:val="008A4134"/>
    <w:rsid w:val="008A7E9A"/>
    <w:rsid w:val="008B302E"/>
    <w:rsid w:val="008B3355"/>
    <w:rsid w:val="008C1EA9"/>
    <w:rsid w:val="008C3074"/>
    <w:rsid w:val="008C61AC"/>
    <w:rsid w:val="008E0572"/>
    <w:rsid w:val="008E297D"/>
    <w:rsid w:val="008E51C2"/>
    <w:rsid w:val="008E5E73"/>
    <w:rsid w:val="008E6E42"/>
    <w:rsid w:val="008F2E09"/>
    <w:rsid w:val="008F4842"/>
    <w:rsid w:val="008F561D"/>
    <w:rsid w:val="008F6EA4"/>
    <w:rsid w:val="00900698"/>
    <w:rsid w:val="00900EA7"/>
    <w:rsid w:val="009023E4"/>
    <w:rsid w:val="009117FA"/>
    <w:rsid w:val="009129D0"/>
    <w:rsid w:val="009154F7"/>
    <w:rsid w:val="0091731B"/>
    <w:rsid w:val="00917C36"/>
    <w:rsid w:val="00921FB0"/>
    <w:rsid w:val="009226FF"/>
    <w:rsid w:val="00925912"/>
    <w:rsid w:val="009267CF"/>
    <w:rsid w:val="00927007"/>
    <w:rsid w:val="009273FD"/>
    <w:rsid w:val="009314C7"/>
    <w:rsid w:val="00934A01"/>
    <w:rsid w:val="00934D40"/>
    <w:rsid w:val="0093652D"/>
    <w:rsid w:val="00937A25"/>
    <w:rsid w:val="0094049C"/>
    <w:rsid w:val="009439FF"/>
    <w:rsid w:val="00944836"/>
    <w:rsid w:val="00945033"/>
    <w:rsid w:val="00945653"/>
    <w:rsid w:val="0094782D"/>
    <w:rsid w:val="009503CF"/>
    <w:rsid w:val="00952CE3"/>
    <w:rsid w:val="00957DD3"/>
    <w:rsid w:val="00960C7A"/>
    <w:rsid w:val="00961731"/>
    <w:rsid w:val="00963A27"/>
    <w:rsid w:val="00964114"/>
    <w:rsid w:val="009704C5"/>
    <w:rsid w:val="00972D93"/>
    <w:rsid w:val="00973ACF"/>
    <w:rsid w:val="00974E0B"/>
    <w:rsid w:val="00976331"/>
    <w:rsid w:val="00976B50"/>
    <w:rsid w:val="00985902"/>
    <w:rsid w:val="009914C3"/>
    <w:rsid w:val="009946ED"/>
    <w:rsid w:val="00995094"/>
    <w:rsid w:val="00996C29"/>
    <w:rsid w:val="00997DC9"/>
    <w:rsid w:val="00997E92"/>
    <w:rsid w:val="009A60CC"/>
    <w:rsid w:val="009A650F"/>
    <w:rsid w:val="009B448D"/>
    <w:rsid w:val="009B4B16"/>
    <w:rsid w:val="009B753F"/>
    <w:rsid w:val="009C60CD"/>
    <w:rsid w:val="009D001B"/>
    <w:rsid w:val="009D4F52"/>
    <w:rsid w:val="009D5694"/>
    <w:rsid w:val="009D7DB6"/>
    <w:rsid w:val="009E0CA1"/>
    <w:rsid w:val="009E4FA0"/>
    <w:rsid w:val="009E5EFB"/>
    <w:rsid w:val="009E652C"/>
    <w:rsid w:val="009F51ED"/>
    <w:rsid w:val="009F7209"/>
    <w:rsid w:val="00A0558D"/>
    <w:rsid w:val="00A07AFA"/>
    <w:rsid w:val="00A1038C"/>
    <w:rsid w:val="00A10D9B"/>
    <w:rsid w:val="00A11101"/>
    <w:rsid w:val="00A12344"/>
    <w:rsid w:val="00A13540"/>
    <w:rsid w:val="00A2265F"/>
    <w:rsid w:val="00A22E2E"/>
    <w:rsid w:val="00A2373A"/>
    <w:rsid w:val="00A265CF"/>
    <w:rsid w:val="00A26D6E"/>
    <w:rsid w:val="00A26F38"/>
    <w:rsid w:val="00A344BA"/>
    <w:rsid w:val="00A34C64"/>
    <w:rsid w:val="00A403D4"/>
    <w:rsid w:val="00A41FC2"/>
    <w:rsid w:val="00A43CBE"/>
    <w:rsid w:val="00A43F1F"/>
    <w:rsid w:val="00A44389"/>
    <w:rsid w:val="00A45B8B"/>
    <w:rsid w:val="00A52434"/>
    <w:rsid w:val="00A52755"/>
    <w:rsid w:val="00A53A42"/>
    <w:rsid w:val="00A53F75"/>
    <w:rsid w:val="00A61091"/>
    <w:rsid w:val="00A62526"/>
    <w:rsid w:val="00A646CC"/>
    <w:rsid w:val="00A65A99"/>
    <w:rsid w:val="00A6721F"/>
    <w:rsid w:val="00A67A09"/>
    <w:rsid w:val="00A72F4B"/>
    <w:rsid w:val="00A75266"/>
    <w:rsid w:val="00A7718C"/>
    <w:rsid w:val="00A821CE"/>
    <w:rsid w:val="00A82580"/>
    <w:rsid w:val="00A860B1"/>
    <w:rsid w:val="00A903A7"/>
    <w:rsid w:val="00A94915"/>
    <w:rsid w:val="00A96374"/>
    <w:rsid w:val="00A96CE4"/>
    <w:rsid w:val="00AA6065"/>
    <w:rsid w:val="00AA7B34"/>
    <w:rsid w:val="00AA7C5A"/>
    <w:rsid w:val="00AB002E"/>
    <w:rsid w:val="00AB1652"/>
    <w:rsid w:val="00AB1D97"/>
    <w:rsid w:val="00AB1E01"/>
    <w:rsid w:val="00AB3E66"/>
    <w:rsid w:val="00AB4A63"/>
    <w:rsid w:val="00AB5E23"/>
    <w:rsid w:val="00AC11DC"/>
    <w:rsid w:val="00AC5BE7"/>
    <w:rsid w:val="00AC7583"/>
    <w:rsid w:val="00AD1862"/>
    <w:rsid w:val="00AE2C4B"/>
    <w:rsid w:val="00AE7E84"/>
    <w:rsid w:val="00AF4A11"/>
    <w:rsid w:val="00B0102D"/>
    <w:rsid w:val="00B04E88"/>
    <w:rsid w:val="00B05C28"/>
    <w:rsid w:val="00B07DD5"/>
    <w:rsid w:val="00B16ABB"/>
    <w:rsid w:val="00B170EE"/>
    <w:rsid w:val="00B2184C"/>
    <w:rsid w:val="00B21EC8"/>
    <w:rsid w:val="00B236CC"/>
    <w:rsid w:val="00B24CCE"/>
    <w:rsid w:val="00B26FE2"/>
    <w:rsid w:val="00B42F5D"/>
    <w:rsid w:val="00B511D7"/>
    <w:rsid w:val="00B540F4"/>
    <w:rsid w:val="00B54795"/>
    <w:rsid w:val="00B60EC5"/>
    <w:rsid w:val="00B62CE4"/>
    <w:rsid w:val="00B6363F"/>
    <w:rsid w:val="00B668AC"/>
    <w:rsid w:val="00B72FDB"/>
    <w:rsid w:val="00B7672E"/>
    <w:rsid w:val="00B82EEE"/>
    <w:rsid w:val="00B83EA2"/>
    <w:rsid w:val="00B83EE0"/>
    <w:rsid w:val="00B90BF0"/>
    <w:rsid w:val="00B967E9"/>
    <w:rsid w:val="00B97AF6"/>
    <w:rsid w:val="00BA29B3"/>
    <w:rsid w:val="00BA7EE1"/>
    <w:rsid w:val="00BB00CB"/>
    <w:rsid w:val="00BB5522"/>
    <w:rsid w:val="00BB6382"/>
    <w:rsid w:val="00BB6886"/>
    <w:rsid w:val="00BB6ACB"/>
    <w:rsid w:val="00BC08D5"/>
    <w:rsid w:val="00BC260D"/>
    <w:rsid w:val="00BC7381"/>
    <w:rsid w:val="00BD06FD"/>
    <w:rsid w:val="00BD0B9B"/>
    <w:rsid w:val="00BD350A"/>
    <w:rsid w:val="00BD53F9"/>
    <w:rsid w:val="00BD568B"/>
    <w:rsid w:val="00BE082D"/>
    <w:rsid w:val="00BE689A"/>
    <w:rsid w:val="00BE6D92"/>
    <w:rsid w:val="00BF117C"/>
    <w:rsid w:val="00BF32B6"/>
    <w:rsid w:val="00BF66A8"/>
    <w:rsid w:val="00BF7A58"/>
    <w:rsid w:val="00C046C6"/>
    <w:rsid w:val="00C04924"/>
    <w:rsid w:val="00C119C5"/>
    <w:rsid w:val="00C16108"/>
    <w:rsid w:val="00C174AA"/>
    <w:rsid w:val="00C215B2"/>
    <w:rsid w:val="00C2345C"/>
    <w:rsid w:val="00C242F8"/>
    <w:rsid w:val="00C24CAF"/>
    <w:rsid w:val="00C250C6"/>
    <w:rsid w:val="00C3136A"/>
    <w:rsid w:val="00C319BA"/>
    <w:rsid w:val="00C36478"/>
    <w:rsid w:val="00C375C2"/>
    <w:rsid w:val="00C4094A"/>
    <w:rsid w:val="00C42350"/>
    <w:rsid w:val="00C4240B"/>
    <w:rsid w:val="00C427B5"/>
    <w:rsid w:val="00C44F0D"/>
    <w:rsid w:val="00C500C3"/>
    <w:rsid w:val="00C51AC2"/>
    <w:rsid w:val="00C529E9"/>
    <w:rsid w:val="00C53D00"/>
    <w:rsid w:val="00C5503B"/>
    <w:rsid w:val="00C55EA9"/>
    <w:rsid w:val="00C56C38"/>
    <w:rsid w:val="00C603D8"/>
    <w:rsid w:val="00C7377C"/>
    <w:rsid w:val="00C740FD"/>
    <w:rsid w:val="00C77520"/>
    <w:rsid w:val="00C85086"/>
    <w:rsid w:val="00C9378A"/>
    <w:rsid w:val="00C94EDA"/>
    <w:rsid w:val="00C96F79"/>
    <w:rsid w:val="00C974EA"/>
    <w:rsid w:val="00CA4FF1"/>
    <w:rsid w:val="00CB06AD"/>
    <w:rsid w:val="00CB06F6"/>
    <w:rsid w:val="00CB1717"/>
    <w:rsid w:val="00CB2113"/>
    <w:rsid w:val="00CB266B"/>
    <w:rsid w:val="00CB3339"/>
    <w:rsid w:val="00CC0C85"/>
    <w:rsid w:val="00CC324E"/>
    <w:rsid w:val="00CC436B"/>
    <w:rsid w:val="00CC5463"/>
    <w:rsid w:val="00CC6671"/>
    <w:rsid w:val="00CD0823"/>
    <w:rsid w:val="00CD7FB6"/>
    <w:rsid w:val="00CE2DAC"/>
    <w:rsid w:val="00CE6648"/>
    <w:rsid w:val="00CE6A2F"/>
    <w:rsid w:val="00CF21F8"/>
    <w:rsid w:val="00CF47A4"/>
    <w:rsid w:val="00CF7116"/>
    <w:rsid w:val="00D112BC"/>
    <w:rsid w:val="00D13659"/>
    <w:rsid w:val="00D15AAF"/>
    <w:rsid w:val="00D16BFC"/>
    <w:rsid w:val="00D26821"/>
    <w:rsid w:val="00D26E0A"/>
    <w:rsid w:val="00D31222"/>
    <w:rsid w:val="00D36FF9"/>
    <w:rsid w:val="00D4214C"/>
    <w:rsid w:val="00D51ACD"/>
    <w:rsid w:val="00D55641"/>
    <w:rsid w:val="00D56D9F"/>
    <w:rsid w:val="00D6691B"/>
    <w:rsid w:val="00D675AD"/>
    <w:rsid w:val="00D72E15"/>
    <w:rsid w:val="00D81400"/>
    <w:rsid w:val="00D86940"/>
    <w:rsid w:val="00D8787C"/>
    <w:rsid w:val="00D90F6D"/>
    <w:rsid w:val="00D91CD4"/>
    <w:rsid w:val="00D94E81"/>
    <w:rsid w:val="00DA29C0"/>
    <w:rsid w:val="00DA32B4"/>
    <w:rsid w:val="00DA71FE"/>
    <w:rsid w:val="00DB32AD"/>
    <w:rsid w:val="00DB397B"/>
    <w:rsid w:val="00DB467C"/>
    <w:rsid w:val="00DC286B"/>
    <w:rsid w:val="00DC4338"/>
    <w:rsid w:val="00DC4C0A"/>
    <w:rsid w:val="00DD4E03"/>
    <w:rsid w:val="00DD6158"/>
    <w:rsid w:val="00DE4553"/>
    <w:rsid w:val="00DE495C"/>
    <w:rsid w:val="00DE56E8"/>
    <w:rsid w:val="00DF1AC5"/>
    <w:rsid w:val="00DF727F"/>
    <w:rsid w:val="00DF7C8A"/>
    <w:rsid w:val="00E03AEE"/>
    <w:rsid w:val="00E07DC4"/>
    <w:rsid w:val="00E12C90"/>
    <w:rsid w:val="00E13284"/>
    <w:rsid w:val="00E16E12"/>
    <w:rsid w:val="00E24342"/>
    <w:rsid w:val="00E41C57"/>
    <w:rsid w:val="00E44EFA"/>
    <w:rsid w:val="00E4555A"/>
    <w:rsid w:val="00E4584B"/>
    <w:rsid w:val="00E4780E"/>
    <w:rsid w:val="00E54573"/>
    <w:rsid w:val="00E564EF"/>
    <w:rsid w:val="00E6114B"/>
    <w:rsid w:val="00E61837"/>
    <w:rsid w:val="00E624F1"/>
    <w:rsid w:val="00E72022"/>
    <w:rsid w:val="00E7217E"/>
    <w:rsid w:val="00E726BF"/>
    <w:rsid w:val="00E72EE7"/>
    <w:rsid w:val="00E73F36"/>
    <w:rsid w:val="00E7668B"/>
    <w:rsid w:val="00E80CB3"/>
    <w:rsid w:val="00E816A7"/>
    <w:rsid w:val="00E86D2C"/>
    <w:rsid w:val="00E874D8"/>
    <w:rsid w:val="00E9015A"/>
    <w:rsid w:val="00E92F6D"/>
    <w:rsid w:val="00E94CCE"/>
    <w:rsid w:val="00E97B1F"/>
    <w:rsid w:val="00EA24D4"/>
    <w:rsid w:val="00EA3DEB"/>
    <w:rsid w:val="00EA4DA4"/>
    <w:rsid w:val="00EB1620"/>
    <w:rsid w:val="00EB19D5"/>
    <w:rsid w:val="00EB4B13"/>
    <w:rsid w:val="00EB658B"/>
    <w:rsid w:val="00EC31D1"/>
    <w:rsid w:val="00EC45A4"/>
    <w:rsid w:val="00EC5430"/>
    <w:rsid w:val="00EC5D7E"/>
    <w:rsid w:val="00EC77DB"/>
    <w:rsid w:val="00ED010E"/>
    <w:rsid w:val="00ED0DBC"/>
    <w:rsid w:val="00ED1373"/>
    <w:rsid w:val="00ED4D85"/>
    <w:rsid w:val="00ED6F30"/>
    <w:rsid w:val="00EE0E89"/>
    <w:rsid w:val="00EE190B"/>
    <w:rsid w:val="00EE3A7C"/>
    <w:rsid w:val="00EE4B4A"/>
    <w:rsid w:val="00EE567C"/>
    <w:rsid w:val="00EE727B"/>
    <w:rsid w:val="00EF00C8"/>
    <w:rsid w:val="00EF1460"/>
    <w:rsid w:val="00EF25A1"/>
    <w:rsid w:val="00EF3A10"/>
    <w:rsid w:val="00EF4DAB"/>
    <w:rsid w:val="00F00687"/>
    <w:rsid w:val="00F04617"/>
    <w:rsid w:val="00F06DD1"/>
    <w:rsid w:val="00F135B0"/>
    <w:rsid w:val="00F15058"/>
    <w:rsid w:val="00F20C99"/>
    <w:rsid w:val="00F24690"/>
    <w:rsid w:val="00F324A5"/>
    <w:rsid w:val="00F374C4"/>
    <w:rsid w:val="00F41CEF"/>
    <w:rsid w:val="00F43B11"/>
    <w:rsid w:val="00F43B83"/>
    <w:rsid w:val="00F44F12"/>
    <w:rsid w:val="00F4790C"/>
    <w:rsid w:val="00F500A8"/>
    <w:rsid w:val="00F53587"/>
    <w:rsid w:val="00F6074D"/>
    <w:rsid w:val="00F60911"/>
    <w:rsid w:val="00F6245E"/>
    <w:rsid w:val="00F70EBC"/>
    <w:rsid w:val="00F72132"/>
    <w:rsid w:val="00F80600"/>
    <w:rsid w:val="00F83014"/>
    <w:rsid w:val="00F85C50"/>
    <w:rsid w:val="00F91D2B"/>
    <w:rsid w:val="00F93DC7"/>
    <w:rsid w:val="00F94DD1"/>
    <w:rsid w:val="00F95897"/>
    <w:rsid w:val="00F96BD6"/>
    <w:rsid w:val="00FA359C"/>
    <w:rsid w:val="00FA4A83"/>
    <w:rsid w:val="00FA64C5"/>
    <w:rsid w:val="00FA71C3"/>
    <w:rsid w:val="00FB1B55"/>
    <w:rsid w:val="00FC4B08"/>
    <w:rsid w:val="00FD349E"/>
    <w:rsid w:val="00FD5127"/>
    <w:rsid w:val="00FD7979"/>
    <w:rsid w:val="00FD7A75"/>
    <w:rsid w:val="00FE4A17"/>
    <w:rsid w:val="00FE518F"/>
    <w:rsid w:val="00FE5273"/>
    <w:rsid w:val="00FF016C"/>
    <w:rsid w:val="00FF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6487A"/>
  <w15:docId w15:val="{BF400627-3C54-5742-BEAB-7BC7279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55"/>
    <w:pPr>
      <w:spacing w:before="120" w:after="120" w:line="276" w:lineRule="auto"/>
    </w:pPr>
    <w:rPr>
      <w:rFonts w:asciiTheme="minorHAnsi" w:eastAsia="Times New Roman" w:cs="Times New Roman"/>
      <w:sz w:val="24"/>
      <w:szCs w:val="24"/>
      <w:lang w:eastAsia="en-GB"/>
    </w:rPr>
  </w:style>
  <w:style w:type="paragraph" w:styleId="Heading1">
    <w:name w:val="heading 1"/>
    <w:basedOn w:val="Normal"/>
    <w:rsid w:val="00FB1B55"/>
    <w:pPr>
      <w:spacing w:before="480" w:after="160" w:line="259" w:lineRule="auto"/>
      <w:outlineLvl w:val="0"/>
    </w:pPr>
    <w:rPr>
      <w:rFonts w:asciiTheme="majorHAnsi" w:eastAsiaTheme="minorHAnsi" w:hAnsiTheme="majorHAnsi" w:cstheme="minorBidi"/>
      <w:color w:val="4472C4" w:themeColor="accent1"/>
      <w:sz w:val="48"/>
      <w:szCs w:val="22"/>
      <w:lang w:eastAsia="en-US"/>
    </w:rPr>
  </w:style>
  <w:style w:type="paragraph" w:styleId="Heading2">
    <w:name w:val="heading 2"/>
    <w:basedOn w:val="Normal"/>
    <w:rsid w:val="00FB1B55"/>
    <w:pPr>
      <w:spacing w:before="200" w:after="160" w:line="259" w:lineRule="auto"/>
      <w:outlineLvl w:val="1"/>
    </w:pPr>
    <w:rPr>
      <w:rFonts w:asciiTheme="majorHAnsi" w:eastAsiaTheme="minorHAnsi" w:hAnsiTheme="majorHAnsi" w:cstheme="minorBidi"/>
      <w:b/>
      <w:color w:val="4472C4" w:themeColor="accent1"/>
      <w:sz w:val="44"/>
      <w:szCs w:val="22"/>
      <w:lang w:eastAsia="en-US"/>
    </w:rPr>
  </w:style>
  <w:style w:type="paragraph" w:styleId="Heading3">
    <w:name w:val="heading 3"/>
    <w:basedOn w:val="Normal"/>
    <w:rsid w:val="00FB1B55"/>
    <w:pPr>
      <w:spacing w:before="200" w:after="160" w:line="259" w:lineRule="auto"/>
      <w:outlineLvl w:val="2"/>
    </w:pPr>
    <w:rPr>
      <w:rFonts w:asciiTheme="majorHAnsi" w:eastAsiaTheme="minorHAnsi" w:hAnsiTheme="majorHAnsi" w:cstheme="minorBidi"/>
      <w:b/>
      <w:color w:val="4472C4" w:themeColor="accent1"/>
      <w:sz w:val="36"/>
      <w:szCs w:val="22"/>
      <w:lang w:eastAsia="en-US"/>
    </w:rPr>
  </w:style>
  <w:style w:type="paragraph" w:styleId="Heading4">
    <w:name w:val="heading 4"/>
    <w:basedOn w:val="Normal"/>
    <w:next w:val="Normal"/>
    <w:link w:val="Heading4Char"/>
    <w:uiPriority w:val="9"/>
    <w:unhideWhenUsed/>
    <w:qFormat/>
    <w:rsid w:val="00FB1B55"/>
    <w:pPr>
      <w:keepNext/>
      <w:keepLines/>
      <w:spacing w:before="40" w:after="0"/>
      <w:outlineLvl w:val="3"/>
    </w:pPr>
    <w:rPr>
      <w:rFonts w:asciiTheme="majorHAnsi" w:eastAsiaTheme="majorEastAsia" w:hAnsiTheme="majorHAnsi" w:cstheme="majorBidi"/>
      <w:b/>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B55"/>
    <w:rPr>
      <w:b/>
      <w:color w:val="0251FF"/>
      <w:u w:val="single"/>
    </w:rPr>
  </w:style>
  <w:style w:type="character" w:customStyle="1" w:styleId="UnresolvedMention1">
    <w:name w:val="Unresolved Mention1"/>
    <w:basedOn w:val="DefaultParagraphFont"/>
    <w:uiPriority w:val="99"/>
    <w:semiHidden/>
    <w:unhideWhenUsed/>
    <w:rsid w:val="00865DD5"/>
    <w:rPr>
      <w:color w:val="605E5C"/>
      <w:shd w:val="clear" w:color="auto" w:fill="E1DFDD"/>
    </w:rPr>
  </w:style>
  <w:style w:type="paragraph" w:styleId="ListParagraph">
    <w:name w:val="List Paragraph"/>
    <w:aliases w:val="Paragraph,Bullet list,Body Text1"/>
    <w:basedOn w:val="Normal"/>
    <w:link w:val="ListParagraphChar"/>
    <w:uiPriority w:val="1"/>
    <w:qFormat/>
    <w:pPr>
      <w:spacing w:after="160" w:line="259" w:lineRule="auto"/>
      <w:ind w:left="720"/>
      <w:contextualSpacing/>
    </w:pPr>
    <w:rPr>
      <w:rFonts w:ascii="Calibri" w:eastAsiaTheme="minorHAnsi" w:cstheme="minorBidi"/>
      <w:sz w:val="22"/>
      <w:szCs w:val="22"/>
      <w:lang w:eastAsia="en-US"/>
    </w:rPr>
  </w:style>
  <w:style w:type="paragraph" w:styleId="Title">
    <w:name w:val="Title"/>
    <w:basedOn w:val="Normal"/>
    <w:pPr>
      <w:spacing w:after="300" w:line="259" w:lineRule="auto"/>
    </w:pPr>
    <w:rPr>
      <w:rFonts w:ascii="Calibri" w:eastAsiaTheme="minorHAnsi" w:cstheme="minorBidi"/>
      <w:color w:val="17365D"/>
      <w:sz w:val="52"/>
      <w:szCs w:val="22"/>
      <w:lang w:eastAsia="en-US"/>
    </w:rPr>
  </w:style>
  <w:style w:type="paragraph" w:styleId="Subtitle">
    <w:name w:val="Subtitle"/>
    <w:basedOn w:val="Normal"/>
    <w:pPr>
      <w:spacing w:after="160" w:line="259" w:lineRule="auto"/>
    </w:pPr>
    <w:rPr>
      <w:rFonts w:ascii="Calibri" w:eastAsiaTheme="minorHAnsi" w:cstheme="minorBidi"/>
      <w:i/>
      <w:color w:val="4F81BD"/>
      <w:szCs w:val="22"/>
      <w:lang w:eastAsia="en-US"/>
    </w:rPr>
  </w:style>
  <w:style w:type="paragraph" w:styleId="CommentText">
    <w:name w:val="annotation text"/>
    <w:basedOn w:val="Normal"/>
    <w:link w:val="CommentTextChar"/>
    <w:uiPriority w:val="99"/>
    <w:unhideWhenUsed/>
    <w:pPr>
      <w:spacing w:after="160"/>
    </w:pPr>
    <w:rPr>
      <w:rFonts w:ascii="Calibri" w:eastAsiaTheme="minorHAnsi" w:cstheme="minorBidi"/>
      <w:sz w:val="20"/>
      <w:szCs w:val="20"/>
      <w:lang w:eastAsia="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0B9B"/>
    <w:rPr>
      <w:b/>
      <w:bCs/>
    </w:rPr>
  </w:style>
  <w:style w:type="character" w:customStyle="1" w:styleId="CommentSubjectChar">
    <w:name w:val="Comment Subject Char"/>
    <w:basedOn w:val="CommentTextChar"/>
    <w:link w:val="CommentSubject"/>
    <w:uiPriority w:val="99"/>
    <w:semiHidden/>
    <w:rsid w:val="00BD0B9B"/>
    <w:rPr>
      <w:b/>
      <w:bCs/>
      <w:sz w:val="20"/>
      <w:szCs w:val="20"/>
    </w:rPr>
  </w:style>
  <w:style w:type="character" w:styleId="FollowedHyperlink">
    <w:name w:val="FollowedHyperlink"/>
    <w:basedOn w:val="DefaultParagraphFont"/>
    <w:uiPriority w:val="99"/>
    <w:semiHidden/>
    <w:unhideWhenUsed/>
    <w:rsid w:val="00231112"/>
    <w:rPr>
      <w:color w:val="954F72" w:themeColor="followedHyperlink"/>
      <w:u w:val="single"/>
    </w:rPr>
  </w:style>
  <w:style w:type="paragraph" w:styleId="Header">
    <w:name w:val="header"/>
    <w:basedOn w:val="Normal"/>
    <w:link w:val="HeaderChar"/>
    <w:uiPriority w:val="99"/>
    <w:unhideWhenUsed/>
    <w:rsid w:val="00A860B1"/>
    <w:pPr>
      <w:tabs>
        <w:tab w:val="center" w:pos="4513"/>
        <w:tab w:val="right" w:pos="9026"/>
      </w:tabs>
    </w:pPr>
    <w:rPr>
      <w:rFonts w:ascii="Calibri" w:eastAsiaTheme="minorHAnsi" w:cstheme="minorBidi"/>
      <w:sz w:val="22"/>
      <w:szCs w:val="22"/>
      <w:lang w:eastAsia="en-US"/>
    </w:rPr>
  </w:style>
  <w:style w:type="character" w:customStyle="1" w:styleId="HeaderChar">
    <w:name w:val="Header Char"/>
    <w:basedOn w:val="DefaultParagraphFont"/>
    <w:link w:val="Header"/>
    <w:uiPriority w:val="99"/>
    <w:rsid w:val="00A860B1"/>
  </w:style>
  <w:style w:type="paragraph" w:styleId="Footer">
    <w:name w:val="footer"/>
    <w:basedOn w:val="Normal"/>
    <w:link w:val="FooterChar"/>
    <w:uiPriority w:val="99"/>
    <w:unhideWhenUsed/>
    <w:rsid w:val="00A860B1"/>
    <w:pPr>
      <w:tabs>
        <w:tab w:val="center" w:pos="4513"/>
        <w:tab w:val="right" w:pos="9026"/>
      </w:tabs>
    </w:pPr>
    <w:rPr>
      <w:rFonts w:ascii="Calibri" w:eastAsiaTheme="minorHAnsi" w:cstheme="minorBidi"/>
      <w:sz w:val="22"/>
      <w:szCs w:val="22"/>
      <w:lang w:eastAsia="en-US"/>
    </w:rPr>
  </w:style>
  <w:style w:type="character" w:customStyle="1" w:styleId="FooterChar">
    <w:name w:val="Footer Char"/>
    <w:basedOn w:val="DefaultParagraphFont"/>
    <w:link w:val="Footer"/>
    <w:uiPriority w:val="99"/>
    <w:rsid w:val="00A860B1"/>
  </w:style>
  <w:style w:type="paragraph" w:styleId="Revision">
    <w:name w:val="Revision"/>
    <w:hidden/>
    <w:uiPriority w:val="99"/>
    <w:semiHidden/>
    <w:rsid w:val="005C5028"/>
    <w:pPr>
      <w:spacing w:after="0" w:line="240" w:lineRule="auto"/>
    </w:pPr>
  </w:style>
  <w:style w:type="character" w:customStyle="1" w:styleId="Heading4Char">
    <w:name w:val="Heading 4 Char"/>
    <w:basedOn w:val="DefaultParagraphFont"/>
    <w:link w:val="Heading4"/>
    <w:uiPriority w:val="9"/>
    <w:rsid w:val="00FB1B55"/>
    <w:rPr>
      <w:rFonts w:asciiTheme="majorHAnsi" w:eastAsiaTheme="majorEastAsia" w:hAnsiTheme="majorHAnsi" w:cstheme="majorBidi"/>
      <w:b/>
      <w:iCs/>
      <w:color w:val="2F5496" w:themeColor="accent1" w:themeShade="BF"/>
      <w:sz w:val="24"/>
      <w:szCs w:val="24"/>
      <w:lang w:eastAsia="en-GB"/>
    </w:rPr>
  </w:style>
  <w:style w:type="character" w:customStyle="1" w:styleId="ListParagraphChar">
    <w:name w:val="List Paragraph Char"/>
    <w:aliases w:val="Paragraph Char,Bullet list Char,Body Text1 Char"/>
    <w:link w:val="ListParagraph"/>
    <w:uiPriority w:val="1"/>
    <w:rsid w:val="000D3E68"/>
  </w:style>
  <w:style w:type="character" w:styleId="UnresolvedMention">
    <w:name w:val="Unresolved Mention"/>
    <w:basedOn w:val="DefaultParagraphFont"/>
    <w:uiPriority w:val="99"/>
    <w:semiHidden/>
    <w:unhideWhenUsed/>
    <w:rsid w:val="00FB1B55"/>
    <w:rPr>
      <w:color w:val="605E5C"/>
      <w:shd w:val="clear" w:color="auto" w:fill="E1DFDD"/>
    </w:rPr>
  </w:style>
  <w:style w:type="paragraph" w:styleId="NormalWeb">
    <w:name w:val="Normal (Web)"/>
    <w:basedOn w:val="Normal"/>
    <w:uiPriority w:val="99"/>
    <w:unhideWhenUsed/>
    <w:rsid w:val="009B4B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0797">
      <w:bodyDiv w:val="1"/>
      <w:marLeft w:val="0"/>
      <w:marRight w:val="0"/>
      <w:marTop w:val="0"/>
      <w:marBottom w:val="0"/>
      <w:divBdr>
        <w:top w:val="none" w:sz="0" w:space="0" w:color="auto"/>
        <w:left w:val="none" w:sz="0" w:space="0" w:color="auto"/>
        <w:bottom w:val="none" w:sz="0" w:space="0" w:color="auto"/>
        <w:right w:val="none" w:sz="0" w:space="0" w:color="auto"/>
      </w:divBdr>
      <w:divsChild>
        <w:div w:id="703671663">
          <w:marLeft w:val="547"/>
          <w:marRight w:val="0"/>
          <w:marTop w:val="58"/>
          <w:marBottom w:val="0"/>
          <w:divBdr>
            <w:top w:val="none" w:sz="0" w:space="0" w:color="auto"/>
            <w:left w:val="none" w:sz="0" w:space="0" w:color="auto"/>
            <w:bottom w:val="none" w:sz="0" w:space="0" w:color="auto"/>
            <w:right w:val="none" w:sz="0" w:space="0" w:color="auto"/>
          </w:divBdr>
        </w:div>
      </w:divsChild>
    </w:div>
    <w:div w:id="120852818">
      <w:bodyDiv w:val="1"/>
      <w:marLeft w:val="0"/>
      <w:marRight w:val="0"/>
      <w:marTop w:val="0"/>
      <w:marBottom w:val="0"/>
      <w:divBdr>
        <w:top w:val="none" w:sz="0" w:space="0" w:color="auto"/>
        <w:left w:val="none" w:sz="0" w:space="0" w:color="auto"/>
        <w:bottom w:val="none" w:sz="0" w:space="0" w:color="auto"/>
        <w:right w:val="none" w:sz="0" w:space="0" w:color="auto"/>
      </w:divBdr>
      <w:divsChild>
        <w:div w:id="1562521262">
          <w:marLeft w:val="994"/>
          <w:marRight w:val="0"/>
          <w:marTop w:val="58"/>
          <w:marBottom w:val="0"/>
          <w:divBdr>
            <w:top w:val="none" w:sz="0" w:space="0" w:color="auto"/>
            <w:left w:val="none" w:sz="0" w:space="0" w:color="auto"/>
            <w:bottom w:val="none" w:sz="0" w:space="0" w:color="auto"/>
            <w:right w:val="none" w:sz="0" w:space="0" w:color="auto"/>
          </w:divBdr>
        </w:div>
        <w:div w:id="1306742317">
          <w:marLeft w:val="994"/>
          <w:marRight w:val="0"/>
          <w:marTop w:val="58"/>
          <w:marBottom w:val="0"/>
          <w:divBdr>
            <w:top w:val="none" w:sz="0" w:space="0" w:color="auto"/>
            <w:left w:val="none" w:sz="0" w:space="0" w:color="auto"/>
            <w:bottom w:val="none" w:sz="0" w:space="0" w:color="auto"/>
            <w:right w:val="none" w:sz="0" w:space="0" w:color="auto"/>
          </w:divBdr>
        </w:div>
        <w:div w:id="441267800">
          <w:marLeft w:val="994"/>
          <w:marRight w:val="0"/>
          <w:marTop w:val="58"/>
          <w:marBottom w:val="0"/>
          <w:divBdr>
            <w:top w:val="none" w:sz="0" w:space="0" w:color="auto"/>
            <w:left w:val="none" w:sz="0" w:space="0" w:color="auto"/>
            <w:bottom w:val="none" w:sz="0" w:space="0" w:color="auto"/>
            <w:right w:val="none" w:sz="0" w:space="0" w:color="auto"/>
          </w:divBdr>
        </w:div>
        <w:div w:id="1852143357">
          <w:marLeft w:val="994"/>
          <w:marRight w:val="0"/>
          <w:marTop w:val="58"/>
          <w:marBottom w:val="0"/>
          <w:divBdr>
            <w:top w:val="none" w:sz="0" w:space="0" w:color="auto"/>
            <w:left w:val="none" w:sz="0" w:space="0" w:color="auto"/>
            <w:bottom w:val="none" w:sz="0" w:space="0" w:color="auto"/>
            <w:right w:val="none" w:sz="0" w:space="0" w:color="auto"/>
          </w:divBdr>
        </w:div>
        <w:div w:id="1075472846">
          <w:marLeft w:val="994"/>
          <w:marRight w:val="0"/>
          <w:marTop w:val="58"/>
          <w:marBottom w:val="0"/>
          <w:divBdr>
            <w:top w:val="none" w:sz="0" w:space="0" w:color="auto"/>
            <w:left w:val="none" w:sz="0" w:space="0" w:color="auto"/>
            <w:bottom w:val="none" w:sz="0" w:space="0" w:color="auto"/>
            <w:right w:val="none" w:sz="0" w:space="0" w:color="auto"/>
          </w:divBdr>
        </w:div>
        <w:div w:id="592515782">
          <w:marLeft w:val="994"/>
          <w:marRight w:val="0"/>
          <w:marTop w:val="58"/>
          <w:marBottom w:val="0"/>
          <w:divBdr>
            <w:top w:val="none" w:sz="0" w:space="0" w:color="auto"/>
            <w:left w:val="none" w:sz="0" w:space="0" w:color="auto"/>
            <w:bottom w:val="none" w:sz="0" w:space="0" w:color="auto"/>
            <w:right w:val="none" w:sz="0" w:space="0" w:color="auto"/>
          </w:divBdr>
        </w:div>
        <w:div w:id="383482338">
          <w:marLeft w:val="994"/>
          <w:marRight w:val="0"/>
          <w:marTop w:val="58"/>
          <w:marBottom w:val="0"/>
          <w:divBdr>
            <w:top w:val="none" w:sz="0" w:space="0" w:color="auto"/>
            <w:left w:val="none" w:sz="0" w:space="0" w:color="auto"/>
            <w:bottom w:val="none" w:sz="0" w:space="0" w:color="auto"/>
            <w:right w:val="none" w:sz="0" w:space="0" w:color="auto"/>
          </w:divBdr>
        </w:div>
      </w:divsChild>
    </w:div>
    <w:div w:id="209266459">
      <w:bodyDiv w:val="1"/>
      <w:marLeft w:val="0"/>
      <w:marRight w:val="0"/>
      <w:marTop w:val="0"/>
      <w:marBottom w:val="0"/>
      <w:divBdr>
        <w:top w:val="none" w:sz="0" w:space="0" w:color="auto"/>
        <w:left w:val="none" w:sz="0" w:space="0" w:color="auto"/>
        <w:bottom w:val="none" w:sz="0" w:space="0" w:color="auto"/>
        <w:right w:val="none" w:sz="0" w:space="0" w:color="auto"/>
      </w:divBdr>
    </w:div>
    <w:div w:id="210650354">
      <w:bodyDiv w:val="1"/>
      <w:marLeft w:val="0"/>
      <w:marRight w:val="0"/>
      <w:marTop w:val="0"/>
      <w:marBottom w:val="0"/>
      <w:divBdr>
        <w:top w:val="none" w:sz="0" w:space="0" w:color="auto"/>
        <w:left w:val="none" w:sz="0" w:space="0" w:color="auto"/>
        <w:bottom w:val="none" w:sz="0" w:space="0" w:color="auto"/>
        <w:right w:val="none" w:sz="0" w:space="0" w:color="auto"/>
      </w:divBdr>
    </w:div>
    <w:div w:id="211039673">
      <w:bodyDiv w:val="1"/>
      <w:marLeft w:val="0"/>
      <w:marRight w:val="0"/>
      <w:marTop w:val="0"/>
      <w:marBottom w:val="0"/>
      <w:divBdr>
        <w:top w:val="none" w:sz="0" w:space="0" w:color="auto"/>
        <w:left w:val="none" w:sz="0" w:space="0" w:color="auto"/>
        <w:bottom w:val="none" w:sz="0" w:space="0" w:color="auto"/>
        <w:right w:val="none" w:sz="0" w:space="0" w:color="auto"/>
      </w:divBdr>
    </w:div>
    <w:div w:id="496190952">
      <w:bodyDiv w:val="1"/>
      <w:marLeft w:val="0"/>
      <w:marRight w:val="0"/>
      <w:marTop w:val="0"/>
      <w:marBottom w:val="0"/>
      <w:divBdr>
        <w:top w:val="none" w:sz="0" w:space="0" w:color="auto"/>
        <w:left w:val="none" w:sz="0" w:space="0" w:color="auto"/>
        <w:bottom w:val="none" w:sz="0" w:space="0" w:color="auto"/>
        <w:right w:val="none" w:sz="0" w:space="0" w:color="auto"/>
      </w:divBdr>
      <w:divsChild>
        <w:div w:id="465977808">
          <w:marLeft w:val="274"/>
          <w:marRight w:val="0"/>
          <w:marTop w:val="58"/>
          <w:marBottom w:val="0"/>
          <w:divBdr>
            <w:top w:val="none" w:sz="0" w:space="0" w:color="auto"/>
            <w:left w:val="none" w:sz="0" w:space="0" w:color="auto"/>
            <w:bottom w:val="none" w:sz="0" w:space="0" w:color="auto"/>
            <w:right w:val="none" w:sz="0" w:space="0" w:color="auto"/>
          </w:divBdr>
        </w:div>
        <w:div w:id="2074885148">
          <w:marLeft w:val="274"/>
          <w:marRight w:val="0"/>
          <w:marTop w:val="58"/>
          <w:marBottom w:val="0"/>
          <w:divBdr>
            <w:top w:val="none" w:sz="0" w:space="0" w:color="auto"/>
            <w:left w:val="none" w:sz="0" w:space="0" w:color="auto"/>
            <w:bottom w:val="none" w:sz="0" w:space="0" w:color="auto"/>
            <w:right w:val="none" w:sz="0" w:space="0" w:color="auto"/>
          </w:divBdr>
        </w:div>
      </w:divsChild>
    </w:div>
    <w:div w:id="621040520">
      <w:bodyDiv w:val="1"/>
      <w:marLeft w:val="0"/>
      <w:marRight w:val="0"/>
      <w:marTop w:val="0"/>
      <w:marBottom w:val="0"/>
      <w:divBdr>
        <w:top w:val="none" w:sz="0" w:space="0" w:color="auto"/>
        <w:left w:val="none" w:sz="0" w:space="0" w:color="auto"/>
        <w:bottom w:val="none" w:sz="0" w:space="0" w:color="auto"/>
        <w:right w:val="none" w:sz="0" w:space="0" w:color="auto"/>
      </w:divBdr>
      <w:divsChild>
        <w:div w:id="242958523">
          <w:marLeft w:val="547"/>
          <w:marRight w:val="0"/>
          <w:marTop w:val="53"/>
          <w:marBottom w:val="0"/>
          <w:divBdr>
            <w:top w:val="none" w:sz="0" w:space="0" w:color="auto"/>
            <w:left w:val="none" w:sz="0" w:space="0" w:color="auto"/>
            <w:bottom w:val="none" w:sz="0" w:space="0" w:color="auto"/>
            <w:right w:val="none" w:sz="0" w:space="0" w:color="auto"/>
          </w:divBdr>
        </w:div>
        <w:div w:id="1636522823">
          <w:marLeft w:val="547"/>
          <w:marRight w:val="0"/>
          <w:marTop w:val="53"/>
          <w:marBottom w:val="0"/>
          <w:divBdr>
            <w:top w:val="none" w:sz="0" w:space="0" w:color="auto"/>
            <w:left w:val="none" w:sz="0" w:space="0" w:color="auto"/>
            <w:bottom w:val="none" w:sz="0" w:space="0" w:color="auto"/>
            <w:right w:val="none" w:sz="0" w:space="0" w:color="auto"/>
          </w:divBdr>
        </w:div>
        <w:div w:id="854811033">
          <w:marLeft w:val="547"/>
          <w:marRight w:val="0"/>
          <w:marTop w:val="53"/>
          <w:marBottom w:val="0"/>
          <w:divBdr>
            <w:top w:val="none" w:sz="0" w:space="0" w:color="auto"/>
            <w:left w:val="none" w:sz="0" w:space="0" w:color="auto"/>
            <w:bottom w:val="none" w:sz="0" w:space="0" w:color="auto"/>
            <w:right w:val="none" w:sz="0" w:space="0" w:color="auto"/>
          </w:divBdr>
        </w:div>
        <w:div w:id="261686450">
          <w:marLeft w:val="547"/>
          <w:marRight w:val="0"/>
          <w:marTop w:val="53"/>
          <w:marBottom w:val="0"/>
          <w:divBdr>
            <w:top w:val="none" w:sz="0" w:space="0" w:color="auto"/>
            <w:left w:val="none" w:sz="0" w:space="0" w:color="auto"/>
            <w:bottom w:val="none" w:sz="0" w:space="0" w:color="auto"/>
            <w:right w:val="none" w:sz="0" w:space="0" w:color="auto"/>
          </w:divBdr>
        </w:div>
      </w:divsChild>
    </w:div>
    <w:div w:id="787622614">
      <w:bodyDiv w:val="1"/>
      <w:marLeft w:val="0"/>
      <w:marRight w:val="0"/>
      <w:marTop w:val="0"/>
      <w:marBottom w:val="0"/>
      <w:divBdr>
        <w:top w:val="none" w:sz="0" w:space="0" w:color="auto"/>
        <w:left w:val="none" w:sz="0" w:space="0" w:color="auto"/>
        <w:bottom w:val="none" w:sz="0" w:space="0" w:color="auto"/>
        <w:right w:val="none" w:sz="0" w:space="0" w:color="auto"/>
      </w:divBdr>
    </w:div>
    <w:div w:id="845169848">
      <w:bodyDiv w:val="1"/>
      <w:marLeft w:val="0"/>
      <w:marRight w:val="0"/>
      <w:marTop w:val="0"/>
      <w:marBottom w:val="0"/>
      <w:divBdr>
        <w:top w:val="none" w:sz="0" w:space="0" w:color="auto"/>
        <w:left w:val="none" w:sz="0" w:space="0" w:color="auto"/>
        <w:bottom w:val="none" w:sz="0" w:space="0" w:color="auto"/>
        <w:right w:val="none" w:sz="0" w:space="0" w:color="auto"/>
      </w:divBdr>
    </w:div>
    <w:div w:id="866215198">
      <w:bodyDiv w:val="1"/>
      <w:marLeft w:val="0"/>
      <w:marRight w:val="0"/>
      <w:marTop w:val="0"/>
      <w:marBottom w:val="0"/>
      <w:divBdr>
        <w:top w:val="none" w:sz="0" w:space="0" w:color="auto"/>
        <w:left w:val="none" w:sz="0" w:space="0" w:color="auto"/>
        <w:bottom w:val="none" w:sz="0" w:space="0" w:color="auto"/>
        <w:right w:val="none" w:sz="0" w:space="0" w:color="auto"/>
      </w:divBdr>
      <w:divsChild>
        <w:div w:id="1708674628">
          <w:marLeft w:val="274"/>
          <w:marRight w:val="0"/>
          <w:marTop w:val="58"/>
          <w:marBottom w:val="0"/>
          <w:divBdr>
            <w:top w:val="none" w:sz="0" w:space="0" w:color="auto"/>
            <w:left w:val="none" w:sz="0" w:space="0" w:color="auto"/>
            <w:bottom w:val="none" w:sz="0" w:space="0" w:color="auto"/>
            <w:right w:val="none" w:sz="0" w:space="0" w:color="auto"/>
          </w:divBdr>
        </w:div>
        <w:div w:id="852650266">
          <w:marLeft w:val="274"/>
          <w:marRight w:val="0"/>
          <w:marTop w:val="58"/>
          <w:marBottom w:val="0"/>
          <w:divBdr>
            <w:top w:val="none" w:sz="0" w:space="0" w:color="auto"/>
            <w:left w:val="none" w:sz="0" w:space="0" w:color="auto"/>
            <w:bottom w:val="none" w:sz="0" w:space="0" w:color="auto"/>
            <w:right w:val="none" w:sz="0" w:space="0" w:color="auto"/>
          </w:divBdr>
        </w:div>
      </w:divsChild>
    </w:div>
    <w:div w:id="1018040917">
      <w:bodyDiv w:val="1"/>
      <w:marLeft w:val="0"/>
      <w:marRight w:val="0"/>
      <w:marTop w:val="0"/>
      <w:marBottom w:val="0"/>
      <w:divBdr>
        <w:top w:val="none" w:sz="0" w:space="0" w:color="auto"/>
        <w:left w:val="none" w:sz="0" w:space="0" w:color="auto"/>
        <w:bottom w:val="none" w:sz="0" w:space="0" w:color="auto"/>
        <w:right w:val="none" w:sz="0" w:space="0" w:color="auto"/>
      </w:divBdr>
      <w:divsChild>
        <w:div w:id="969825475">
          <w:marLeft w:val="547"/>
          <w:marRight w:val="0"/>
          <w:marTop w:val="53"/>
          <w:marBottom w:val="0"/>
          <w:divBdr>
            <w:top w:val="none" w:sz="0" w:space="0" w:color="auto"/>
            <w:left w:val="none" w:sz="0" w:space="0" w:color="auto"/>
            <w:bottom w:val="none" w:sz="0" w:space="0" w:color="auto"/>
            <w:right w:val="none" w:sz="0" w:space="0" w:color="auto"/>
          </w:divBdr>
        </w:div>
        <w:div w:id="297030313">
          <w:marLeft w:val="547"/>
          <w:marRight w:val="0"/>
          <w:marTop w:val="53"/>
          <w:marBottom w:val="0"/>
          <w:divBdr>
            <w:top w:val="none" w:sz="0" w:space="0" w:color="auto"/>
            <w:left w:val="none" w:sz="0" w:space="0" w:color="auto"/>
            <w:bottom w:val="none" w:sz="0" w:space="0" w:color="auto"/>
            <w:right w:val="none" w:sz="0" w:space="0" w:color="auto"/>
          </w:divBdr>
        </w:div>
        <w:div w:id="1449205056">
          <w:marLeft w:val="547"/>
          <w:marRight w:val="0"/>
          <w:marTop w:val="53"/>
          <w:marBottom w:val="0"/>
          <w:divBdr>
            <w:top w:val="none" w:sz="0" w:space="0" w:color="auto"/>
            <w:left w:val="none" w:sz="0" w:space="0" w:color="auto"/>
            <w:bottom w:val="none" w:sz="0" w:space="0" w:color="auto"/>
            <w:right w:val="none" w:sz="0" w:space="0" w:color="auto"/>
          </w:divBdr>
        </w:div>
      </w:divsChild>
    </w:div>
    <w:div w:id="1167096446">
      <w:bodyDiv w:val="1"/>
      <w:marLeft w:val="0"/>
      <w:marRight w:val="0"/>
      <w:marTop w:val="0"/>
      <w:marBottom w:val="0"/>
      <w:divBdr>
        <w:top w:val="none" w:sz="0" w:space="0" w:color="auto"/>
        <w:left w:val="none" w:sz="0" w:space="0" w:color="auto"/>
        <w:bottom w:val="none" w:sz="0" w:space="0" w:color="auto"/>
        <w:right w:val="none" w:sz="0" w:space="0" w:color="auto"/>
      </w:divBdr>
    </w:div>
    <w:div w:id="1187987050">
      <w:bodyDiv w:val="1"/>
      <w:marLeft w:val="0"/>
      <w:marRight w:val="0"/>
      <w:marTop w:val="0"/>
      <w:marBottom w:val="0"/>
      <w:divBdr>
        <w:top w:val="none" w:sz="0" w:space="0" w:color="auto"/>
        <w:left w:val="none" w:sz="0" w:space="0" w:color="auto"/>
        <w:bottom w:val="none" w:sz="0" w:space="0" w:color="auto"/>
        <w:right w:val="none" w:sz="0" w:space="0" w:color="auto"/>
      </w:divBdr>
      <w:divsChild>
        <w:div w:id="1010985431">
          <w:marLeft w:val="547"/>
          <w:marRight w:val="0"/>
          <w:marTop w:val="58"/>
          <w:marBottom w:val="0"/>
          <w:divBdr>
            <w:top w:val="none" w:sz="0" w:space="0" w:color="auto"/>
            <w:left w:val="none" w:sz="0" w:space="0" w:color="auto"/>
            <w:bottom w:val="none" w:sz="0" w:space="0" w:color="auto"/>
            <w:right w:val="none" w:sz="0" w:space="0" w:color="auto"/>
          </w:divBdr>
        </w:div>
        <w:div w:id="1325162915">
          <w:marLeft w:val="547"/>
          <w:marRight w:val="0"/>
          <w:marTop w:val="58"/>
          <w:marBottom w:val="0"/>
          <w:divBdr>
            <w:top w:val="none" w:sz="0" w:space="0" w:color="auto"/>
            <w:left w:val="none" w:sz="0" w:space="0" w:color="auto"/>
            <w:bottom w:val="none" w:sz="0" w:space="0" w:color="auto"/>
            <w:right w:val="none" w:sz="0" w:space="0" w:color="auto"/>
          </w:divBdr>
        </w:div>
        <w:div w:id="1410930162">
          <w:marLeft w:val="547"/>
          <w:marRight w:val="0"/>
          <w:marTop w:val="58"/>
          <w:marBottom w:val="0"/>
          <w:divBdr>
            <w:top w:val="none" w:sz="0" w:space="0" w:color="auto"/>
            <w:left w:val="none" w:sz="0" w:space="0" w:color="auto"/>
            <w:bottom w:val="none" w:sz="0" w:space="0" w:color="auto"/>
            <w:right w:val="none" w:sz="0" w:space="0" w:color="auto"/>
          </w:divBdr>
        </w:div>
        <w:div w:id="930743538">
          <w:marLeft w:val="547"/>
          <w:marRight w:val="0"/>
          <w:marTop w:val="58"/>
          <w:marBottom w:val="0"/>
          <w:divBdr>
            <w:top w:val="none" w:sz="0" w:space="0" w:color="auto"/>
            <w:left w:val="none" w:sz="0" w:space="0" w:color="auto"/>
            <w:bottom w:val="none" w:sz="0" w:space="0" w:color="auto"/>
            <w:right w:val="none" w:sz="0" w:space="0" w:color="auto"/>
          </w:divBdr>
        </w:div>
        <w:div w:id="2123186290">
          <w:marLeft w:val="1166"/>
          <w:marRight w:val="0"/>
          <w:marTop w:val="58"/>
          <w:marBottom w:val="0"/>
          <w:divBdr>
            <w:top w:val="none" w:sz="0" w:space="0" w:color="auto"/>
            <w:left w:val="none" w:sz="0" w:space="0" w:color="auto"/>
            <w:bottom w:val="none" w:sz="0" w:space="0" w:color="auto"/>
            <w:right w:val="none" w:sz="0" w:space="0" w:color="auto"/>
          </w:divBdr>
        </w:div>
        <w:div w:id="839736502">
          <w:marLeft w:val="1166"/>
          <w:marRight w:val="0"/>
          <w:marTop w:val="58"/>
          <w:marBottom w:val="0"/>
          <w:divBdr>
            <w:top w:val="none" w:sz="0" w:space="0" w:color="auto"/>
            <w:left w:val="none" w:sz="0" w:space="0" w:color="auto"/>
            <w:bottom w:val="none" w:sz="0" w:space="0" w:color="auto"/>
            <w:right w:val="none" w:sz="0" w:space="0" w:color="auto"/>
          </w:divBdr>
        </w:div>
        <w:div w:id="303854563">
          <w:marLeft w:val="1166"/>
          <w:marRight w:val="0"/>
          <w:marTop w:val="58"/>
          <w:marBottom w:val="0"/>
          <w:divBdr>
            <w:top w:val="none" w:sz="0" w:space="0" w:color="auto"/>
            <w:left w:val="none" w:sz="0" w:space="0" w:color="auto"/>
            <w:bottom w:val="none" w:sz="0" w:space="0" w:color="auto"/>
            <w:right w:val="none" w:sz="0" w:space="0" w:color="auto"/>
          </w:divBdr>
        </w:div>
        <w:div w:id="1033846118">
          <w:marLeft w:val="547"/>
          <w:marRight w:val="0"/>
          <w:marTop w:val="58"/>
          <w:marBottom w:val="0"/>
          <w:divBdr>
            <w:top w:val="none" w:sz="0" w:space="0" w:color="auto"/>
            <w:left w:val="none" w:sz="0" w:space="0" w:color="auto"/>
            <w:bottom w:val="none" w:sz="0" w:space="0" w:color="auto"/>
            <w:right w:val="none" w:sz="0" w:space="0" w:color="auto"/>
          </w:divBdr>
        </w:div>
        <w:div w:id="1576472846">
          <w:marLeft w:val="547"/>
          <w:marRight w:val="0"/>
          <w:marTop w:val="58"/>
          <w:marBottom w:val="0"/>
          <w:divBdr>
            <w:top w:val="none" w:sz="0" w:space="0" w:color="auto"/>
            <w:left w:val="none" w:sz="0" w:space="0" w:color="auto"/>
            <w:bottom w:val="none" w:sz="0" w:space="0" w:color="auto"/>
            <w:right w:val="none" w:sz="0" w:space="0" w:color="auto"/>
          </w:divBdr>
        </w:div>
        <w:div w:id="774327869">
          <w:marLeft w:val="547"/>
          <w:marRight w:val="0"/>
          <w:marTop w:val="58"/>
          <w:marBottom w:val="0"/>
          <w:divBdr>
            <w:top w:val="none" w:sz="0" w:space="0" w:color="auto"/>
            <w:left w:val="none" w:sz="0" w:space="0" w:color="auto"/>
            <w:bottom w:val="none" w:sz="0" w:space="0" w:color="auto"/>
            <w:right w:val="none" w:sz="0" w:space="0" w:color="auto"/>
          </w:divBdr>
        </w:div>
        <w:div w:id="815145494">
          <w:marLeft w:val="547"/>
          <w:marRight w:val="0"/>
          <w:marTop w:val="58"/>
          <w:marBottom w:val="0"/>
          <w:divBdr>
            <w:top w:val="none" w:sz="0" w:space="0" w:color="auto"/>
            <w:left w:val="none" w:sz="0" w:space="0" w:color="auto"/>
            <w:bottom w:val="none" w:sz="0" w:space="0" w:color="auto"/>
            <w:right w:val="none" w:sz="0" w:space="0" w:color="auto"/>
          </w:divBdr>
        </w:div>
      </w:divsChild>
    </w:div>
    <w:div w:id="1192839771">
      <w:bodyDiv w:val="1"/>
      <w:marLeft w:val="0"/>
      <w:marRight w:val="0"/>
      <w:marTop w:val="0"/>
      <w:marBottom w:val="0"/>
      <w:divBdr>
        <w:top w:val="none" w:sz="0" w:space="0" w:color="auto"/>
        <w:left w:val="none" w:sz="0" w:space="0" w:color="auto"/>
        <w:bottom w:val="none" w:sz="0" w:space="0" w:color="auto"/>
        <w:right w:val="none" w:sz="0" w:space="0" w:color="auto"/>
      </w:divBdr>
    </w:div>
    <w:div w:id="1449740305">
      <w:bodyDiv w:val="1"/>
      <w:marLeft w:val="0"/>
      <w:marRight w:val="0"/>
      <w:marTop w:val="0"/>
      <w:marBottom w:val="0"/>
      <w:divBdr>
        <w:top w:val="none" w:sz="0" w:space="0" w:color="auto"/>
        <w:left w:val="none" w:sz="0" w:space="0" w:color="auto"/>
        <w:bottom w:val="none" w:sz="0" w:space="0" w:color="auto"/>
        <w:right w:val="none" w:sz="0" w:space="0" w:color="auto"/>
      </w:divBdr>
      <w:divsChild>
        <w:div w:id="312564766">
          <w:marLeft w:val="547"/>
          <w:marRight w:val="0"/>
          <w:marTop w:val="53"/>
          <w:marBottom w:val="0"/>
          <w:divBdr>
            <w:top w:val="none" w:sz="0" w:space="0" w:color="auto"/>
            <w:left w:val="none" w:sz="0" w:space="0" w:color="auto"/>
            <w:bottom w:val="none" w:sz="0" w:space="0" w:color="auto"/>
            <w:right w:val="none" w:sz="0" w:space="0" w:color="auto"/>
          </w:divBdr>
        </w:div>
        <w:div w:id="1841964798">
          <w:marLeft w:val="547"/>
          <w:marRight w:val="0"/>
          <w:marTop w:val="53"/>
          <w:marBottom w:val="0"/>
          <w:divBdr>
            <w:top w:val="none" w:sz="0" w:space="0" w:color="auto"/>
            <w:left w:val="none" w:sz="0" w:space="0" w:color="auto"/>
            <w:bottom w:val="none" w:sz="0" w:space="0" w:color="auto"/>
            <w:right w:val="none" w:sz="0" w:space="0" w:color="auto"/>
          </w:divBdr>
        </w:div>
        <w:div w:id="908030400">
          <w:marLeft w:val="1166"/>
          <w:marRight w:val="0"/>
          <w:marTop w:val="53"/>
          <w:marBottom w:val="0"/>
          <w:divBdr>
            <w:top w:val="none" w:sz="0" w:space="0" w:color="auto"/>
            <w:left w:val="none" w:sz="0" w:space="0" w:color="auto"/>
            <w:bottom w:val="none" w:sz="0" w:space="0" w:color="auto"/>
            <w:right w:val="none" w:sz="0" w:space="0" w:color="auto"/>
          </w:divBdr>
        </w:div>
        <w:div w:id="991761468">
          <w:marLeft w:val="1166"/>
          <w:marRight w:val="0"/>
          <w:marTop w:val="53"/>
          <w:marBottom w:val="0"/>
          <w:divBdr>
            <w:top w:val="none" w:sz="0" w:space="0" w:color="auto"/>
            <w:left w:val="none" w:sz="0" w:space="0" w:color="auto"/>
            <w:bottom w:val="none" w:sz="0" w:space="0" w:color="auto"/>
            <w:right w:val="none" w:sz="0" w:space="0" w:color="auto"/>
          </w:divBdr>
        </w:div>
        <w:div w:id="2130514040">
          <w:marLeft w:val="1166"/>
          <w:marRight w:val="0"/>
          <w:marTop w:val="53"/>
          <w:marBottom w:val="0"/>
          <w:divBdr>
            <w:top w:val="none" w:sz="0" w:space="0" w:color="auto"/>
            <w:left w:val="none" w:sz="0" w:space="0" w:color="auto"/>
            <w:bottom w:val="none" w:sz="0" w:space="0" w:color="auto"/>
            <w:right w:val="none" w:sz="0" w:space="0" w:color="auto"/>
          </w:divBdr>
        </w:div>
        <w:div w:id="706103109">
          <w:marLeft w:val="547"/>
          <w:marRight w:val="0"/>
          <w:marTop w:val="53"/>
          <w:marBottom w:val="0"/>
          <w:divBdr>
            <w:top w:val="none" w:sz="0" w:space="0" w:color="auto"/>
            <w:left w:val="none" w:sz="0" w:space="0" w:color="auto"/>
            <w:bottom w:val="none" w:sz="0" w:space="0" w:color="auto"/>
            <w:right w:val="none" w:sz="0" w:space="0" w:color="auto"/>
          </w:divBdr>
        </w:div>
        <w:div w:id="231934166">
          <w:marLeft w:val="547"/>
          <w:marRight w:val="0"/>
          <w:marTop w:val="53"/>
          <w:marBottom w:val="0"/>
          <w:divBdr>
            <w:top w:val="none" w:sz="0" w:space="0" w:color="auto"/>
            <w:left w:val="none" w:sz="0" w:space="0" w:color="auto"/>
            <w:bottom w:val="none" w:sz="0" w:space="0" w:color="auto"/>
            <w:right w:val="none" w:sz="0" w:space="0" w:color="auto"/>
          </w:divBdr>
        </w:div>
        <w:div w:id="1781946010">
          <w:marLeft w:val="547"/>
          <w:marRight w:val="0"/>
          <w:marTop w:val="53"/>
          <w:marBottom w:val="0"/>
          <w:divBdr>
            <w:top w:val="none" w:sz="0" w:space="0" w:color="auto"/>
            <w:left w:val="none" w:sz="0" w:space="0" w:color="auto"/>
            <w:bottom w:val="none" w:sz="0" w:space="0" w:color="auto"/>
            <w:right w:val="none" w:sz="0" w:space="0" w:color="auto"/>
          </w:divBdr>
        </w:div>
        <w:div w:id="245529681">
          <w:marLeft w:val="547"/>
          <w:marRight w:val="0"/>
          <w:marTop w:val="53"/>
          <w:marBottom w:val="0"/>
          <w:divBdr>
            <w:top w:val="none" w:sz="0" w:space="0" w:color="auto"/>
            <w:left w:val="none" w:sz="0" w:space="0" w:color="auto"/>
            <w:bottom w:val="none" w:sz="0" w:space="0" w:color="auto"/>
            <w:right w:val="none" w:sz="0" w:space="0" w:color="auto"/>
          </w:divBdr>
        </w:div>
      </w:divsChild>
    </w:div>
    <w:div w:id="1461145294">
      <w:bodyDiv w:val="1"/>
      <w:marLeft w:val="0"/>
      <w:marRight w:val="0"/>
      <w:marTop w:val="0"/>
      <w:marBottom w:val="0"/>
      <w:divBdr>
        <w:top w:val="none" w:sz="0" w:space="0" w:color="auto"/>
        <w:left w:val="none" w:sz="0" w:space="0" w:color="auto"/>
        <w:bottom w:val="none" w:sz="0" w:space="0" w:color="auto"/>
        <w:right w:val="none" w:sz="0" w:space="0" w:color="auto"/>
      </w:divBdr>
      <w:divsChild>
        <w:div w:id="390082576">
          <w:marLeft w:val="547"/>
          <w:marRight w:val="0"/>
          <w:marTop w:val="58"/>
          <w:marBottom w:val="0"/>
          <w:divBdr>
            <w:top w:val="none" w:sz="0" w:space="0" w:color="auto"/>
            <w:left w:val="none" w:sz="0" w:space="0" w:color="auto"/>
            <w:bottom w:val="none" w:sz="0" w:space="0" w:color="auto"/>
            <w:right w:val="none" w:sz="0" w:space="0" w:color="auto"/>
          </w:divBdr>
        </w:div>
        <w:div w:id="1720589309">
          <w:marLeft w:val="547"/>
          <w:marRight w:val="0"/>
          <w:marTop w:val="58"/>
          <w:marBottom w:val="0"/>
          <w:divBdr>
            <w:top w:val="none" w:sz="0" w:space="0" w:color="auto"/>
            <w:left w:val="none" w:sz="0" w:space="0" w:color="auto"/>
            <w:bottom w:val="none" w:sz="0" w:space="0" w:color="auto"/>
            <w:right w:val="none" w:sz="0" w:space="0" w:color="auto"/>
          </w:divBdr>
        </w:div>
      </w:divsChild>
    </w:div>
    <w:div w:id="1481919664">
      <w:bodyDiv w:val="1"/>
      <w:marLeft w:val="0"/>
      <w:marRight w:val="0"/>
      <w:marTop w:val="0"/>
      <w:marBottom w:val="0"/>
      <w:divBdr>
        <w:top w:val="none" w:sz="0" w:space="0" w:color="auto"/>
        <w:left w:val="none" w:sz="0" w:space="0" w:color="auto"/>
        <w:bottom w:val="none" w:sz="0" w:space="0" w:color="auto"/>
        <w:right w:val="none" w:sz="0" w:space="0" w:color="auto"/>
      </w:divBdr>
      <w:divsChild>
        <w:div w:id="375589861">
          <w:marLeft w:val="274"/>
          <w:marRight w:val="0"/>
          <w:marTop w:val="58"/>
          <w:marBottom w:val="0"/>
          <w:divBdr>
            <w:top w:val="none" w:sz="0" w:space="0" w:color="auto"/>
            <w:left w:val="none" w:sz="0" w:space="0" w:color="auto"/>
            <w:bottom w:val="none" w:sz="0" w:space="0" w:color="auto"/>
            <w:right w:val="none" w:sz="0" w:space="0" w:color="auto"/>
          </w:divBdr>
        </w:div>
        <w:div w:id="1842314196">
          <w:marLeft w:val="274"/>
          <w:marRight w:val="0"/>
          <w:marTop w:val="58"/>
          <w:marBottom w:val="0"/>
          <w:divBdr>
            <w:top w:val="none" w:sz="0" w:space="0" w:color="auto"/>
            <w:left w:val="none" w:sz="0" w:space="0" w:color="auto"/>
            <w:bottom w:val="none" w:sz="0" w:space="0" w:color="auto"/>
            <w:right w:val="none" w:sz="0" w:space="0" w:color="auto"/>
          </w:divBdr>
        </w:div>
        <w:div w:id="1923639916">
          <w:marLeft w:val="274"/>
          <w:marRight w:val="0"/>
          <w:marTop w:val="58"/>
          <w:marBottom w:val="0"/>
          <w:divBdr>
            <w:top w:val="none" w:sz="0" w:space="0" w:color="auto"/>
            <w:left w:val="none" w:sz="0" w:space="0" w:color="auto"/>
            <w:bottom w:val="none" w:sz="0" w:space="0" w:color="auto"/>
            <w:right w:val="none" w:sz="0" w:space="0" w:color="auto"/>
          </w:divBdr>
        </w:div>
      </w:divsChild>
    </w:div>
    <w:div w:id="1696541753">
      <w:bodyDiv w:val="1"/>
      <w:marLeft w:val="0"/>
      <w:marRight w:val="0"/>
      <w:marTop w:val="0"/>
      <w:marBottom w:val="0"/>
      <w:divBdr>
        <w:top w:val="none" w:sz="0" w:space="0" w:color="auto"/>
        <w:left w:val="none" w:sz="0" w:space="0" w:color="auto"/>
        <w:bottom w:val="none" w:sz="0" w:space="0" w:color="auto"/>
        <w:right w:val="none" w:sz="0" w:space="0" w:color="auto"/>
      </w:divBdr>
      <w:divsChild>
        <w:div w:id="1237976460">
          <w:marLeft w:val="274"/>
          <w:marRight w:val="0"/>
          <w:marTop w:val="58"/>
          <w:marBottom w:val="0"/>
          <w:divBdr>
            <w:top w:val="none" w:sz="0" w:space="0" w:color="auto"/>
            <w:left w:val="none" w:sz="0" w:space="0" w:color="auto"/>
            <w:bottom w:val="none" w:sz="0" w:space="0" w:color="auto"/>
            <w:right w:val="none" w:sz="0" w:space="0" w:color="auto"/>
          </w:divBdr>
        </w:div>
      </w:divsChild>
    </w:div>
    <w:div w:id="1724601413">
      <w:bodyDiv w:val="1"/>
      <w:marLeft w:val="0"/>
      <w:marRight w:val="0"/>
      <w:marTop w:val="0"/>
      <w:marBottom w:val="0"/>
      <w:divBdr>
        <w:top w:val="none" w:sz="0" w:space="0" w:color="auto"/>
        <w:left w:val="none" w:sz="0" w:space="0" w:color="auto"/>
        <w:bottom w:val="none" w:sz="0" w:space="0" w:color="auto"/>
        <w:right w:val="none" w:sz="0" w:space="0" w:color="auto"/>
      </w:divBdr>
      <w:divsChild>
        <w:div w:id="423110678">
          <w:marLeft w:val="547"/>
          <w:marRight w:val="0"/>
          <w:marTop w:val="53"/>
          <w:marBottom w:val="0"/>
          <w:divBdr>
            <w:top w:val="none" w:sz="0" w:space="0" w:color="auto"/>
            <w:left w:val="none" w:sz="0" w:space="0" w:color="auto"/>
            <w:bottom w:val="none" w:sz="0" w:space="0" w:color="auto"/>
            <w:right w:val="none" w:sz="0" w:space="0" w:color="auto"/>
          </w:divBdr>
        </w:div>
        <w:div w:id="357513762">
          <w:marLeft w:val="547"/>
          <w:marRight w:val="0"/>
          <w:marTop w:val="53"/>
          <w:marBottom w:val="0"/>
          <w:divBdr>
            <w:top w:val="none" w:sz="0" w:space="0" w:color="auto"/>
            <w:left w:val="none" w:sz="0" w:space="0" w:color="auto"/>
            <w:bottom w:val="none" w:sz="0" w:space="0" w:color="auto"/>
            <w:right w:val="none" w:sz="0" w:space="0" w:color="auto"/>
          </w:divBdr>
        </w:div>
        <w:div w:id="1846164802">
          <w:marLeft w:val="547"/>
          <w:marRight w:val="0"/>
          <w:marTop w:val="53"/>
          <w:marBottom w:val="0"/>
          <w:divBdr>
            <w:top w:val="none" w:sz="0" w:space="0" w:color="auto"/>
            <w:left w:val="none" w:sz="0" w:space="0" w:color="auto"/>
            <w:bottom w:val="none" w:sz="0" w:space="0" w:color="auto"/>
            <w:right w:val="none" w:sz="0" w:space="0" w:color="auto"/>
          </w:divBdr>
        </w:div>
        <w:div w:id="2012097485">
          <w:marLeft w:val="547"/>
          <w:marRight w:val="0"/>
          <w:marTop w:val="53"/>
          <w:marBottom w:val="0"/>
          <w:divBdr>
            <w:top w:val="none" w:sz="0" w:space="0" w:color="auto"/>
            <w:left w:val="none" w:sz="0" w:space="0" w:color="auto"/>
            <w:bottom w:val="none" w:sz="0" w:space="0" w:color="auto"/>
            <w:right w:val="none" w:sz="0" w:space="0" w:color="auto"/>
          </w:divBdr>
        </w:div>
        <w:div w:id="1453551834">
          <w:marLeft w:val="1166"/>
          <w:marRight w:val="0"/>
          <w:marTop w:val="53"/>
          <w:marBottom w:val="0"/>
          <w:divBdr>
            <w:top w:val="none" w:sz="0" w:space="0" w:color="auto"/>
            <w:left w:val="none" w:sz="0" w:space="0" w:color="auto"/>
            <w:bottom w:val="none" w:sz="0" w:space="0" w:color="auto"/>
            <w:right w:val="none" w:sz="0" w:space="0" w:color="auto"/>
          </w:divBdr>
        </w:div>
        <w:div w:id="449007419">
          <w:marLeft w:val="1166"/>
          <w:marRight w:val="0"/>
          <w:marTop w:val="53"/>
          <w:marBottom w:val="0"/>
          <w:divBdr>
            <w:top w:val="none" w:sz="0" w:space="0" w:color="auto"/>
            <w:left w:val="none" w:sz="0" w:space="0" w:color="auto"/>
            <w:bottom w:val="none" w:sz="0" w:space="0" w:color="auto"/>
            <w:right w:val="none" w:sz="0" w:space="0" w:color="auto"/>
          </w:divBdr>
        </w:div>
        <w:div w:id="677149984">
          <w:marLeft w:val="1166"/>
          <w:marRight w:val="0"/>
          <w:marTop w:val="53"/>
          <w:marBottom w:val="0"/>
          <w:divBdr>
            <w:top w:val="none" w:sz="0" w:space="0" w:color="auto"/>
            <w:left w:val="none" w:sz="0" w:space="0" w:color="auto"/>
            <w:bottom w:val="none" w:sz="0" w:space="0" w:color="auto"/>
            <w:right w:val="none" w:sz="0" w:space="0" w:color="auto"/>
          </w:divBdr>
        </w:div>
      </w:divsChild>
    </w:div>
    <w:div w:id="1868593128">
      <w:bodyDiv w:val="1"/>
      <w:marLeft w:val="0"/>
      <w:marRight w:val="0"/>
      <w:marTop w:val="0"/>
      <w:marBottom w:val="0"/>
      <w:divBdr>
        <w:top w:val="none" w:sz="0" w:space="0" w:color="auto"/>
        <w:left w:val="none" w:sz="0" w:space="0" w:color="auto"/>
        <w:bottom w:val="none" w:sz="0" w:space="0" w:color="auto"/>
        <w:right w:val="none" w:sz="0" w:space="0" w:color="auto"/>
      </w:divBdr>
      <w:divsChild>
        <w:div w:id="1525049221">
          <w:marLeft w:val="274"/>
          <w:marRight w:val="0"/>
          <w:marTop w:val="58"/>
          <w:marBottom w:val="0"/>
          <w:divBdr>
            <w:top w:val="none" w:sz="0" w:space="0" w:color="auto"/>
            <w:left w:val="none" w:sz="0" w:space="0" w:color="auto"/>
            <w:bottom w:val="none" w:sz="0" w:space="0" w:color="auto"/>
            <w:right w:val="none" w:sz="0" w:space="0" w:color="auto"/>
          </w:divBdr>
        </w:div>
      </w:divsChild>
    </w:div>
    <w:div w:id="1876115733">
      <w:bodyDiv w:val="1"/>
      <w:marLeft w:val="0"/>
      <w:marRight w:val="0"/>
      <w:marTop w:val="0"/>
      <w:marBottom w:val="0"/>
      <w:divBdr>
        <w:top w:val="none" w:sz="0" w:space="0" w:color="auto"/>
        <w:left w:val="none" w:sz="0" w:space="0" w:color="auto"/>
        <w:bottom w:val="none" w:sz="0" w:space="0" w:color="auto"/>
        <w:right w:val="none" w:sz="0" w:space="0" w:color="auto"/>
      </w:divBdr>
      <w:divsChild>
        <w:div w:id="740447695">
          <w:marLeft w:val="274"/>
          <w:marRight w:val="0"/>
          <w:marTop w:val="58"/>
          <w:marBottom w:val="0"/>
          <w:divBdr>
            <w:top w:val="none" w:sz="0" w:space="0" w:color="auto"/>
            <w:left w:val="none" w:sz="0" w:space="0" w:color="auto"/>
            <w:bottom w:val="none" w:sz="0" w:space="0" w:color="auto"/>
            <w:right w:val="none" w:sz="0" w:space="0" w:color="auto"/>
          </w:divBdr>
        </w:div>
        <w:div w:id="1080442208">
          <w:marLeft w:val="274"/>
          <w:marRight w:val="0"/>
          <w:marTop w:val="58"/>
          <w:marBottom w:val="0"/>
          <w:divBdr>
            <w:top w:val="none" w:sz="0" w:space="0" w:color="auto"/>
            <w:left w:val="none" w:sz="0" w:space="0" w:color="auto"/>
            <w:bottom w:val="none" w:sz="0" w:space="0" w:color="auto"/>
            <w:right w:val="none" w:sz="0" w:space="0" w:color="auto"/>
          </w:divBdr>
        </w:div>
        <w:div w:id="221798811">
          <w:marLeft w:val="274"/>
          <w:marRight w:val="0"/>
          <w:marTop w:val="58"/>
          <w:marBottom w:val="0"/>
          <w:divBdr>
            <w:top w:val="none" w:sz="0" w:space="0" w:color="auto"/>
            <w:left w:val="none" w:sz="0" w:space="0" w:color="auto"/>
            <w:bottom w:val="none" w:sz="0" w:space="0" w:color="auto"/>
            <w:right w:val="none" w:sz="0" w:space="0" w:color="auto"/>
          </w:divBdr>
        </w:div>
        <w:div w:id="2040085074">
          <w:marLeft w:val="274"/>
          <w:marRight w:val="0"/>
          <w:marTop w:val="58"/>
          <w:marBottom w:val="0"/>
          <w:divBdr>
            <w:top w:val="none" w:sz="0" w:space="0" w:color="auto"/>
            <w:left w:val="none" w:sz="0" w:space="0" w:color="auto"/>
            <w:bottom w:val="none" w:sz="0" w:space="0" w:color="auto"/>
            <w:right w:val="none" w:sz="0" w:space="0" w:color="auto"/>
          </w:divBdr>
        </w:div>
      </w:divsChild>
    </w:div>
    <w:div w:id="1908612395">
      <w:bodyDiv w:val="1"/>
      <w:marLeft w:val="0"/>
      <w:marRight w:val="0"/>
      <w:marTop w:val="0"/>
      <w:marBottom w:val="0"/>
      <w:divBdr>
        <w:top w:val="none" w:sz="0" w:space="0" w:color="auto"/>
        <w:left w:val="none" w:sz="0" w:space="0" w:color="auto"/>
        <w:bottom w:val="none" w:sz="0" w:space="0" w:color="auto"/>
        <w:right w:val="none" w:sz="0" w:space="0" w:color="auto"/>
      </w:divBdr>
      <w:divsChild>
        <w:div w:id="1359349449">
          <w:marLeft w:val="994"/>
          <w:marRight w:val="0"/>
          <w:marTop w:val="58"/>
          <w:marBottom w:val="0"/>
          <w:divBdr>
            <w:top w:val="none" w:sz="0" w:space="0" w:color="auto"/>
            <w:left w:val="none" w:sz="0" w:space="0" w:color="auto"/>
            <w:bottom w:val="none" w:sz="0" w:space="0" w:color="auto"/>
            <w:right w:val="none" w:sz="0" w:space="0" w:color="auto"/>
          </w:divBdr>
        </w:div>
        <w:div w:id="2022387410">
          <w:marLeft w:val="994"/>
          <w:marRight w:val="0"/>
          <w:marTop w:val="58"/>
          <w:marBottom w:val="0"/>
          <w:divBdr>
            <w:top w:val="none" w:sz="0" w:space="0" w:color="auto"/>
            <w:left w:val="none" w:sz="0" w:space="0" w:color="auto"/>
            <w:bottom w:val="none" w:sz="0" w:space="0" w:color="auto"/>
            <w:right w:val="none" w:sz="0" w:space="0" w:color="auto"/>
          </w:divBdr>
        </w:div>
        <w:div w:id="514081435">
          <w:marLeft w:val="994"/>
          <w:marRight w:val="0"/>
          <w:marTop w:val="58"/>
          <w:marBottom w:val="0"/>
          <w:divBdr>
            <w:top w:val="none" w:sz="0" w:space="0" w:color="auto"/>
            <w:left w:val="none" w:sz="0" w:space="0" w:color="auto"/>
            <w:bottom w:val="none" w:sz="0" w:space="0" w:color="auto"/>
            <w:right w:val="none" w:sz="0" w:space="0" w:color="auto"/>
          </w:divBdr>
        </w:div>
        <w:div w:id="230427119">
          <w:marLeft w:val="994"/>
          <w:marRight w:val="0"/>
          <w:marTop w:val="58"/>
          <w:marBottom w:val="0"/>
          <w:divBdr>
            <w:top w:val="none" w:sz="0" w:space="0" w:color="auto"/>
            <w:left w:val="none" w:sz="0" w:space="0" w:color="auto"/>
            <w:bottom w:val="none" w:sz="0" w:space="0" w:color="auto"/>
            <w:right w:val="none" w:sz="0" w:space="0" w:color="auto"/>
          </w:divBdr>
        </w:div>
        <w:div w:id="1862283503">
          <w:marLeft w:val="994"/>
          <w:marRight w:val="0"/>
          <w:marTop w:val="58"/>
          <w:marBottom w:val="0"/>
          <w:divBdr>
            <w:top w:val="none" w:sz="0" w:space="0" w:color="auto"/>
            <w:left w:val="none" w:sz="0" w:space="0" w:color="auto"/>
            <w:bottom w:val="none" w:sz="0" w:space="0" w:color="auto"/>
            <w:right w:val="none" w:sz="0" w:space="0" w:color="auto"/>
          </w:divBdr>
        </w:div>
        <w:div w:id="1771120320">
          <w:marLeft w:val="994"/>
          <w:marRight w:val="0"/>
          <w:marTop w:val="58"/>
          <w:marBottom w:val="0"/>
          <w:divBdr>
            <w:top w:val="none" w:sz="0" w:space="0" w:color="auto"/>
            <w:left w:val="none" w:sz="0" w:space="0" w:color="auto"/>
            <w:bottom w:val="none" w:sz="0" w:space="0" w:color="auto"/>
            <w:right w:val="none" w:sz="0" w:space="0" w:color="auto"/>
          </w:divBdr>
        </w:div>
        <w:div w:id="2047875317">
          <w:marLeft w:val="994"/>
          <w:marRight w:val="0"/>
          <w:marTop w:val="58"/>
          <w:marBottom w:val="0"/>
          <w:divBdr>
            <w:top w:val="none" w:sz="0" w:space="0" w:color="auto"/>
            <w:left w:val="none" w:sz="0" w:space="0" w:color="auto"/>
            <w:bottom w:val="none" w:sz="0" w:space="0" w:color="auto"/>
            <w:right w:val="none" w:sz="0" w:space="0" w:color="auto"/>
          </w:divBdr>
        </w:div>
      </w:divsChild>
    </w:div>
    <w:div w:id="2079355253">
      <w:bodyDiv w:val="1"/>
      <w:marLeft w:val="0"/>
      <w:marRight w:val="0"/>
      <w:marTop w:val="0"/>
      <w:marBottom w:val="0"/>
      <w:divBdr>
        <w:top w:val="none" w:sz="0" w:space="0" w:color="auto"/>
        <w:left w:val="none" w:sz="0" w:space="0" w:color="auto"/>
        <w:bottom w:val="none" w:sz="0" w:space="0" w:color="auto"/>
        <w:right w:val="none" w:sz="0" w:space="0" w:color="auto"/>
      </w:divBdr>
    </w:div>
    <w:div w:id="2091387787">
      <w:bodyDiv w:val="1"/>
      <w:marLeft w:val="0"/>
      <w:marRight w:val="0"/>
      <w:marTop w:val="0"/>
      <w:marBottom w:val="0"/>
      <w:divBdr>
        <w:top w:val="none" w:sz="0" w:space="0" w:color="auto"/>
        <w:left w:val="none" w:sz="0" w:space="0" w:color="auto"/>
        <w:bottom w:val="none" w:sz="0" w:space="0" w:color="auto"/>
        <w:right w:val="none" w:sz="0" w:space="0" w:color="auto"/>
      </w:divBdr>
      <w:divsChild>
        <w:div w:id="1391341808">
          <w:marLeft w:val="547"/>
          <w:marRight w:val="0"/>
          <w:marTop w:val="53"/>
          <w:marBottom w:val="0"/>
          <w:divBdr>
            <w:top w:val="none" w:sz="0" w:space="0" w:color="auto"/>
            <w:left w:val="none" w:sz="0" w:space="0" w:color="auto"/>
            <w:bottom w:val="none" w:sz="0" w:space="0" w:color="auto"/>
            <w:right w:val="none" w:sz="0" w:space="0" w:color="auto"/>
          </w:divBdr>
        </w:div>
        <w:div w:id="453059857">
          <w:marLeft w:val="547"/>
          <w:marRight w:val="0"/>
          <w:marTop w:val="53"/>
          <w:marBottom w:val="0"/>
          <w:divBdr>
            <w:top w:val="none" w:sz="0" w:space="0" w:color="auto"/>
            <w:left w:val="none" w:sz="0" w:space="0" w:color="auto"/>
            <w:bottom w:val="none" w:sz="0" w:space="0" w:color="auto"/>
            <w:right w:val="none" w:sz="0" w:space="0" w:color="auto"/>
          </w:divBdr>
        </w:div>
        <w:div w:id="1917283758">
          <w:marLeft w:val="547"/>
          <w:marRight w:val="0"/>
          <w:marTop w:val="53"/>
          <w:marBottom w:val="0"/>
          <w:divBdr>
            <w:top w:val="none" w:sz="0" w:space="0" w:color="auto"/>
            <w:left w:val="none" w:sz="0" w:space="0" w:color="auto"/>
            <w:bottom w:val="none" w:sz="0" w:space="0" w:color="auto"/>
            <w:right w:val="none" w:sz="0" w:space="0" w:color="auto"/>
          </w:divBdr>
        </w:div>
        <w:div w:id="371661739">
          <w:marLeft w:val="547"/>
          <w:marRight w:val="0"/>
          <w:marTop w:val="53"/>
          <w:marBottom w:val="0"/>
          <w:divBdr>
            <w:top w:val="none" w:sz="0" w:space="0" w:color="auto"/>
            <w:left w:val="none" w:sz="0" w:space="0" w:color="auto"/>
            <w:bottom w:val="none" w:sz="0" w:space="0" w:color="auto"/>
            <w:right w:val="none" w:sz="0" w:space="0" w:color="auto"/>
          </w:divBdr>
        </w:div>
        <w:div w:id="2106537358">
          <w:marLeft w:val="547"/>
          <w:marRight w:val="0"/>
          <w:marTop w:val="53"/>
          <w:marBottom w:val="0"/>
          <w:divBdr>
            <w:top w:val="none" w:sz="0" w:space="0" w:color="auto"/>
            <w:left w:val="none" w:sz="0" w:space="0" w:color="auto"/>
            <w:bottom w:val="none" w:sz="0" w:space="0" w:color="auto"/>
            <w:right w:val="none" w:sz="0" w:space="0" w:color="auto"/>
          </w:divBdr>
        </w:div>
        <w:div w:id="1483620793">
          <w:marLeft w:val="547"/>
          <w:marRight w:val="0"/>
          <w:marTop w:val="53"/>
          <w:marBottom w:val="0"/>
          <w:divBdr>
            <w:top w:val="none" w:sz="0" w:space="0" w:color="auto"/>
            <w:left w:val="none" w:sz="0" w:space="0" w:color="auto"/>
            <w:bottom w:val="none" w:sz="0" w:space="0" w:color="auto"/>
            <w:right w:val="none" w:sz="0" w:space="0" w:color="auto"/>
          </w:divBdr>
        </w:div>
        <w:div w:id="305748618">
          <w:marLeft w:val="547"/>
          <w:marRight w:val="0"/>
          <w:marTop w:val="53"/>
          <w:marBottom w:val="0"/>
          <w:divBdr>
            <w:top w:val="none" w:sz="0" w:space="0" w:color="auto"/>
            <w:left w:val="none" w:sz="0" w:space="0" w:color="auto"/>
            <w:bottom w:val="none" w:sz="0" w:space="0" w:color="auto"/>
            <w:right w:val="none" w:sz="0" w:space="0" w:color="auto"/>
          </w:divBdr>
        </w:div>
      </w:divsChild>
    </w:div>
    <w:div w:id="2097899808">
      <w:bodyDiv w:val="1"/>
      <w:marLeft w:val="0"/>
      <w:marRight w:val="0"/>
      <w:marTop w:val="0"/>
      <w:marBottom w:val="0"/>
      <w:divBdr>
        <w:top w:val="none" w:sz="0" w:space="0" w:color="auto"/>
        <w:left w:val="none" w:sz="0" w:space="0" w:color="auto"/>
        <w:bottom w:val="none" w:sz="0" w:space="0" w:color="auto"/>
        <w:right w:val="none" w:sz="0" w:space="0" w:color="auto"/>
      </w:divBdr>
    </w:div>
    <w:div w:id="2123574800">
      <w:bodyDiv w:val="1"/>
      <w:marLeft w:val="0"/>
      <w:marRight w:val="0"/>
      <w:marTop w:val="0"/>
      <w:marBottom w:val="0"/>
      <w:divBdr>
        <w:top w:val="none" w:sz="0" w:space="0" w:color="auto"/>
        <w:left w:val="none" w:sz="0" w:space="0" w:color="auto"/>
        <w:bottom w:val="none" w:sz="0" w:space="0" w:color="auto"/>
        <w:right w:val="none" w:sz="0" w:space="0" w:color="auto"/>
      </w:divBdr>
      <w:divsChild>
        <w:div w:id="1939407369">
          <w:marLeft w:val="274"/>
          <w:marRight w:val="0"/>
          <w:marTop w:val="58"/>
          <w:marBottom w:val="0"/>
          <w:divBdr>
            <w:top w:val="none" w:sz="0" w:space="0" w:color="auto"/>
            <w:left w:val="none" w:sz="0" w:space="0" w:color="auto"/>
            <w:bottom w:val="none" w:sz="0" w:space="0" w:color="auto"/>
            <w:right w:val="none" w:sz="0" w:space="0" w:color="auto"/>
          </w:divBdr>
        </w:div>
        <w:div w:id="1204363029">
          <w:marLeft w:val="274"/>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cationsqeh@qehkl.nhs.uk" TargetMode="External"/><Relationship Id="rId3" Type="http://schemas.openxmlformats.org/officeDocument/2006/relationships/settings" Target="settings.xml"/><Relationship Id="rId7" Type="http://schemas.openxmlformats.org/officeDocument/2006/relationships/hyperlink" Target="http://www.qehkl.nhs.uk/images/QEH%20on%20life%20support.jpg" TargetMode="External"/><Relationship Id="rId12" Type="http://schemas.openxmlformats.org/officeDocument/2006/relationships/hyperlink" Target="http://www.qehkl.nhs.uk/NewQEH.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norfolk.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ehkl.nhs.uk/tell-us-what-you-think.asp" TargetMode="External"/><Relationship Id="rId4" Type="http://schemas.openxmlformats.org/officeDocument/2006/relationships/webSettings" Target="webSettings.xml"/><Relationship Id="rId9" Type="http://schemas.openxmlformats.org/officeDocument/2006/relationships/hyperlink" Target="http://www.qehkl.nhs.uk/tell-us-what-you-think.as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5671</Words>
  <Characters>32326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37922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Jones</dc:creator>
  <cp:lastModifiedBy>Wayne Fysh</cp:lastModifiedBy>
  <cp:revision>3</cp:revision>
  <dcterms:created xsi:type="dcterms:W3CDTF">2022-11-16T11:19:00Z</dcterms:created>
  <dcterms:modified xsi:type="dcterms:W3CDTF">2022-11-16T11:20:00Z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259530f2-7641-475e-b289-7eac8de78ec7</vt:lpwstr>
  </property>
</Properties>
</file>