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F69EC" w14:textId="77777777" w:rsidR="00A9596C" w:rsidRDefault="00A9596C" w:rsidP="00B80015">
      <w:pPr>
        <w:jc w:val="center"/>
        <w:rPr>
          <w:rFonts w:ascii="Frutiger" w:hAnsi="Frutiger"/>
          <w:b/>
          <w:color w:val="0070C0"/>
          <w:sz w:val="72"/>
          <w:szCs w:val="72"/>
        </w:rPr>
      </w:pPr>
    </w:p>
    <w:p w14:paraId="7037CCB0" w14:textId="13B10667" w:rsidR="00B80015" w:rsidRDefault="00B80015" w:rsidP="00B80015">
      <w:pPr>
        <w:jc w:val="center"/>
        <w:rPr>
          <w:rFonts w:ascii="Frutiger" w:hAnsi="Frutiger"/>
          <w:b/>
          <w:color w:val="0070C0"/>
          <w:sz w:val="72"/>
          <w:szCs w:val="72"/>
        </w:rPr>
      </w:pPr>
      <w:r w:rsidRPr="00B80015">
        <w:rPr>
          <w:rFonts w:ascii="Frutiger" w:hAnsi="Frutiger"/>
          <w:b/>
          <w:color w:val="0070C0"/>
          <w:sz w:val="72"/>
          <w:szCs w:val="72"/>
        </w:rPr>
        <w:t>Information for carers</w:t>
      </w:r>
    </w:p>
    <w:p w14:paraId="4E484E13" w14:textId="77777777" w:rsidR="00C87992" w:rsidRDefault="00B80015" w:rsidP="00B80015">
      <w:pPr>
        <w:jc w:val="center"/>
      </w:pPr>
      <w:r>
        <w:rPr>
          <w:noProof/>
          <w:lang w:eastAsia="en-GB"/>
        </w:rPr>
        <w:drawing>
          <wp:inline distT="0" distB="0" distL="0" distR="0" wp14:anchorId="46D71103" wp14:editId="43B47608">
            <wp:extent cx="3370580" cy="2247849"/>
            <wp:effectExtent l="0" t="0" r="127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0580" cy="2247849"/>
                    </a:xfrm>
                    <a:prstGeom prst="rect">
                      <a:avLst/>
                    </a:prstGeom>
                    <a:noFill/>
                    <a:ln>
                      <a:noFill/>
                    </a:ln>
                  </pic:spPr>
                </pic:pic>
              </a:graphicData>
            </a:graphic>
          </wp:inline>
        </w:drawing>
      </w:r>
    </w:p>
    <w:p w14:paraId="46E807C4" w14:textId="77777777" w:rsidR="00B80015" w:rsidRDefault="00B80015" w:rsidP="00B80015">
      <w:pPr>
        <w:spacing w:after="0"/>
        <w:rPr>
          <w:rFonts w:ascii="Frutiger" w:hAnsi="Frutiger"/>
          <w:b/>
          <w:color w:val="0070C0"/>
          <w:sz w:val="52"/>
          <w:szCs w:val="52"/>
        </w:rPr>
      </w:pPr>
    </w:p>
    <w:p w14:paraId="4E7ED460" w14:textId="77777777" w:rsidR="00B80015" w:rsidRPr="00B80015" w:rsidRDefault="00B80015" w:rsidP="00B80015">
      <w:pPr>
        <w:spacing w:after="0"/>
        <w:rPr>
          <w:rFonts w:ascii="Frutiger" w:hAnsi="Frutiger"/>
          <w:b/>
          <w:color w:val="0070C0"/>
          <w:sz w:val="52"/>
          <w:szCs w:val="52"/>
        </w:rPr>
      </w:pPr>
      <w:r w:rsidRPr="00B80015">
        <w:rPr>
          <w:rFonts w:ascii="Frutiger" w:hAnsi="Frutiger"/>
          <w:b/>
          <w:color w:val="0070C0"/>
          <w:sz w:val="52"/>
          <w:szCs w:val="52"/>
        </w:rPr>
        <w:t xml:space="preserve">Are you a </w:t>
      </w:r>
      <w:proofErr w:type="gramStart"/>
      <w:r w:rsidRPr="00B80015">
        <w:rPr>
          <w:rFonts w:ascii="Frutiger" w:hAnsi="Frutiger"/>
          <w:b/>
          <w:color w:val="0070C0"/>
          <w:sz w:val="52"/>
          <w:szCs w:val="52"/>
        </w:rPr>
        <w:t>Carer ?</w:t>
      </w:r>
      <w:proofErr w:type="gramEnd"/>
    </w:p>
    <w:p w14:paraId="2F1F254E" w14:textId="77777777" w:rsidR="00B4550E" w:rsidRDefault="00B4550E" w:rsidP="00B80015">
      <w:pPr>
        <w:spacing w:after="0"/>
        <w:jc w:val="both"/>
        <w:rPr>
          <w:rFonts w:ascii="Frutiger" w:hAnsi="Frutiger"/>
          <w:sz w:val="36"/>
          <w:szCs w:val="36"/>
        </w:rPr>
      </w:pPr>
    </w:p>
    <w:p w14:paraId="7143C4AC" w14:textId="1EF16E3F" w:rsidR="00B80015" w:rsidRPr="00B4550E" w:rsidRDefault="00B4550E" w:rsidP="00B80015">
      <w:pPr>
        <w:spacing w:after="0"/>
        <w:jc w:val="both"/>
        <w:rPr>
          <w:rFonts w:ascii="Frutiger" w:hAnsi="Frutiger"/>
          <w:sz w:val="36"/>
          <w:szCs w:val="36"/>
        </w:rPr>
      </w:pPr>
      <w:r w:rsidRPr="00B4550E">
        <w:rPr>
          <w:rFonts w:ascii="Frutiger" w:hAnsi="Frutiger"/>
          <w:sz w:val="36"/>
          <w:szCs w:val="36"/>
        </w:rPr>
        <w:t>A carer is anyone who cares, unpaid, for a family member or friend who, due to illness, disability or a</w:t>
      </w:r>
      <w:r>
        <w:rPr>
          <w:rFonts w:eastAsia="Times New Roman"/>
          <w:i/>
          <w:iCs/>
        </w:rPr>
        <w:t xml:space="preserve"> </w:t>
      </w:r>
      <w:r w:rsidRPr="00B4550E">
        <w:rPr>
          <w:rFonts w:ascii="Frutiger" w:hAnsi="Frutiger"/>
          <w:sz w:val="36"/>
          <w:szCs w:val="36"/>
        </w:rPr>
        <w:t>mental health problem or an addiction, cannot cope without their support</w:t>
      </w:r>
      <w:r>
        <w:rPr>
          <w:rFonts w:ascii="Frutiger" w:hAnsi="Frutiger"/>
          <w:sz w:val="36"/>
          <w:szCs w:val="36"/>
        </w:rPr>
        <w:t xml:space="preserve"> (Carer’s Trust)</w:t>
      </w:r>
    </w:p>
    <w:p w14:paraId="4FDCF418" w14:textId="77777777" w:rsidR="00B80015" w:rsidRDefault="00B80015">
      <w:pPr>
        <w:rPr>
          <w:rFonts w:ascii="Frutiger" w:hAnsi="Frutiger"/>
          <w:b/>
          <w:color w:val="0070C0"/>
          <w:sz w:val="52"/>
          <w:szCs w:val="52"/>
        </w:rPr>
      </w:pPr>
      <w:bookmarkStart w:id="0" w:name="_Hlk93496891"/>
      <w:r>
        <w:rPr>
          <w:rFonts w:ascii="Frutiger" w:hAnsi="Frutiger"/>
          <w:b/>
          <w:color w:val="0070C0"/>
          <w:sz w:val="52"/>
          <w:szCs w:val="52"/>
        </w:rPr>
        <w:br w:type="page"/>
      </w:r>
    </w:p>
    <w:p w14:paraId="6A8D0F10" w14:textId="77777777" w:rsidR="00B80015" w:rsidRPr="00B80015" w:rsidRDefault="00B80015" w:rsidP="00B80015">
      <w:pPr>
        <w:spacing w:after="0"/>
        <w:jc w:val="both"/>
        <w:rPr>
          <w:rFonts w:ascii="Frutiger" w:hAnsi="Frutiger"/>
          <w:b/>
          <w:color w:val="0070C0"/>
          <w:sz w:val="52"/>
          <w:szCs w:val="52"/>
        </w:rPr>
      </w:pPr>
      <w:r w:rsidRPr="00B80015">
        <w:rPr>
          <w:rFonts w:ascii="Frutiger" w:hAnsi="Frutiger"/>
          <w:b/>
          <w:color w:val="0070C0"/>
          <w:sz w:val="52"/>
          <w:szCs w:val="52"/>
        </w:rPr>
        <w:lastRenderedPageBreak/>
        <w:t>Admission to hospital</w:t>
      </w:r>
    </w:p>
    <w:p w14:paraId="4087CA8E" w14:textId="77777777" w:rsidR="00B80015" w:rsidRDefault="00B80015" w:rsidP="00B80015">
      <w:pPr>
        <w:spacing w:after="0"/>
        <w:jc w:val="both"/>
        <w:rPr>
          <w:rFonts w:ascii="Frutiger" w:hAnsi="Frutiger"/>
          <w:sz w:val="36"/>
          <w:szCs w:val="36"/>
        </w:rPr>
      </w:pPr>
    </w:p>
    <w:p w14:paraId="34727916" w14:textId="77777777" w:rsidR="00B80015" w:rsidRPr="00B80015" w:rsidRDefault="00B80015" w:rsidP="00B80015">
      <w:pPr>
        <w:spacing w:after="0"/>
        <w:jc w:val="both"/>
        <w:rPr>
          <w:rFonts w:ascii="Frutiger" w:hAnsi="Frutiger"/>
          <w:sz w:val="36"/>
          <w:szCs w:val="36"/>
        </w:rPr>
      </w:pPr>
      <w:r w:rsidRPr="00B80015">
        <w:rPr>
          <w:rFonts w:ascii="Frutiger" w:hAnsi="Frutiger"/>
          <w:sz w:val="36"/>
          <w:szCs w:val="36"/>
        </w:rPr>
        <w:t>The Queen Elizabeth Hospital King’s Lynn NHS Foundation Trust recognises and values the vital role that carers play in the health and wellbeing of those they care for. If you have power of attorney please discuss this with the nurse in charge of your loved one’s care.</w:t>
      </w:r>
    </w:p>
    <w:bookmarkEnd w:id="0"/>
    <w:p w14:paraId="269C101E" w14:textId="77777777" w:rsidR="00B80015" w:rsidRPr="00B80015" w:rsidRDefault="00B80015" w:rsidP="00B80015">
      <w:pPr>
        <w:spacing w:after="0"/>
        <w:jc w:val="both"/>
        <w:rPr>
          <w:rFonts w:ascii="Frutiger" w:hAnsi="Frutiger"/>
          <w:sz w:val="36"/>
          <w:szCs w:val="36"/>
        </w:rPr>
      </w:pPr>
    </w:p>
    <w:p w14:paraId="4C23218B" w14:textId="77777777" w:rsidR="00B80015" w:rsidRPr="00B80015" w:rsidRDefault="00B80015" w:rsidP="00B80015">
      <w:pPr>
        <w:pStyle w:val="ListParagraph"/>
        <w:numPr>
          <w:ilvl w:val="0"/>
          <w:numId w:val="1"/>
        </w:numPr>
        <w:spacing w:after="0"/>
        <w:jc w:val="both"/>
        <w:rPr>
          <w:rFonts w:ascii="Frutiger" w:hAnsi="Frutiger"/>
          <w:sz w:val="36"/>
          <w:szCs w:val="36"/>
        </w:rPr>
      </w:pPr>
      <w:r w:rsidRPr="00B80015">
        <w:rPr>
          <w:rFonts w:ascii="Frutiger" w:hAnsi="Frutiger"/>
          <w:sz w:val="36"/>
          <w:szCs w:val="36"/>
        </w:rPr>
        <w:t>We want to work in partnership with you throughout your loved one’s stay in hospital from admission to discharge</w:t>
      </w:r>
    </w:p>
    <w:p w14:paraId="7ACAB8BE" w14:textId="77777777" w:rsidR="00B80015" w:rsidRPr="00B80015" w:rsidRDefault="00B80015" w:rsidP="00B80015">
      <w:pPr>
        <w:pStyle w:val="ListParagraph"/>
        <w:numPr>
          <w:ilvl w:val="0"/>
          <w:numId w:val="1"/>
        </w:numPr>
        <w:spacing w:before="120" w:after="0"/>
        <w:jc w:val="both"/>
        <w:rPr>
          <w:rFonts w:ascii="Frutiger" w:hAnsi="Frutiger"/>
          <w:sz w:val="36"/>
          <w:szCs w:val="36"/>
        </w:rPr>
      </w:pPr>
      <w:r w:rsidRPr="00B80015">
        <w:rPr>
          <w:rFonts w:ascii="Frutiger" w:hAnsi="Frutiger"/>
          <w:sz w:val="36"/>
          <w:szCs w:val="36"/>
        </w:rPr>
        <w:t>Due to the importance of patient confidentiality, staff will not be able to discuss the patient’s medical details with you without the patient’s consent</w:t>
      </w:r>
    </w:p>
    <w:p w14:paraId="4E1E5CC4" w14:textId="77777777" w:rsidR="00B80015" w:rsidRPr="00B80015" w:rsidRDefault="00B80015" w:rsidP="00B80015">
      <w:pPr>
        <w:pStyle w:val="ListParagraph"/>
        <w:numPr>
          <w:ilvl w:val="0"/>
          <w:numId w:val="1"/>
        </w:numPr>
        <w:spacing w:before="120" w:after="0"/>
        <w:jc w:val="both"/>
        <w:rPr>
          <w:rFonts w:ascii="Frutiger" w:hAnsi="Frutiger"/>
          <w:sz w:val="36"/>
          <w:szCs w:val="36"/>
        </w:rPr>
      </w:pPr>
      <w:r w:rsidRPr="00B80015">
        <w:rPr>
          <w:rFonts w:ascii="Frutiger" w:hAnsi="Frutiger"/>
          <w:sz w:val="36"/>
          <w:szCs w:val="36"/>
        </w:rPr>
        <w:t xml:space="preserve">Your knowledge of the person you care for is essential in understanding the needs of your loved one </w:t>
      </w:r>
      <w:proofErr w:type="spellStart"/>
      <w:r w:rsidRPr="00B80015">
        <w:rPr>
          <w:rFonts w:ascii="Frutiger" w:hAnsi="Frutiger"/>
          <w:sz w:val="36"/>
          <w:szCs w:val="36"/>
        </w:rPr>
        <w:t>eg.</w:t>
      </w:r>
      <w:proofErr w:type="spellEnd"/>
      <w:r w:rsidRPr="00B80015">
        <w:rPr>
          <w:rFonts w:ascii="Frutiger" w:hAnsi="Frutiger"/>
          <w:sz w:val="36"/>
          <w:szCs w:val="36"/>
        </w:rPr>
        <w:t xml:space="preserve"> their level of independence and the support they normally require</w:t>
      </w:r>
    </w:p>
    <w:p w14:paraId="7DD99BE6" w14:textId="77777777" w:rsidR="00B80015" w:rsidRPr="00B80015" w:rsidRDefault="00B80015" w:rsidP="00B80015">
      <w:pPr>
        <w:pStyle w:val="ListParagraph"/>
        <w:numPr>
          <w:ilvl w:val="0"/>
          <w:numId w:val="1"/>
        </w:numPr>
        <w:spacing w:after="0"/>
        <w:jc w:val="both"/>
        <w:rPr>
          <w:rFonts w:ascii="Frutiger" w:hAnsi="Frutiger"/>
          <w:sz w:val="36"/>
          <w:szCs w:val="36"/>
        </w:rPr>
      </w:pPr>
      <w:r w:rsidRPr="00B80015">
        <w:rPr>
          <w:rFonts w:ascii="Frutiger" w:hAnsi="Frutiger"/>
          <w:sz w:val="36"/>
          <w:szCs w:val="36"/>
        </w:rPr>
        <w:t>It is important at admission to hospital that the team caring for your loved one is aware of your role so that you can be involved in all stages of their care</w:t>
      </w:r>
    </w:p>
    <w:p w14:paraId="203EB873" w14:textId="77777777" w:rsidR="00B80015" w:rsidRDefault="00B80015">
      <w:pPr>
        <w:rPr>
          <w:rFonts w:ascii="Frutiger" w:hAnsi="Frutiger"/>
          <w:b/>
          <w:color w:val="0070C0"/>
          <w:sz w:val="52"/>
          <w:szCs w:val="52"/>
        </w:rPr>
      </w:pPr>
      <w:r>
        <w:rPr>
          <w:rFonts w:ascii="Frutiger" w:hAnsi="Frutiger"/>
          <w:b/>
          <w:color w:val="0070C0"/>
          <w:sz w:val="52"/>
          <w:szCs w:val="52"/>
        </w:rPr>
        <w:br w:type="page"/>
      </w:r>
    </w:p>
    <w:p w14:paraId="2136CADA" w14:textId="77777777" w:rsidR="00B80015" w:rsidRDefault="00B80015" w:rsidP="00951CC8">
      <w:pPr>
        <w:spacing w:after="0"/>
        <w:rPr>
          <w:rFonts w:ascii="Frutiger" w:hAnsi="Frutiger"/>
          <w:sz w:val="36"/>
          <w:szCs w:val="36"/>
        </w:rPr>
      </w:pPr>
      <w:r w:rsidRPr="00B80015">
        <w:rPr>
          <w:rFonts w:ascii="Frutiger" w:hAnsi="Frutiger"/>
          <w:b/>
          <w:color w:val="0070C0"/>
          <w:sz w:val="52"/>
          <w:szCs w:val="52"/>
        </w:rPr>
        <w:lastRenderedPageBreak/>
        <w:t>Provision of Care</w:t>
      </w:r>
      <w:r w:rsidRPr="00B80015">
        <w:rPr>
          <w:rFonts w:ascii="Frutiger" w:hAnsi="Frutiger"/>
          <w:b/>
          <w:color w:val="0070C0"/>
          <w:sz w:val="52"/>
          <w:szCs w:val="52"/>
        </w:rPr>
        <w:br/>
      </w:r>
    </w:p>
    <w:p w14:paraId="4E10D414" w14:textId="77777777" w:rsidR="00B80015" w:rsidRPr="00B80015" w:rsidRDefault="00B80015" w:rsidP="00B80015">
      <w:pPr>
        <w:spacing w:after="0"/>
        <w:jc w:val="both"/>
        <w:rPr>
          <w:rFonts w:ascii="Frutiger" w:hAnsi="Frutiger"/>
          <w:sz w:val="36"/>
          <w:szCs w:val="36"/>
        </w:rPr>
      </w:pPr>
      <w:r w:rsidRPr="00B80015">
        <w:rPr>
          <w:rFonts w:ascii="Frutiger" w:hAnsi="Frutiger"/>
          <w:sz w:val="36"/>
          <w:szCs w:val="36"/>
        </w:rPr>
        <w:t xml:space="preserve">The nurses will agree with you what aspects of care you would like to be involved in. </w:t>
      </w:r>
    </w:p>
    <w:p w14:paraId="76A4D6A8" w14:textId="77777777" w:rsidR="00B80015" w:rsidRPr="00B80015" w:rsidRDefault="00B80015" w:rsidP="00B80015">
      <w:pPr>
        <w:spacing w:after="0"/>
        <w:jc w:val="both"/>
        <w:rPr>
          <w:rFonts w:ascii="Frutiger" w:hAnsi="Frutiger"/>
          <w:sz w:val="36"/>
          <w:szCs w:val="36"/>
        </w:rPr>
      </w:pPr>
    </w:p>
    <w:p w14:paraId="2CCBF19B" w14:textId="77777777" w:rsidR="00B80015" w:rsidRPr="00B80015" w:rsidRDefault="00B80015" w:rsidP="00B80015">
      <w:pPr>
        <w:spacing w:after="0"/>
        <w:jc w:val="both"/>
        <w:rPr>
          <w:rFonts w:ascii="Frutiger" w:hAnsi="Frutiger"/>
          <w:sz w:val="36"/>
          <w:szCs w:val="36"/>
        </w:rPr>
      </w:pPr>
      <w:r w:rsidRPr="00B80015">
        <w:rPr>
          <w:rFonts w:ascii="Frutiger" w:hAnsi="Frutiger"/>
          <w:sz w:val="36"/>
          <w:szCs w:val="36"/>
        </w:rPr>
        <w:t xml:space="preserve">You are not obliged to continue providing care (or supporting at mealtimes) but if you and the patient would like this to continue please talk to the nurses. </w:t>
      </w:r>
    </w:p>
    <w:p w14:paraId="2700837A" w14:textId="77777777" w:rsidR="00B80015" w:rsidRPr="00B80015" w:rsidRDefault="00B80015" w:rsidP="00B80015">
      <w:pPr>
        <w:spacing w:after="0"/>
        <w:jc w:val="both"/>
        <w:rPr>
          <w:rFonts w:ascii="Frutiger" w:hAnsi="Frutiger"/>
          <w:sz w:val="36"/>
          <w:szCs w:val="36"/>
        </w:rPr>
      </w:pPr>
      <w:r w:rsidRPr="00B80015">
        <w:rPr>
          <w:rFonts w:ascii="Frutiger" w:hAnsi="Frutiger"/>
          <w:sz w:val="36"/>
          <w:szCs w:val="36"/>
        </w:rPr>
        <w:t>The nursing staff will detail your level of involvement in the patient’s care plan and written into the carer’s contract as this will prevent confusion.</w:t>
      </w:r>
    </w:p>
    <w:p w14:paraId="59C0B3B0" w14:textId="77777777" w:rsidR="00B80015" w:rsidRPr="00B80015" w:rsidRDefault="00B80015" w:rsidP="00B80015">
      <w:pPr>
        <w:spacing w:after="0"/>
        <w:jc w:val="both"/>
        <w:rPr>
          <w:rFonts w:ascii="Frutiger" w:hAnsi="Frutiger"/>
          <w:sz w:val="36"/>
          <w:szCs w:val="36"/>
        </w:rPr>
      </w:pPr>
      <w:r w:rsidRPr="00B80015">
        <w:rPr>
          <w:rFonts w:ascii="Frutiger" w:hAnsi="Frutiger"/>
          <w:sz w:val="36"/>
          <w:szCs w:val="36"/>
        </w:rPr>
        <w:t>We will try to follow routines the patient is used to at home but sometimes this will not be possible.</w:t>
      </w:r>
    </w:p>
    <w:p w14:paraId="50BA5502" w14:textId="77777777" w:rsidR="00B80015" w:rsidRPr="00B80015" w:rsidRDefault="00B80015" w:rsidP="00B80015">
      <w:pPr>
        <w:spacing w:after="0"/>
        <w:jc w:val="both"/>
        <w:rPr>
          <w:rFonts w:ascii="Frutiger" w:hAnsi="Frutiger"/>
          <w:sz w:val="36"/>
          <w:szCs w:val="36"/>
        </w:rPr>
      </w:pPr>
      <w:r w:rsidRPr="00B80015">
        <w:rPr>
          <w:rFonts w:ascii="Frutiger" w:hAnsi="Frutiger"/>
          <w:sz w:val="36"/>
          <w:szCs w:val="36"/>
        </w:rPr>
        <w:t>During their hospital stay the patient may need special equipment (such as a hoist) only the staff will be able to use it in the hospital but if any new equipment is required when they are discharged you will be taught how to use it.</w:t>
      </w:r>
    </w:p>
    <w:p w14:paraId="175C010D" w14:textId="77777777" w:rsidR="00B80015" w:rsidRDefault="00B80015" w:rsidP="00B80015">
      <w:pPr>
        <w:spacing w:after="120"/>
        <w:jc w:val="both"/>
        <w:rPr>
          <w:rFonts w:ascii="Frutiger" w:hAnsi="Frutiger"/>
          <w:b/>
          <w:color w:val="0070C0"/>
          <w:sz w:val="52"/>
          <w:szCs w:val="52"/>
        </w:rPr>
      </w:pPr>
    </w:p>
    <w:p w14:paraId="3FA10299" w14:textId="77777777" w:rsidR="00B80015" w:rsidRPr="00B80015" w:rsidRDefault="00B80015" w:rsidP="00B80015">
      <w:pPr>
        <w:spacing w:after="120"/>
        <w:jc w:val="both"/>
        <w:rPr>
          <w:rFonts w:ascii="Frutiger" w:hAnsi="Frutiger"/>
          <w:b/>
          <w:color w:val="0070C0"/>
          <w:sz w:val="52"/>
          <w:szCs w:val="52"/>
        </w:rPr>
      </w:pPr>
      <w:r w:rsidRPr="00B80015">
        <w:rPr>
          <w:rFonts w:ascii="Frutiger" w:hAnsi="Frutiger"/>
          <w:b/>
          <w:color w:val="0070C0"/>
          <w:sz w:val="52"/>
          <w:szCs w:val="52"/>
        </w:rPr>
        <w:t>Assessing patient capacity</w:t>
      </w:r>
    </w:p>
    <w:p w14:paraId="1EED8E3C" w14:textId="77777777" w:rsidR="00B80015" w:rsidRDefault="00B80015" w:rsidP="00B80015">
      <w:pPr>
        <w:spacing w:after="0"/>
        <w:jc w:val="both"/>
        <w:rPr>
          <w:rFonts w:ascii="Frutiger" w:hAnsi="Frutiger"/>
          <w:sz w:val="36"/>
          <w:szCs w:val="36"/>
        </w:rPr>
      </w:pPr>
    </w:p>
    <w:p w14:paraId="1A7667CB" w14:textId="77777777" w:rsidR="00B80015" w:rsidRPr="00B80015" w:rsidRDefault="00B80015" w:rsidP="00B80015">
      <w:pPr>
        <w:spacing w:after="0"/>
        <w:jc w:val="both"/>
        <w:rPr>
          <w:rFonts w:ascii="Frutiger" w:hAnsi="Frutiger"/>
          <w:sz w:val="36"/>
          <w:szCs w:val="36"/>
        </w:rPr>
      </w:pPr>
      <w:r w:rsidRPr="00B80015">
        <w:rPr>
          <w:rFonts w:ascii="Frutiger" w:hAnsi="Frutiger"/>
          <w:sz w:val="36"/>
          <w:szCs w:val="36"/>
        </w:rPr>
        <w:t>If the patient does not have capacity to consent to care and treatment, their carers will be involved in a supportive discussion regarding their care (with members of the team caring for them)</w:t>
      </w:r>
    </w:p>
    <w:p w14:paraId="4B78A1F9" w14:textId="77777777" w:rsidR="00B80015" w:rsidRDefault="00B80015" w:rsidP="00B80015">
      <w:pPr>
        <w:spacing w:after="0"/>
        <w:jc w:val="both"/>
        <w:rPr>
          <w:rFonts w:ascii="Frutiger" w:hAnsi="Frutiger"/>
          <w:sz w:val="36"/>
          <w:szCs w:val="36"/>
        </w:rPr>
      </w:pPr>
      <w:r w:rsidRPr="00B80015">
        <w:rPr>
          <w:rFonts w:ascii="Frutiger" w:hAnsi="Frutiger"/>
          <w:b/>
          <w:color w:val="0070C0"/>
          <w:sz w:val="52"/>
          <w:szCs w:val="52"/>
        </w:rPr>
        <w:lastRenderedPageBreak/>
        <w:t>Discharge</w:t>
      </w:r>
      <w:r w:rsidRPr="00B80015">
        <w:rPr>
          <w:rFonts w:ascii="Frutiger" w:hAnsi="Frutiger"/>
          <w:b/>
          <w:color w:val="0070C0"/>
          <w:sz w:val="52"/>
          <w:szCs w:val="52"/>
        </w:rPr>
        <w:br/>
      </w:r>
    </w:p>
    <w:p w14:paraId="6DEAB561" w14:textId="77777777" w:rsidR="00B80015" w:rsidRPr="00B80015" w:rsidRDefault="00B80015" w:rsidP="00B80015">
      <w:pPr>
        <w:spacing w:after="0"/>
        <w:jc w:val="both"/>
        <w:rPr>
          <w:rFonts w:ascii="Frutiger" w:hAnsi="Frutiger"/>
          <w:sz w:val="36"/>
          <w:szCs w:val="36"/>
        </w:rPr>
      </w:pPr>
      <w:r w:rsidRPr="00B80015">
        <w:rPr>
          <w:rFonts w:ascii="Frutiger" w:hAnsi="Frutiger"/>
          <w:sz w:val="36"/>
          <w:szCs w:val="36"/>
        </w:rPr>
        <w:t xml:space="preserve">When the patient is ready for discharge you will be consulted about the arrangements for your relative/friend coming home. </w:t>
      </w:r>
    </w:p>
    <w:p w14:paraId="603D47F7" w14:textId="77777777" w:rsidR="00B80015" w:rsidRPr="00B80015" w:rsidRDefault="00B80015" w:rsidP="00B80015">
      <w:pPr>
        <w:spacing w:after="0"/>
        <w:jc w:val="both"/>
        <w:rPr>
          <w:rFonts w:ascii="Frutiger" w:hAnsi="Frutiger"/>
          <w:sz w:val="36"/>
          <w:szCs w:val="36"/>
        </w:rPr>
      </w:pPr>
      <w:r w:rsidRPr="00B80015">
        <w:rPr>
          <w:rFonts w:ascii="Frutiger" w:hAnsi="Frutiger"/>
          <w:sz w:val="36"/>
          <w:szCs w:val="36"/>
        </w:rPr>
        <w:t>This can be a worrying time, particularly if the patient is not as able as they were before they came into hospital.</w:t>
      </w:r>
    </w:p>
    <w:p w14:paraId="29FEC724" w14:textId="77777777" w:rsidR="00B80015" w:rsidRPr="00B80015" w:rsidRDefault="00B80015" w:rsidP="00B80015">
      <w:pPr>
        <w:spacing w:after="0"/>
        <w:jc w:val="both"/>
        <w:rPr>
          <w:rFonts w:ascii="Frutiger" w:hAnsi="Frutiger"/>
          <w:sz w:val="36"/>
          <w:szCs w:val="36"/>
        </w:rPr>
      </w:pPr>
      <w:r w:rsidRPr="00B80015">
        <w:rPr>
          <w:rFonts w:ascii="Frutiger" w:hAnsi="Frutiger"/>
          <w:sz w:val="36"/>
          <w:szCs w:val="36"/>
        </w:rPr>
        <w:t xml:space="preserve">You will be asked whether you need more information or support to help you care for them. It is important that you discuss any worries or concerns that you have with the medical and nursing staff so that they can help you. </w:t>
      </w:r>
    </w:p>
    <w:p w14:paraId="2E2A85F3" w14:textId="77777777" w:rsidR="00B80015" w:rsidRPr="00B80015" w:rsidRDefault="00B80015" w:rsidP="00B80015">
      <w:pPr>
        <w:spacing w:after="0"/>
        <w:jc w:val="both"/>
        <w:rPr>
          <w:rFonts w:ascii="Frutiger" w:hAnsi="Frutiger"/>
          <w:sz w:val="36"/>
          <w:szCs w:val="36"/>
        </w:rPr>
      </w:pPr>
    </w:p>
    <w:p w14:paraId="306174E6" w14:textId="77777777" w:rsidR="00B80015" w:rsidRPr="00B80015" w:rsidRDefault="00B80015" w:rsidP="00B80015">
      <w:pPr>
        <w:spacing w:after="0"/>
        <w:jc w:val="both"/>
        <w:rPr>
          <w:rFonts w:ascii="Frutiger" w:hAnsi="Frutiger"/>
          <w:sz w:val="36"/>
          <w:szCs w:val="36"/>
        </w:rPr>
      </w:pPr>
      <w:r w:rsidRPr="00B80015">
        <w:rPr>
          <w:rFonts w:ascii="Frutiger" w:hAnsi="Frutiger"/>
          <w:sz w:val="36"/>
          <w:szCs w:val="36"/>
        </w:rPr>
        <w:t xml:space="preserve">With the patient’s permission, you will be given a copy of the discharge plan which will have details about any community services, follow up appointments, treatment given and medication. If the patient requires hospital transport we are unlikely to be able to accommodate a carer on the journey home except in exceptional circumstances. Please discuss this with the team caring </w:t>
      </w:r>
      <w:proofErr w:type="gramStart"/>
      <w:r w:rsidRPr="00B80015">
        <w:rPr>
          <w:rFonts w:ascii="Frutiger" w:hAnsi="Frutiger"/>
          <w:sz w:val="36"/>
          <w:szCs w:val="36"/>
        </w:rPr>
        <w:t>for  the</w:t>
      </w:r>
      <w:proofErr w:type="gramEnd"/>
      <w:r w:rsidRPr="00B80015">
        <w:rPr>
          <w:rFonts w:ascii="Frutiger" w:hAnsi="Frutiger"/>
          <w:sz w:val="36"/>
          <w:szCs w:val="36"/>
        </w:rPr>
        <w:t xml:space="preserve"> patient if you have any concerns.</w:t>
      </w:r>
    </w:p>
    <w:p w14:paraId="25CE692F" w14:textId="77777777" w:rsidR="00B80015" w:rsidRDefault="00B80015" w:rsidP="00B80015">
      <w:pPr>
        <w:rPr>
          <w:rFonts w:ascii="Frutiger" w:hAnsi="Frutiger"/>
          <w:bCs/>
          <w:color w:val="000000" w:themeColor="text1"/>
          <w:sz w:val="20"/>
          <w:lang w:val="en-US"/>
        </w:rPr>
      </w:pPr>
    </w:p>
    <w:p w14:paraId="7AA5EA71" w14:textId="77777777" w:rsidR="00B80015" w:rsidRDefault="00B80015">
      <w:pPr>
        <w:rPr>
          <w:rFonts w:ascii="Frutiger" w:hAnsi="Frutiger"/>
          <w:b/>
          <w:color w:val="0070C0"/>
          <w:sz w:val="52"/>
          <w:szCs w:val="52"/>
        </w:rPr>
      </w:pPr>
      <w:r>
        <w:rPr>
          <w:rFonts w:ascii="Frutiger" w:hAnsi="Frutiger"/>
          <w:b/>
          <w:color w:val="0070C0"/>
          <w:sz w:val="52"/>
          <w:szCs w:val="52"/>
        </w:rPr>
        <w:br w:type="page"/>
      </w:r>
    </w:p>
    <w:p w14:paraId="4A1FDDFF" w14:textId="77777777" w:rsidR="00B80015" w:rsidRPr="00B80015" w:rsidRDefault="00B80015" w:rsidP="00B80015">
      <w:pPr>
        <w:spacing w:after="0"/>
        <w:rPr>
          <w:rFonts w:ascii="Frutiger" w:hAnsi="Frutiger"/>
          <w:b/>
          <w:color w:val="0070C0"/>
          <w:sz w:val="52"/>
          <w:szCs w:val="52"/>
        </w:rPr>
      </w:pPr>
      <w:r w:rsidRPr="00B80015">
        <w:rPr>
          <w:rFonts w:ascii="Frutiger" w:hAnsi="Frutiger"/>
          <w:b/>
          <w:color w:val="0070C0"/>
          <w:sz w:val="52"/>
          <w:szCs w:val="52"/>
        </w:rPr>
        <w:lastRenderedPageBreak/>
        <w:t>Support for Carers</w:t>
      </w:r>
    </w:p>
    <w:p w14:paraId="43945DAC" w14:textId="77777777" w:rsidR="00B80015" w:rsidRDefault="00B80015" w:rsidP="00B80015">
      <w:pPr>
        <w:spacing w:after="0"/>
        <w:jc w:val="both"/>
        <w:rPr>
          <w:rFonts w:ascii="Frutiger" w:hAnsi="Frutiger"/>
          <w:sz w:val="36"/>
          <w:szCs w:val="36"/>
        </w:rPr>
      </w:pPr>
    </w:p>
    <w:p w14:paraId="2DDA67C0" w14:textId="77777777" w:rsidR="00B80015" w:rsidRPr="00B80015" w:rsidRDefault="00B80015" w:rsidP="00B80015">
      <w:pPr>
        <w:spacing w:after="0"/>
        <w:jc w:val="both"/>
        <w:rPr>
          <w:rFonts w:ascii="Frutiger" w:hAnsi="Frutiger"/>
          <w:sz w:val="36"/>
          <w:szCs w:val="36"/>
        </w:rPr>
      </w:pPr>
      <w:r w:rsidRPr="00B80015">
        <w:rPr>
          <w:rFonts w:ascii="Frutiger" w:hAnsi="Frutiger"/>
          <w:sz w:val="36"/>
          <w:szCs w:val="36"/>
        </w:rPr>
        <w:t xml:space="preserve">In recognising the importance of continued support for the patient, the Trust offers a range of concessions in relation to visiting arrangements and food &amp; drink subsidy for carers who continue to provide care whilst the patient is in hospital – please ask about having a meal provided on the ward for you to eat with the patient. </w:t>
      </w:r>
    </w:p>
    <w:p w14:paraId="2ECB098B" w14:textId="77777777" w:rsidR="00B80015" w:rsidRDefault="00B80015" w:rsidP="00B80015">
      <w:pPr>
        <w:spacing w:after="0"/>
        <w:rPr>
          <w:rFonts w:ascii="Frutiger" w:hAnsi="Frutiger"/>
          <w:b/>
          <w:color w:val="0070C0"/>
          <w:sz w:val="52"/>
          <w:szCs w:val="52"/>
        </w:rPr>
      </w:pPr>
    </w:p>
    <w:p w14:paraId="3E39D657" w14:textId="77777777" w:rsidR="00B80015" w:rsidRPr="00B80015" w:rsidRDefault="00B80015" w:rsidP="00B80015">
      <w:pPr>
        <w:spacing w:after="0"/>
        <w:rPr>
          <w:rFonts w:ascii="Frutiger" w:hAnsi="Frutiger"/>
          <w:b/>
          <w:color w:val="0070C0"/>
          <w:sz w:val="52"/>
          <w:szCs w:val="52"/>
        </w:rPr>
      </w:pPr>
      <w:r w:rsidRPr="00B80015">
        <w:rPr>
          <w:rFonts w:ascii="Frutiger" w:hAnsi="Frutiger"/>
          <w:b/>
          <w:color w:val="0070C0"/>
          <w:sz w:val="52"/>
          <w:szCs w:val="52"/>
        </w:rPr>
        <w:t>Carer’s Assessments</w:t>
      </w:r>
    </w:p>
    <w:p w14:paraId="4BE08DF6" w14:textId="77777777" w:rsidR="00B80015" w:rsidRDefault="00B80015" w:rsidP="00B80015">
      <w:pPr>
        <w:spacing w:after="0"/>
        <w:jc w:val="both"/>
        <w:rPr>
          <w:rFonts w:ascii="Frutiger" w:hAnsi="Frutiger"/>
          <w:sz w:val="36"/>
          <w:szCs w:val="36"/>
        </w:rPr>
      </w:pPr>
    </w:p>
    <w:p w14:paraId="00B305B7" w14:textId="77777777" w:rsidR="00B80015" w:rsidRPr="00B80015" w:rsidRDefault="00B80015" w:rsidP="00B80015">
      <w:pPr>
        <w:spacing w:after="0"/>
        <w:jc w:val="both"/>
        <w:rPr>
          <w:rFonts w:ascii="Frutiger" w:hAnsi="Frutiger"/>
          <w:sz w:val="36"/>
          <w:szCs w:val="36"/>
        </w:rPr>
      </w:pPr>
      <w:r w:rsidRPr="00B80015">
        <w:rPr>
          <w:rFonts w:ascii="Frutiger" w:hAnsi="Frutiger"/>
          <w:sz w:val="36"/>
          <w:szCs w:val="36"/>
        </w:rPr>
        <w:t>It is your right to have your needs reviewed and this is achieved by having a ‘Carer’s Assessment’.</w:t>
      </w:r>
    </w:p>
    <w:p w14:paraId="6EEEEDCF" w14:textId="77777777" w:rsidR="00B80015" w:rsidRPr="00B80015" w:rsidRDefault="00B80015" w:rsidP="00B80015">
      <w:pPr>
        <w:spacing w:after="0"/>
        <w:jc w:val="both"/>
        <w:rPr>
          <w:rFonts w:ascii="Frutiger" w:hAnsi="Frutiger"/>
          <w:sz w:val="36"/>
          <w:szCs w:val="36"/>
        </w:rPr>
      </w:pPr>
      <w:r w:rsidRPr="00B80015">
        <w:rPr>
          <w:rFonts w:ascii="Frutiger" w:hAnsi="Frutiger"/>
          <w:sz w:val="36"/>
          <w:szCs w:val="36"/>
        </w:rPr>
        <w:t>Assessments are either carried out by local carer’s organisations or social workers.</w:t>
      </w:r>
    </w:p>
    <w:p w14:paraId="5F25FE1B" w14:textId="77777777" w:rsidR="00B80015" w:rsidRPr="00B80015" w:rsidRDefault="00B80015" w:rsidP="00B80015">
      <w:pPr>
        <w:spacing w:after="0"/>
        <w:jc w:val="both"/>
        <w:rPr>
          <w:rFonts w:ascii="Frutiger" w:hAnsi="Frutiger"/>
          <w:sz w:val="36"/>
          <w:szCs w:val="36"/>
        </w:rPr>
      </w:pPr>
      <w:r w:rsidRPr="00B80015">
        <w:rPr>
          <w:rFonts w:ascii="Frutiger" w:hAnsi="Frutiger"/>
          <w:sz w:val="36"/>
          <w:szCs w:val="36"/>
        </w:rPr>
        <w:t xml:space="preserve">The assessment is a good opportunity to talk about how you feel about caring and how you might be helped. </w:t>
      </w:r>
    </w:p>
    <w:p w14:paraId="4F924A5E" w14:textId="77777777" w:rsidR="00B80015" w:rsidRPr="00B80015" w:rsidRDefault="00B80015" w:rsidP="00B80015">
      <w:pPr>
        <w:spacing w:after="0"/>
        <w:jc w:val="both"/>
        <w:rPr>
          <w:rFonts w:ascii="Frutiger" w:hAnsi="Frutiger"/>
          <w:sz w:val="36"/>
          <w:szCs w:val="36"/>
        </w:rPr>
      </w:pPr>
      <w:r w:rsidRPr="00B80015">
        <w:rPr>
          <w:rFonts w:ascii="Frutiger" w:hAnsi="Frutiger"/>
          <w:sz w:val="36"/>
          <w:szCs w:val="36"/>
        </w:rPr>
        <w:t>The hospital has connections with local carer’s organisations and can advise about who to contact to obtain an assessment. Please ask PALS about how to contact these organisations or visit our website for more information (</w:t>
      </w:r>
      <w:hyperlink r:id="rId8" w:history="1">
        <w:r w:rsidRPr="00B80015">
          <w:rPr>
            <w:rFonts w:ascii="Frutiger" w:hAnsi="Frutiger"/>
            <w:sz w:val="36"/>
            <w:szCs w:val="36"/>
            <w:u w:val="single"/>
          </w:rPr>
          <w:t>www.qehkl.nhs.uk</w:t>
        </w:r>
      </w:hyperlink>
      <w:r w:rsidRPr="00B80015">
        <w:rPr>
          <w:rFonts w:ascii="Frutiger" w:hAnsi="Frutiger"/>
          <w:sz w:val="36"/>
          <w:szCs w:val="36"/>
        </w:rPr>
        <w:t xml:space="preserve">) </w:t>
      </w:r>
    </w:p>
    <w:p w14:paraId="682CEF9E" w14:textId="77777777" w:rsidR="00B4550E" w:rsidRDefault="00B4550E" w:rsidP="00951CC8">
      <w:pPr>
        <w:spacing w:line="240" w:lineRule="auto"/>
        <w:rPr>
          <w:rFonts w:ascii="Frutiger" w:hAnsi="Frutiger"/>
          <w:b/>
          <w:color w:val="0070C0"/>
          <w:sz w:val="52"/>
          <w:szCs w:val="52"/>
        </w:rPr>
      </w:pPr>
    </w:p>
    <w:p w14:paraId="202C38FB" w14:textId="469F47AB" w:rsidR="00B80015" w:rsidRDefault="00B80015" w:rsidP="00951CC8">
      <w:pPr>
        <w:spacing w:line="240" w:lineRule="auto"/>
        <w:rPr>
          <w:rFonts w:ascii="Frutiger" w:hAnsi="Frutiger"/>
          <w:b/>
          <w:color w:val="0070C0"/>
          <w:sz w:val="52"/>
          <w:szCs w:val="52"/>
        </w:rPr>
      </w:pPr>
      <w:r w:rsidRPr="00B80015">
        <w:rPr>
          <w:rFonts w:ascii="Frutiger" w:hAnsi="Frutiger"/>
          <w:b/>
          <w:color w:val="0070C0"/>
          <w:sz w:val="52"/>
          <w:szCs w:val="52"/>
        </w:rPr>
        <w:lastRenderedPageBreak/>
        <w:t xml:space="preserve">What if you have ongoing </w:t>
      </w:r>
      <w:proofErr w:type="gramStart"/>
      <w:r w:rsidRPr="00B80015">
        <w:rPr>
          <w:rFonts w:ascii="Frutiger" w:hAnsi="Frutiger"/>
          <w:b/>
          <w:color w:val="0070C0"/>
          <w:sz w:val="52"/>
          <w:szCs w:val="52"/>
        </w:rPr>
        <w:t>concerns</w:t>
      </w:r>
      <w:proofErr w:type="gramEnd"/>
    </w:p>
    <w:p w14:paraId="24576D54" w14:textId="77777777" w:rsidR="00B80015" w:rsidRPr="00B80015" w:rsidRDefault="00B80015" w:rsidP="00951CC8">
      <w:pPr>
        <w:pStyle w:val="ListParagraph"/>
        <w:numPr>
          <w:ilvl w:val="0"/>
          <w:numId w:val="5"/>
        </w:numPr>
        <w:spacing w:after="0"/>
        <w:ind w:left="567"/>
        <w:jc w:val="both"/>
        <w:rPr>
          <w:rFonts w:ascii="Frutiger" w:hAnsi="Frutiger"/>
          <w:sz w:val="36"/>
          <w:szCs w:val="36"/>
        </w:rPr>
      </w:pPr>
      <w:r w:rsidRPr="00B80015">
        <w:rPr>
          <w:rFonts w:ascii="Frutiger" w:hAnsi="Frutiger"/>
          <w:sz w:val="36"/>
          <w:szCs w:val="36"/>
        </w:rPr>
        <w:t>Please talk to the nurse or doctor looking after the patient if you are not satisfied so that they can try and address your concerns.</w:t>
      </w:r>
    </w:p>
    <w:p w14:paraId="4909EAC9" w14:textId="77777777" w:rsidR="00B80015" w:rsidRPr="00B80015" w:rsidRDefault="00B80015" w:rsidP="00951CC8">
      <w:pPr>
        <w:pStyle w:val="ListParagraph"/>
        <w:numPr>
          <w:ilvl w:val="0"/>
          <w:numId w:val="5"/>
        </w:numPr>
        <w:spacing w:after="0"/>
        <w:ind w:left="567"/>
        <w:jc w:val="both"/>
        <w:rPr>
          <w:rFonts w:ascii="Frutiger" w:hAnsi="Frutiger"/>
          <w:sz w:val="36"/>
          <w:szCs w:val="36"/>
        </w:rPr>
      </w:pPr>
      <w:r w:rsidRPr="00B80015">
        <w:rPr>
          <w:rFonts w:ascii="Frutiger" w:hAnsi="Frutiger"/>
          <w:sz w:val="36"/>
          <w:szCs w:val="36"/>
        </w:rPr>
        <w:t>We try to accommodate all patient and carer needs, please discuss as soon as possible with the team caring for your loved one to ensure that any specific needs are understood.</w:t>
      </w:r>
    </w:p>
    <w:p w14:paraId="1C80EE7F" w14:textId="77777777" w:rsidR="00B80015" w:rsidRPr="00B80015" w:rsidRDefault="00B80015" w:rsidP="00951CC8">
      <w:pPr>
        <w:pStyle w:val="ListParagraph"/>
        <w:numPr>
          <w:ilvl w:val="0"/>
          <w:numId w:val="5"/>
        </w:numPr>
        <w:spacing w:after="0"/>
        <w:ind w:left="567"/>
        <w:jc w:val="both"/>
        <w:rPr>
          <w:rFonts w:ascii="Frutiger" w:hAnsi="Frutiger"/>
          <w:sz w:val="36"/>
          <w:szCs w:val="36"/>
        </w:rPr>
      </w:pPr>
      <w:r w:rsidRPr="00B80015">
        <w:rPr>
          <w:rFonts w:ascii="Frutiger" w:hAnsi="Frutiger"/>
          <w:sz w:val="36"/>
          <w:szCs w:val="36"/>
        </w:rPr>
        <w:t xml:space="preserve">If they cannot help, ask to speak to the ward manager or matron (evenings and weekends you would need to contact the Senior Quality Nurse) who will hopefully be able to find a solution. </w:t>
      </w:r>
    </w:p>
    <w:p w14:paraId="194A50EF" w14:textId="77777777" w:rsidR="00B80015" w:rsidRPr="00B80015" w:rsidRDefault="00B80015" w:rsidP="00951CC8">
      <w:pPr>
        <w:pStyle w:val="ListParagraph"/>
        <w:numPr>
          <w:ilvl w:val="0"/>
          <w:numId w:val="5"/>
        </w:numPr>
        <w:spacing w:after="0"/>
        <w:ind w:left="567"/>
        <w:jc w:val="both"/>
        <w:rPr>
          <w:rFonts w:ascii="Frutiger" w:hAnsi="Frutiger"/>
          <w:sz w:val="36"/>
          <w:szCs w:val="36"/>
        </w:rPr>
      </w:pPr>
      <w:r w:rsidRPr="00B80015">
        <w:rPr>
          <w:rFonts w:ascii="Frutiger" w:hAnsi="Frutiger"/>
          <w:sz w:val="36"/>
          <w:szCs w:val="36"/>
        </w:rPr>
        <w:t>If you remain dissatisfied the Patient Advice and Liaison Service (PALS) is available to help address any problems and the Trust has a formal complaints process. Please ask for information on the ward or from the PALS service.</w:t>
      </w:r>
    </w:p>
    <w:p w14:paraId="530FAFA6" w14:textId="77777777" w:rsidR="00B80015" w:rsidRDefault="00B80015" w:rsidP="00B80015">
      <w:pPr>
        <w:spacing w:after="0" w:line="240" w:lineRule="auto"/>
        <w:jc w:val="both"/>
        <w:rPr>
          <w:rFonts w:ascii="Frutiger" w:hAnsi="Frutiger"/>
          <w:bCs/>
          <w:sz w:val="20"/>
          <w:szCs w:val="20"/>
          <w:lang w:val="en-US"/>
        </w:rPr>
      </w:pPr>
    </w:p>
    <w:p w14:paraId="1BD25071" w14:textId="77777777" w:rsidR="00B80015" w:rsidRPr="00B80015" w:rsidRDefault="00B80015" w:rsidP="00951CC8">
      <w:pPr>
        <w:spacing w:after="120"/>
        <w:jc w:val="both"/>
        <w:rPr>
          <w:rFonts w:ascii="Frutiger" w:hAnsi="Frutiger"/>
          <w:sz w:val="36"/>
          <w:szCs w:val="36"/>
        </w:rPr>
      </w:pPr>
      <w:r w:rsidRPr="00B80015">
        <w:rPr>
          <w:rFonts w:ascii="Frutiger" w:hAnsi="Frutiger"/>
          <w:sz w:val="36"/>
          <w:szCs w:val="36"/>
        </w:rPr>
        <w:t>The PALS service is located at the front of the hospital main entrance opposite the coffee shop</w:t>
      </w:r>
    </w:p>
    <w:p w14:paraId="6E64D06C" w14:textId="77777777" w:rsidR="00B80015" w:rsidRPr="00B80015" w:rsidRDefault="00B80015" w:rsidP="00B80015">
      <w:pPr>
        <w:spacing w:after="0" w:line="240" w:lineRule="auto"/>
        <w:jc w:val="both"/>
        <w:rPr>
          <w:rFonts w:ascii="Frutiger" w:hAnsi="Frutiger"/>
          <w:sz w:val="36"/>
          <w:szCs w:val="36"/>
          <w:u w:val="single"/>
        </w:rPr>
      </w:pPr>
      <w:r w:rsidRPr="00B80015">
        <w:rPr>
          <w:rFonts w:ascii="Frutiger" w:hAnsi="Frutiger"/>
          <w:sz w:val="36"/>
          <w:szCs w:val="36"/>
        </w:rPr>
        <w:t xml:space="preserve">Email: </w:t>
      </w:r>
      <w:hyperlink r:id="rId9" w:history="1">
        <w:r w:rsidRPr="00B80015">
          <w:rPr>
            <w:rFonts w:ascii="Frutiger" w:hAnsi="Frutiger"/>
            <w:sz w:val="36"/>
            <w:szCs w:val="36"/>
            <w:u w:val="single"/>
          </w:rPr>
          <w:t>palsmailbox@qehkl.nhs.uk</w:t>
        </w:r>
      </w:hyperlink>
    </w:p>
    <w:p w14:paraId="2C9CA31E" w14:textId="77777777" w:rsidR="00B80015" w:rsidRPr="00B80015" w:rsidRDefault="00B80015" w:rsidP="00B80015">
      <w:pPr>
        <w:jc w:val="both"/>
        <w:rPr>
          <w:rFonts w:ascii="Frutiger" w:hAnsi="Frutiger"/>
          <w:sz w:val="36"/>
          <w:szCs w:val="36"/>
        </w:rPr>
      </w:pPr>
      <w:r w:rsidRPr="00B80015">
        <w:rPr>
          <w:rFonts w:ascii="Frutiger" w:hAnsi="Frutiger"/>
          <w:sz w:val="36"/>
          <w:szCs w:val="36"/>
        </w:rPr>
        <w:t xml:space="preserve">Tel:  01553 613351 </w:t>
      </w:r>
    </w:p>
    <w:p w14:paraId="102A6E53" w14:textId="0B245757" w:rsidR="00B80015" w:rsidRDefault="00951CC8" w:rsidP="00B80015">
      <w:pPr>
        <w:jc w:val="both"/>
      </w:pPr>
      <w:r>
        <w:rPr>
          <w:noProof/>
          <w:lang w:eastAsia="en-GB"/>
        </w:rPr>
        <w:drawing>
          <wp:anchor distT="0" distB="0" distL="114300" distR="114300" simplePos="0" relativeHeight="251658240" behindDoc="0" locked="0" layoutInCell="1" allowOverlap="1" wp14:anchorId="7D20F7DB" wp14:editId="05C4619A">
            <wp:simplePos x="0" y="0"/>
            <wp:positionH relativeFrom="margin">
              <wp:posOffset>4562475</wp:posOffset>
            </wp:positionH>
            <wp:positionV relativeFrom="margin">
              <wp:posOffset>6877050</wp:posOffset>
            </wp:positionV>
            <wp:extent cx="1333500" cy="1333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015" w:rsidRPr="00B80015">
        <w:rPr>
          <w:rFonts w:ascii="Frutiger" w:hAnsi="Frutiger"/>
          <w:sz w:val="36"/>
          <w:szCs w:val="36"/>
        </w:rPr>
        <w:t xml:space="preserve">This leaflet is subject to change </w:t>
      </w:r>
      <w:r>
        <w:rPr>
          <w:rFonts w:ascii="Frutiger" w:hAnsi="Frutiger"/>
          <w:sz w:val="36"/>
          <w:szCs w:val="36"/>
        </w:rPr>
        <w:t>due to</w:t>
      </w:r>
      <w:r w:rsidR="00B80015" w:rsidRPr="00B80015">
        <w:rPr>
          <w:rFonts w:ascii="Frutiger" w:hAnsi="Frutiger"/>
          <w:sz w:val="36"/>
          <w:szCs w:val="36"/>
        </w:rPr>
        <w:t xml:space="preserve"> COVID-19 restrictions. Please visit our website </w:t>
      </w:r>
      <w:hyperlink r:id="rId11" w:history="1">
        <w:r w:rsidR="00B80015" w:rsidRPr="00B80015">
          <w:rPr>
            <w:rFonts w:ascii="Frutiger" w:hAnsi="Frutiger"/>
            <w:sz w:val="36"/>
            <w:szCs w:val="36"/>
            <w:u w:val="single"/>
          </w:rPr>
          <w:t>www.qehkl.nhs.uk</w:t>
        </w:r>
      </w:hyperlink>
      <w:r w:rsidR="00B80015" w:rsidRPr="00B80015">
        <w:rPr>
          <w:rFonts w:ascii="Frutiger" w:hAnsi="Frutiger"/>
          <w:sz w:val="36"/>
          <w:szCs w:val="36"/>
          <w:u w:val="single"/>
        </w:rPr>
        <w:t xml:space="preserve"> </w:t>
      </w:r>
      <w:r w:rsidR="00B80015" w:rsidRPr="00B80015">
        <w:rPr>
          <w:rFonts w:ascii="Frutiger" w:hAnsi="Frutiger"/>
          <w:sz w:val="36"/>
          <w:szCs w:val="36"/>
        </w:rPr>
        <w:t>or speak to a member of the team if you have any questions.</w:t>
      </w:r>
    </w:p>
    <w:sectPr w:rsidR="00B80015" w:rsidSect="00A9596C">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2EFF" w14:textId="77777777" w:rsidR="00A9596C" w:rsidRDefault="00A9596C" w:rsidP="00A9596C">
      <w:pPr>
        <w:spacing w:after="0" w:line="240" w:lineRule="auto"/>
      </w:pPr>
      <w:r>
        <w:separator/>
      </w:r>
    </w:p>
  </w:endnote>
  <w:endnote w:type="continuationSeparator" w:id="0">
    <w:p w14:paraId="31E7B80A" w14:textId="77777777" w:rsidR="00A9596C" w:rsidRDefault="00A9596C" w:rsidP="00A9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alibri"/>
    <w:panose1 w:val="020B06020202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BFA2" w14:textId="77777777" w:rsidR="00A9596C" w:rsidRDefault="00A9596C" w:rsidP="00A9596C">
      <w:pPr>
        <w:spacing w:after="0" w:line="240" w:lineRule="auto"/>
      </w:pPr>
      <w:r>
        <w:separator/>
      </w:r>
    </w:p>
  </w:footnote>
  <w:footnote w:type="continuationSeparator" w:id="0">
    <w:p w14:paraId="1A16E3D0" w14:textId="77777777" w:rsidR="00A9596C" w:rsidRDefault="00A9596C" w:rsidP="00A9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5C9E" w14:textId="66952CAD" w:rsidR="00A9596C" w:rsidRDefault="00A9596C">
    <w:pPr>
      <w:pStyle w:val="Header"/>
    </w:pPr>
    <w:r>
      <w:rPr>
        <w:noProof/>
        <w:lang w:eastAsia="en-GB"/>
      </w:rPr>
      <w:drawing>
        <wp:anchor distT="0" distB="0" distL="114300" distR="114300" simplePos="0" relativeHeight="251661312" behindDoc="0" locked="0" layoutInCell="1" allowOverlap="1" wp14:anchorId="03DFD68C" wp14:editId="3B682747">
          <wp:simplePos x="0" y="0"/>
          <wp:positionH relativeFrom="margin">
            <wp:posOffset>4067175</wp:posOffset>
          </wp:positionH>
          <wp:positionV relativeFrom="margin">
            <wp:posOffset>-713105</wp:posOffset>
          </wp:positionV>
          <wp:extent cx="1781175" cy="942975"/>
          <wp:effectExtent l="0" t="0" r="9525" b="9525"/>
          <wp:wrapSquare wrapText="bothSides"/>
          <wp:docPr id="1" name="Picture 1" descr="C:\Users\p.eadie\Desktop\new logo.jpg"/>
          <wp:cNvGraphicFramePr/>
          <a:graphic xmlns:a="http://schemas.openxmlformats.org/drawingml/2006/main">
            <a:graphicData uri="http://schemas.openxmlformats.org/drawingml/2006/picture">
              <pic:pic xmlns:pic="http://schemas.openxmlformats.org/drawingml/2006/picture">
                <pic:nvPicPr>
                  <pic:cNvPr id="1" name="Picture 1" descr="C:\Users\p.eadie\Desktop\new logo.jpg"/>
                  <pic:cNvPicPr/>
                </pic:nvPicPr>
                <pic:blipFill rotWithShape="1">
                  <a:blip r:embed="rId1" cstate="print">
                    <a:extLst>
                      <a:ext uri="{28A0092B-C50C-407E-A947-70E740481C1C}">
                        <a14:useLocalDpi xmlns:a14="http://schemas.microsoft.com/office/drawing/2010/main" val="0"/>
                      </a:ext>
                    </a:extLst>
                  </a:blip>
                  <a:srcRect l="30291" t="15185" r="6627" b="16297"/>
                  <a:stretch/>
                </pic:blipFill>
                <pic:spPr bwMode="auto">
                  <a:xfrm>
                    <a:off x="0" y="0"/>
                    <a:ext cx="1781175" cy="94297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EF6"/>
    <w:multiLevelType w:val="hybridMultilevel"/>
    <w:tmpl w:val="E32A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E4195"/>
    <w:multiLevelType w:val="hybridMultilevel"/>
    <w:tmpl w:val="4518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B7AA3"/>
    <w:multiLevelType w:val="hybridMultilevel"/>
    <w:tmpl w:val="A4E4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456B6"/>
    <w:multiLevelType w:val="hybridMultilevel"/>
    <w:tmpl w:val="A278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35879"/>
    <w:multiLevelType w:val="hybridMultilevel"/>
    <w:tmpl w:val="C5AE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015"/>
    <w:rsid w:val="00951CC8"/>
    <w:rsid w:val="00A9596C"/>
    <w:rsid w:val="00B4550E"/>
    <w:rsid w:val="00B80015"/>
    <w:rsid w:val="00C8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1BCC3"/>
  <w15:docId w15:val="{C6158B83-A370-4ED4-8410-A813F076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15"/>
    <w:rPr>
      <w:rFonts w:ascii="Tahoma" w:hAnsi="Tahoma" w:cs="Tahoma"/>
      <w:sz w:val="16"/>
      <w:szCs w:val="16"/>
    </w:rPr>
  </w:style>
  <w:style w:type="paragraph" w:styleId="ListParagraph">
    <w:name w:val="List Paragraph"/>
    <w:basedOn w:val="Normal"/>
    <w:uiPriority w:val="34"/>
    <w:qFormat/>
    <w:rsid w:val="00B80015"/>
    <w:pPr>
      <w:ind w:left="720"/>
      <w:contextualSpacing/>
    </w:pPr>
  </w:style>
  <w:style w:type="paragraph" w:styleId="Header">
    <w:name w:val="header"/>
    <w:basedOn w:val="Normal"/>
    <w:link w:val="HeaderChar"/>
    <w:uiPriority w:val="99"/>
    <w:unhideWhenUsed/>
    <w:rsid w:val="00B8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15"/>
  </w:style>
  <w:style w:type="character" w:styleId="Hyperlink">
    <w:name w:val="Hyperlink"/>
    <w:basedOn w:val="DefaultParagraphFont"/>
    <w:uiPriority w:val="99"/>
    <w:unhideWhenUsed/>
    <w:rsid w:val="00B80015"/>
    <w:rPr>
      <w:color w:val="0000FF" w:themeColor="hyperlink"/>
      <w:u w:val="single"/>
    </w:rPr>
  </w:style>
  <w:style w:type="paragraph" w:styleId="Footer">
    <w:name w:val="footer"/>
    <w:basedOn w:val="Normal"/>
    <w:link w:val="FooterChar"/>
    <w:uiPriority w:val="99"/>
    <w:unhideWhenUsed/>
    <w:rsid w:val="00A95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ehkl.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ehkl.nhs.uk"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palsmailbox@qehkl.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Emma</dc:creator>
  <cp:lastModifiedBy>Harrison, Emma</cp:lastModifiedBy>
  <cp:revision>4</cp:revision>
  <dcterms:created xsi:type="dcterms:W3CDTF">2022-01-19T16:28:00Z</dcterms:created>
  <dcterms:modified xsi:type="dcterms:W3CDTF">2022-01-27T12:41:00Z</dcterms:modified>
</cp:coreProperties>
</file>